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A6" w:rsidRDefault="00101FA6" w:rsidP="002B4C16">
      <w:pPr>
        <w:pStyle w:val="Recuodecorpodetexto"/>
        <w:tabs>
          <w:tab w:val="left" w:pos="5000"/>
        </w:tabs>
        <w:spacing w:after="0" w:line="360" w:lineRule="auto"/>
        <w:ind w:left="0"/>
        <w:rPr>
          <w:rFonts w:asciiTheme="majorHAnsi" w:hAnsiTheme="majorHAnsi" w:cstheme="majorHAnsi"/>
          <w:b/>
          <w:spacing w:val="-2"/>
          <w:sz w:val="22"/>
          <w:szCs w:val="22"/>
        </w:rPr>
      </w:pPr>
    </w:p>
    <w:p w:rsidR="00402F30" w:rsidRPr="00E1307E" w:rsidRDefault="002A3EA8" w:rsidP="00E1307E">
      <w:pPr>
        <w:pStyle w:val="Recuodecorpodetexto"/>
        <w:tabs>
          <w:tab w:val="left" w:pos="5000"/>
        </w:tabs>
        <w:spacing w:after="0" w:line="360" w:lineRule="auto"/>
        <w:ind w:left="5103"/>
        <w:jc w:val="both"/>
        <w:rPr>
          <w:rFonts w:asciiTheme="majorHAnsi" w:hAnsiTheme="majorHAnsi" w:cstheme="majorHAnsi"/>
          <w:b/>
          <w:i/>
          <w:sz w:val="22"/>
          <w:szCs w:val="22"/>
        </w:rPr>
      </w:pPr>
      <w:r w:rsidRPr="00E1307E">
        <w:rPr>
          <w:rFonts w:asciiTheme="majorHAnsi" w:hAnsiTheme="majorHAnsi" w:cstheme="majorHAnsi"/>
          <w:b/>
          <w:spacing w:val="-2"/>
          <w:sz w:val="22"/>
          <w:szCs w:val="22"/>
        </w:rPr>
        <w:t xml:space="preserve">TERMO DE </w:t>
      </w:r>
      <w:r w:rsidRPr="00E1307E">
        <w:rPr>
          <w:rFonts w:asciiTheme="majorHAnsi" w:hAnsiTheme="majorHAnsi" w:cstheme="majorHAnsi"/>
          <w:b/>
          <w:sz w:val="22"/>
          <w:szCs w:val="22"/>
        </w:rPr>
        <w:t xml:space="preserve">CONTRATO Nº. </w:t>
      </w:r>
      <w:r w:rsidR="002B4C16">
        <w:rPr>
          <w:rFonts w:asciiTheme="majorHAnsi" w:hAnsiTheme="majorHAnsi" w:cstheme="majorHAnsi"/>
          <w:b/>
          <w:sz w:val="22"/>
          <w:szCs w:val="22"/>
        </w:rPr>
        <w:t>0</w:t>
      </w:r>
      <w:r w:rsidR="00551C1E">
        <w:rPr>
          <w:rFonts w:asciiTheme="majorHAnsi" w:hAnsiTheme="majorHAnsi" w:cstheme="majorHAnsi"/>
          <w:b/>
          <w:sz w:val="22"/>
          <w:szCs w:val="22"/>
        </w:rPr>
        <w:t>39</w:t>
      </w:r>
      <w:r w:rsidRPr="00E1307E">
        <w:rPr>
          <w:rFonts w:asciiTheme="majorHAnsi" w:hAnsiTheme="majorHAnsi" w:cstheme="majorHAnsi"/>
          <w:b/>
          <w:sz w:val="22"/>
          <w:szCs w:val="22"/>
        </w:rPr>
        <w:t>/202</w:t>
      </w:r>
      <w:r w:rsidR="00CE76B1">
        <w:rPr>
          <w:rFonts w:asciiTheme="majorHAnsi" w:hAnsiTheme="majorHAnsi" w:cstheme="majorHAnsi"/>
          <w:b/>
          <w:sz w:val="22"/>
          <w:szCs w:val="22"/>
        </w:rPr>
        <w:t>4</w:t>
      </w:r>
      <w:r w:rsidRPr="00E1307E">
        <w:rPr>
          <w:rFonts w:asciiTheme="majorHAnsi" w:hAnsiTheme="majorHAnsi" w:cstheme="majorHAnsi"/>
          <w:b/>
          <w:sz w:val="22"/>
          <w:szCs w:val="22"/>
        </w:rPr>
        <w:t>/SEMA QUE ENTRE SI CELEBRAM A SECRETARIA DE ESTADO DE MEIO AMBIENTE E A</w:t>
      </w:r>
      <w:r w:rsidR="00BF5F76">
        <w:rPr>
          <w:rFonts w:asciiTheme="majorHAnsi" w:hAnsiTheme="majorHAnsi" w:cstheme="majorHAnsi"/>
          <w:b/>
          <w:sz w:val="22"/>
          <w:szCs w:val="22"/>
        </w:rPr>
        <w:t xml:space="preserve"> EMPRESA</w:t>
      </w:r>
      <w:bookmarkStart w:id="0" w:name="_GoBack"/>
      <w:r w:rsidRPr="00E1307E">
        <w:rPr>
          <w:rFonts w:asciiTheme="majorHAnsi" w:hAnsiTheme="majorHAnsi" w:cstheme="majorHAnsi"/>
          <w:b/>
          <w:sz w:val="22"/>
          <w:szCs w:val="22"/>
        </w:rPr>
        <w:t xml:space="preserve"> </w:t>
      </w:r>
      <w:r w:rsidR="00551C1E">
        <w:rPr>
          <w:rFonts w:asciiTheme="majorHAnsi" w:hAnsiTheme="majorHAnsi" w:cstheme="majorHAnsi"/>
          <w:b/>
          <w:bCs/>
          <w:sz w:val="22"/>
          <w:szCs w:val="22"/>
        </w:rPr>
        <w:t>CMS</w:t>
      </w:r>
      <w:r w:rsidR="00E33887">
        <w:rPr>
          <w:rFonts w:asciiTheme="majorHAnsi" w:hAnsiTheme="majorHAnsi" w:cstheme="majorHAnsi"/>
          <w:b/>
          <w:bCs/>
          <w:sz w:val="22"/>
          <w:szCs w:val="22"/>
        </w:rPr>
        <w:t xml:space="preserve"> CIENTÍ</w:t>
      </w:r>
      <w:r w:rsidR="00551C1E">
        <w:rPr>
          <w:rFonts w:asciiTheme="majorHAnsi" w:hAnsiTheme="majorHAnsi" w:cstheme="majorHAnsi"/>
          <w:b/>
          <w:bCs/>
          <w:sz w:val="22"/>
          <w:szCs w:val="22"/>
        </w:rPr>
        <w:t xml:space="preserve">FICA DO BRASIL </w:t>
      </w:r>
      <w:r w:rsidR="00E33887" w:rsidRPr="00E33887">
        <w:rPr>
          <w:rFonts w:asciiTheme="majorHAnsi" w:hAnsiTheme="majorHAnsi" w:cstheme="majorHAnsi"/>
          <w:b/>
          <w:bCs/>
          <w:sz w:val="22"/>
          <w:szCs w:val="22"/>
        </w:rPr>
        <w:t>LTDA</w:t>
      </w:r>
      <w:bookmarkEnd w:id="0"/>
      <w:r w:rsidR="0057404D">
        <w:rPr>
          <w:rFonts w:asciiTheme="majorHAnsi" w:hAnsiTheme="majorHAnsi" w:cstheme="majorHAnsi"/>
          <w:b/>
          <w:sz w:val="22"/>
          <w:szCs w:val="22"/>
        </w:rPr>
        <w:t>.</w:t>
      </w:r>
    </w:p>
    <w:p w:rsidR="002A3EA8" w:rsidRDefault="002A3EA8" w:rsidP="00E1307E">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uppressAutoHyphens/>
        <w:spacing w:line="360" w:lineRule="auto"/>
        <w:jc w:val="both"/>
        <w:rPr>
          <w:rFonts w:asciiTheme="majorHAnsi" w:hAnsiTheme="majorHAnsi" w:cstheme="majorHAnsi"/>
          <w:b/>
          <w:sz w:val="22"/>
          <w:szCs w:val="22"/>
        </w:rPr>
      </w:pPr>
    </w:p>
    <w:p w:rsidR="00B931D8" w:rsidRPr="00E1307E" w:rsidRDefault="00B931D8" w:rsidP="00E1307E">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uppressAutoHyphens/>
        <w:spacing w:line="360" w:lineRule="auto"/>
        <w:jc w:val="both"/>
        <w:rPr>
          <w:rFonts w:asciiTheme="majorHAnsi" w:hAnsiTheme="majorHAnsi" w:cstheme="majorHAnsi"/>
          <w:b/>
          <w:sz w:val="22"/>
          <w:szCs w:val="22"/>
        </w:rPr>
      </w:pPr>
    </w:p>
    <w:p w:rsidR="00BC0811" w:rsidRPr="0064073F" w:rsidRDefault="002A3EA8" w:rsidP="003B7844">
      <w:pPr>
        <w:tabs>
          <w:tab w:val="left" w:pos="0"/>
        </w:tabs>
        <w:spacing w:line="360" w:lineRule="auto"/>
        <w:ind w:firstLine="2268"/>
        <w:jc w:val="both"/>
        <w:rPr>
          <w:rFonts w:asciiTheme="majorHAnsi" w:hAnsiTheme="majorHAnsi" w:cstheme="majorHAnsi"/>
          <w:bCs/>
          <w:sz w:val="22"/>
          <w:szCs w:val="22"/>
        </w:rPr>
      </w:pPr>
      <w:r w:rsidRPr="00E1307E">
        <w:rPr>
          <w:rFonts w:asciiTheme="majorHAnsi" w:hAnsiTheme="majorHAnsi" w:cstheme="majorHAnsi"/>
          <w:b/>
          <w:color w:val="000000"/>
          <w:sz w:val="22"/>
          <w:szCs w:val="22"/>
        </w:rPr>
        <w:t xml:space="preserve">O ESTADO DE MATO GROSSO, </w:t>
      </w:r>
      <w:r w:rsidRPr="00E1307E">
        <w:rPr>
          <w:rFonts w:asciiTheme="majorHAnsi" w:hAnsiTheme="majorHAnsi" w:cstheme="majorHAnsi"/>
          <w:color w:val="000000"/>
          <w:sz w:val="22"/>
          <w:szCs w:val="22"/>
        </w:rPr>
        <w:t>por meio da</w:t>
      </w:r>
      <w:r w:rsidRPr="00E1307E">
        <w:rPr>
          <w:rFonts w:asciiTheme="majorHAnsi" w:hAnsiTheme="majorHAnsi" w:cstheme="majorHAnsi"/>
          <w:b/>
          <w:color w:val="000000"/>
          <w:sz w:val="22"/>
          <w:szCs w:val="22"/>
        </w:rPr>
        <w:t xml:space="preserve"> </w:t>
      </w:r>
      <w:r w:rsidRPr="00E1307E">
        <w:rPr>
          <w:rFonts w:asciiTheme="majorHAnsi" w:hAnsiTheme="majorHAnsi" w:cstheme="majorHAnsi"/>
          <w:b/>
          <w:bCs/>
          <w:color w:val="000000"/>
          <w:sz w:val="22"/>
          <w:szCs w:val="22"/>
        </w:rPr>
        <w:t>SECRETARIA DE ESTADO DE MEIO AMBIENTE – SEMA</w:t>
      </w:r>
      <w:r w:rsidRPr="00E1307E">
        <w:rPr>
          <w:rFonts w:asciiTheme="majorHAnsi" w:hAnsiTheme="majorHAnsi" w:cstheme="majorHAnsi"/>
          <w:b/>
          <w:color w:val="000000"/>
          <w:sz w:val="22"/>
          <w:szCs w:val="22"/>
        </w:rPr>
        <w:t xml:space="preserve">, </w:t>
      </w:r>
      <w:r w:rsidRPr="00E1307E">
        <w:rPr>
          <w:rFonts w:asciiTheme="majorHAnsi" w:hAnsiTheme="majorHAnsi" w:cstheme="majorHAnsi"/>
          <w:color w:val="000000"/>
          <w:sz w:val="22"/>
          <w:szCs w:val="22"/>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pelo Secretário Adjunto Executivo de Meio Ambiente, Sr. </w:t>
      </w:r>
      <w:r w:rsidRPr="00E1307E">
        <w:rPr>
          <w:rFonts w:asciiTheme="majorHAnsi" w:hAnsiTheme="majorHAnsi" w:cstheme="majorHAnsi"/>
          <w:b/>
          <w:color w:val="000000"/>
          <w:sz w:val="22"/>
          <w:szCs w:val="22"/>
        </w:rPr>
        <w:t xml:space="preserve">Alex Sandro Antônio </w:t>
      </w:r>
      <w:proofErr w:type="spellStart"/>
      <w:r w:rsidRPr="00E1307E">
        <w:rPr>
          <w:rFonts w:asciiTheme="majorHAnsi" w:hAnsiTheme="majorHAnsi" w:cstheme="majorHAnsi"/>
          <w:b/>
          <w:color w:val="000000"/>
          <w:sz w:val="22"/>
          <w:szCs w:val="22"/>
        </w:rPr>
        <w:t>Marega</w:t>
      </w:r>
      <w:proofErr w:type="spellEnd"/>
      <w:r w:rsidRPr="00E1307E">
        <w:rPr>
          <w:rFonts w:asciiTheme="majorHAnsi" w:hAnsiTheme="majorHAnsi" w:cstheme="majorHAnsi"/>
          <w:color w:val="000000"/>
          <w:sz w:val="22"/>
          <w:szCs w:val="22"/>
        </w:rPr>
        <w:t>, brasileiro, portador da Carteira Nacional de Habilitação nº. 015</w:t>
      </w:r>
      <w:r w:rsidR="00F60A34" w:rsidRPr="00E1307E">
        <w:rPr>
          <w:rFonts w:asciiTheme="majorHAnsi" w:hAnsiTheme="majorHAnsi" w:cstheme="majorHAnsi"/>
          <w:color w:val="000000"/>
          <w:sz w:val="22"/>
          <w:szCs w:val="22"/>
        </w:rPr>
        <w:t>XXXXXXXX</w:t>
      </w:r>
      <w:r w:rsidRPr="00E1307E">
        <w:rPr>
          <w:rFonts w:asciiTheme="majorHAnsi" w:hAnsiTheme="majorHAnsi" w:cstheme="majorHAnsi"/>
          <w:color w:val="000000"/>
          <w:sz w:val="22"/>
          <w:szCs w:val="22"/>
        </w:rPr>
        <w:t xml:space="preserve"> – Detran/PR e do CPF nº. 022.</w:t>
      </w:r>
      <w:r w:rsidR="00F60A34" w:rsidRPr="00E1307E">
        <w:rPr>
          <w:rFonts w:asciiTheme="majorHAnsi" w:hAnsiTheme="majorHAnsi" w:cstheme="majorHAnsi"/>
          <w:color w:val="000000"/>
          <w:sz w:val="22"/>
          <w:szCs w:val="22"/>
        </w:rPr>
        <w:t>XXX.XXX.XX</w:t>
      </w:r>
      <w:r w:rsidRPr="00E1307E">
        <w:rPr>
          <w:rFonts w:asciiTheme="majorHAnsi" w:hAnsiTheme="majorHAnsi" w:cstheme="majorHAnsi"/>
          <w:color w:val="000000"/>
          <w:sz w:val="22"/>
          <w:szCs w:val="22"/>
        </w:rPr>
        <w:t>, nomeado pelo Ato Governamental nº 1.628/2019 de 28/03/2019, com suas atribuições definidas na Portaria nº 73/2019/GSMA/MT, de 29/01/2019, doravante denominada</w:t>
      </w:r>
      <w:r w:rsidRPr="00E1307E">
        <w:rPr>
          <w:rFonts w:asciiTheme="majorHAnsi" w:hAnsiTheme="majorHAnsi" w:cstheme="majorHAnsi"/>
          <w:b/>
          <w:color w:val="000000"/>
          <w:sz w:val="22"/>
          <w:szCs w:val="22"/>
        </w:rPr>
        <w:t xml:space="preserve"> CONTRATANTE, </w:t>
      </w:r>
      <w:r w:rsidRPr="00E1307E">
        <w:rPr>
          <w:rFonts w:asciiTheme="majorHAnsi" w:hAnsiTheme="majorHAnsi" w:cstheme="majorHAnsi"/>
          <w:sz w:val="22"/>
          <w:szCs w:val="22"/>
        </w:rPr>
        <w:t>e de outro lado</w:t>
      </w:r>
      <w:r w:rsidRPr="00E1307E">
        <w:rPr>
          <w:rFonts w:asciiTheme="majorHAnsi" w:hAnsiTheme="majorHAnsi" w:cstheme="majorHAnsi"/>
          <w:b/>
          <w:bCs/>
          <w:sz w:val="22"/>
          <w:szCs w:val="22"/>
          <w:lang w:val="pt-PT"/>
        </w:rPr>
        <w:t xml:space="preserve"> </w:t>
      </w:r>
      <w:r w:rsidRPr="00C7158C">
        <w:rPr>
          <w:rFonts w:asciiTheme="majorHAnsi" w:hAnsiTheme="majorHAnsi" w:cstheme="majorHAnsi"/>
          <w:bCs/>
          <w:sz w:val="22"/>
          <w:szCs w:val="22"/>
          <w:lang w:val="pt-PT"/>
        </w:rPr>
        <w:t xml:space="preserve">a </w:t>
      </w:r>
      <w:r w:rsidR="00C7158C" w:rsidRPr="00835ED9">
        <w:rPr>
          <w:rFonts w:asciiTheme="majorHAnsi" w:hAnsiTheme="majorHAnsi" w:cstheme="majorHAnsi"/>
          <w:bCs/>
          <w:sz w:val="22"/>
          <w:szCs w:val="22"/>
        </w:rPr>
        <w:t>e</w:t>
      </w:r>
      <w:r w:rsidR="005D44B5" w:rsidRPr="00835ED9">
        <w:rPr>
          <w:rFonts w:asciiTheme="majorHAnsi" w:hAnsiTheme="majorHAnsi" w:cstheme="majorHAnsi"/>
          <w:bCs/>
          <w:sz w:val="22"/>
          <w:szCs w:val="22"/>
        </w:rPr>
        <w:t>mpresa</w:t>
      </w:r>
      <w:r w:rsidR="00C971FB" w:rsidRPr="00835ED9">
        <w:rPr>
          <w:rFonts w:asciiTheme="majorHAnsi" w:hAnsiTheme="majorHAnsi" w:cstheme="majorHAnsi"/>
          <w:bCs/>
          <w:sz w:val="22"/>
          <w:szCs w:val="22"/>
        </w:rPr>
        <w:t xml:space="preserve"> </w:t>
      </w:r>
      <w:r w:rsidR="00551C1E">
        <w:rPr>
          <w:rFonts w:asciiTheme="majorHAnsi" w:hAnsiTheme="majorHAnsi" w:cstheme="majorHAnsi"/>
          <w:b/>
          <w:bCs/>
          <w:sz w:val="22"/>
          <w:szCs w:val="22"/>
        </w:rPr>
        <w:t xml:space="preserve">CMS  CIENTIFICA DO BRASIL </w:t>
      </w:r>
      <w:r w:rsidR="002A4EF6" w:rsidRPr="002A4EF6">
        <w:rPr>
          <w:rFonts w:asciiTheme="majorHAnsi" w:hAnsiTheme="majorHAnsi" w:cstheme="majorHAnsi"/>
          <w:b/>
          <w:bCs/>
          <w:sz w:val="22"/>
          <w:szCs w:val="22"/>
        </w:rPr>
        <w:t>LTDA</w:t>
      </w:r>
      <w:r w:rsidR="00452ED6">
        <w:rPr>
          <w:rFonts w:asciiTheme="majorHAnsi" w:hAnsiTheme="majorHAnsi" w:cstheme="majorHAnsi"/>
          <w:b/>
          <w:bCs/>
          <w:sz w:val="22"/>
          <w:szCs w:val="22"/>
        </w:rPr>
        <w:t>,</w:t>
      </w:r>
      <w:r w:rsidR="0064073F" w:rsidRPr="0064073F">
        <w:rPr>
          <w:rFonts w:asciiTheme="majorHAnsi" w:hAnsiTheme="majorHAnsi" w:cstheme="majorHAnsi"/>
          <w:bCs/>
          <w:sz w:val="22"/>
          <w:szCs w:val="22"/>
        </w:rPr>
        <w:t xml:space="preserve"> </w:t>
      </w:r>
      <w:r w:rsidR="00591371" w:rsidRPr="00E1307E">
        <w:rPr>
          <w:rFonts w:asciiTheme="majorHAnsi" w:hAnsiTheme="majorHAnsi" w:cstheme="majorHAnsi"/>
          <w:bCs/>
          <w:sz w:val="22"/>
          <w:szCs w:val="22"/>
        </w:rPr>
        <w:t xml:space="preserve">inscrita no </w:t>
      </w:r>
      <w:r w:rsidR="00591371" w:rsidRPr="00B433DF">
        <w:rPr>
          <w:rFonts w:asciiTheme="majorHAnsi" w:hAnsiTheme="majorHAnsi" w:cstheme="majorHAnsi"/>
          <w:b/>
          <w:bCs/>
          <w:sz w:val="22"/>
          <w:szCs w:val="22"/>
        </w:rPr>
        <w:t>CNPJ sob o nº:</w:t>
      </w:r>
      <w:r w:rsidR="00591371">
        <w:rPr>
          <w:rFonts w:asciiTheme="majorHAnsi" w:hAnsiTheme="majorHAnsi" w:cstheme="majorHAnsi"/>
          <w:bCs/>
          <w:sz w:val="22"/>
          <w:szCs w:val="22"/>
        </w:rPr>
        <w:t xml:space="preserve"> </w:t>
      </w:r>
      <w:r w:rsidR="002A4EF6" w:rsidRPr="002A4EF6">
        <w:rPr>
          <w:rFonts w:asciiTheme="majorHAnsi" w:hAnsiTheme="majorHAnsi" w:cstheme="majorHAnsi"/>
          <w:bCs/>
          <w:sz w:val="22"/>
          <w:szCs w:val="22"/>
        </w:rPr>
        <w:br/>
      </w:r>
      <w:r w:rsidR="002A4EF6" w:rsidRPr="00B433DF">
        <w:rPr>
          <w:rFonts w:asciiTheme="majorHAnsi" w:hAnsiTheme="majorHAnsi" w:cstheme="majorHAnsi"/>
          <w:b/>
          <w:bCs/>
          <w:sz w:val="22"/>
          <w:szCs w:val="22"/>
        </w:rPr>
        <w:t>31.923.850/0001-95</w:t>
      </w:r>
      <w:r w:rsidR="00591371">
        <w:rPr>
          <w:rFonts w:asciiTheme="majorHAnsi" w:hAnsiTheme="majorHAnsi" w:cstheme="majorHAnsi"/>
          <w:bCs/>
          <w:sz w:val="22"/>
          <w:szCs w:val="22"/>
        </w:rPr>
        <w:t xml:space="preserve">, </w:t>
      </w:r>
      <w:r w:rsidR="0064073F" w:rsidRPr="0064073F">
        <w:rPr>
          <w:rFonts w:asciiTheme="majorHAnsi" w:hAnsiTheme="majorHAnsi" w:cstheme="majorHAnsi"/>
          <w:bCs/>
          <w:sz w:val="22"/>
          <w:szCs w:val="22"/>
        </w:rPr>
        <w:t>localizada</w:t>
      </w:r>
      <w:r w:rsidR="003B7844">
        <w:rPr>
          <w:rFonts w:asciiTheme="majorHAnsi" w:hAnsiTheme="majorHAnsi" w:cstheme="majorHAnsi"/>
          <w:bCs/>
          <w:sz w:val="22"/>
          <w:szCs w:val="22"/>
        </w:rPr>
        <w:t xml:space="preserve"> Rua João Aranha, 736</w:t>
      </w:r>
      <w:r w:rsidR="002A4EF6">
        <w:rPr>
          <w:rFonts w:asciiTheme="majorHAnsi" w:hAnsiTheme="majorHAnsi" w:cstheme="majorHAnsi"/>
          <w:bCs/>
          <w:sz w:val="22"/>
          <w:szCs w:val="22"/>
        </w:rPr>
        <w:t>, bairro Centro, Cosmópolis - SP</w:t>
      </w:r>
      <w:r w:rsidR="00ED10A0" w:rsidRPr="00E1307E">
        <w:rPr>
          <w:rFonts w:asciiTheme="majorHAnsi" w:hAnsiTheme="majorHAnsi" w:cstheme="majorHAnsi"/>
          <w:bCs/>
          <w:sz w:val="22"/>
          <w:szCs w:val="22"/>
        </w:rPr>
        <w:t xml:space="preserve">, CEP: </w:t>
      </w:r>
      <w:r w:rsidR="003B7844">
        <w:rPr>
          <w:rFonts w:asciiTheme="majorHAnsi" w:hAnsiTheme="majorHAnsi" w:cstheme="majorHAnsi"/>
          <w:bCs/>
          <w:sz w:val="22"/>
          <w:szCs w:val="22"/>
        </w:rPr>
        <w:t>13.150-009</w:t>
      </w:r>
      <w:r w:rsidR="00402F30" w:rsidRPr="00E1307E">
        <w:rPr>
          <w:rFonts w:asciiTheme="majorHAnsi" w:hAnsiTheme="majorHAnsi" w:cstheme="majorHAnsi"/>
          <w:bCs/>
          <w:sz w:val="22"/>
          <w:szCs w:val="22"/>
        </w:rPr>
        <w:t>, telefone: (</w:t>
      </w:r>
      <w:r w:rsidR="003B7844">
        <w:rPr>
          <w:rFonts w:asciiTheme="majorHAnsi" w:hAnsiTheme="majorHAnsi" w:cstheme="majorHAnsi"/>
          <w:bCs/>
          <w:sz w:val="22"/>
          <w:szCs w:val="22"/>
        </w:rPr>
        <w:t>19</w:t>
      </w:r>
      <w:r w:rsidR="00402F30" w:rsidRPr="00E1307E">
        <w:rPr>
          <w:rFonts w:asciiTheme="majorHAnsi" w:hAnsiTheme="majorHAnsi" w:cstheme="majorHAnsi"/>
          <w:bCs/>
          <w:sz w:val="22"/>
          <w:szCs w:val="22"/>
        </w:rPr>
        <w:t xml:space="preserve">) </w:t>
      </w:r>
      <w:r w:rsidR="003B7844">
        <w:rPr>
          <w:rFonts w:asciiTheme="majorHAnsi" w:hAnsiTheme="majorHAnsi" w:cstheme="majorHAnsi"/>
          <w:bCs/>
          <w:sz w:val="22"/>
          <w:szCs w:val="22"/>
        </w:rPr>
        <w:t>3872-8300/3882-2653</w:t>
      </w:r>
      <w:r w:rsidR="00591371">
        <w:rPr>
          <w:rFonts w:asciiTheme="majorHAnsi" w:hAnsiTheme="majorHAnsi" w:cstheme="majorHAnsi"/>
          <w:bCs/>
          <w:sz w:val="22"/>
          <w:szCs w:val="22"/>
        </w:rPr>
        <w:t xml:space="preserve">, e-mail: </w:t>
      </w:r>
      <w:hyperlink r:id="rId8" w:history="1">
        <w:r w:rsidR="003B7844" w:rsidRPr="005B55C4">
          <w:rPr>
            <w:rStyle w:val="Hyperlink"/>
            <w:rFonts w:asciiTheme="majorHAnsi" w:hAnsiTheme="majorHAnsi" w:cstheme="majorHAnsi"/>
            <w:bCs/>
            <w:sz w:val="22"/>
            <w:szCs w:val="22"/>
          </w:rPr>
          <w:t>vendas.go@cmscientifica.com.br</w:t>
        </w:r>
      </w:hyperlink>
      <w:r w:rsidR="00276AB2" w:rsidRPr="00E1307E">
        <w:rPr>
          <w:rFonts w:asciiTheme="majorHAnsi" w:hAnsiTheme="majorHAnsi" w:cstheme="majorHAnsi"/>
          <w:bCs/>
          <w:sz w:val="22"/>
          <w:szCs w:val="22"/>
        </w:rPr>
        <w:t xml:space="preserve">, </w:t>
      </w:r>
      <w:r w:rsidR="002A4EF6">
        <w:rPr>
          <w:rFonts w:asciiTheme="majorHAnsi" w:hAnsiTheme="majorHAnsi" w:cstheme="majorHAnsi"/>
          <w:bCs/>
          <w:sz w:val="22"/>
          <w:szCs w:val="22"/>
        </w:rPr>
        <w:t xml:space="preserve">neste ato representada por </w:t>
      </w:r>
      <w:r w:rsidR="00FF7D89">
        <w:rPr>
          <w:rFonts w:asciiTheme="majorHAnsi" w:hAnsiTheme="majorHAnsi" w:cstheme="majorHAnsi"/>
          <w:b/>
          <w:bCs/>
          <w:sz w:val="22"/>
          <w:szCs w:val="22"/>
        </w:rPr>
        <w:t>Francisco</w:t>
      </w:r>
      <w:r w:rsidR="002A4EF6" w:rsidRPr="00401C60">
        <w:rPr>
          <w:rFonts w:asciiTheme="majorHAnsi" w:hAnsiTheme="majorHAnsi" w:cstheme="majorHAnsi"/>
          <w:b/>
          <w:bCs/>
          <w:sz w:val="22"/>
          <w:szCs w:val="22"/>
        </w:rPr>
        <w:t xml:space="preserve"> Oliva</w:t>
      </w:r>
      <w:r w:rsidR="00C1089D" w:rsidRPr="00E1307E">
        <w:rPr>
          <w:rFonts w:asciiTheme="majorHAnsi" w:hAnsiTheme="majorHAnsi" w:cstheme="majorHAnsi"/>
          <w:bCs/>
          <w:sz w:val="22"/>
          <w:szCs w:val="22"/>
        </w:rPr>
        <w:t xml:space="preserve">, </w:t>
      </w:r>
      <w:r w:rsidR="00A77F99" w:rsidRPr="00E1307E">
        <w:rPr>
          <w:rFonts w:asciiTheme="majorHAnsi" w:hAnsiTheme="majorHAnsi" w:cstheme="majorHAnsi"/>
          <w:bCs/>
          <w:sz w:val="22"/>
          <w:szCs w:val="22"/>
        </w:rPr>
        <w:t xml:space="preserve">portador do RG n.º </w:t>
      </w:r>
      <w:r w:rsidR="00FF7D89">
        <w:rPr>
          <w:rFonts w:asciiTheme="majorHAnsi" w:hAnsiTheme="majorHAnsi" w:cstheme="majorHAnsi"/>
          <w:bCs/>
          <w:sz w:val="22"/>
          <w:szCs w:val="22"/>
        </w:rPr>
        <w:t>39.XXX.X93</w:t>
      </w:r>
      <w:r w:rsidR="00401C60">
        <w:rPr>
          <w:rFonts w:asciiTheme="majorHAnsi" w:hAnsiTheme="majorHAnsi" w:cstheme="majorHAnsi"/>
          <w:bCs/>
          <w:sz w:val="22"/>
          <w:szCs w:val="22"/>
        </w:rPr>
        <w:t>-</w:t>
      </w:r>
      <w:r w:rsidR="00FF7D89">
        <w:rPr>
          <w:rFonts w:asciiTheme="majorHAnsi" w:hAnsiTheme="majorHAnsi" w:cstheme="majorHAnsi"/>
          <w:bCs/>
          <w:sz w:val="22"/>
          <w:szCs w:val="22"/>
        </w:rPr>
        <w:t>X</w:t>
      </w:r>
      <w:r w:rsidR="00A77F99" w:rsidRPr="00E1307E">
        <w:rPr>
          <w:rFonts w:asciiTheme="majorHAnsi" w:hAnsiTheme="majorHAnsi" w:cstheme="majorHAnsi"/>
          <w:bCs/>
          <w:sz w:val="22"/>
          <w:szCs w:val="22"/>
        </w:rPr>
        <w:t>, e CPF</w:t>
      </w:r>
      <w:r w:rsidR="00F60A34" w:rsidRPr="00E1307E">
        <w:rPr>
          <w:rFonts w:asciiTheme="majorHAnsi" w:hAnsiTheme="majorHAnsi" w:cstheme="majorHAnsi"/>
          <w:bCs/>
          <w:sz w:val="22"/>
          <w:szCs w:val="22"/>
        </w:rPr>
        <w:t xml:space="preserve">: </w:t>
      </w:r>
      <w:r w:rsidR="00A77F99" w:rsidRPr="00E1307E">
        <w:rPr>
          <w:rFonts w:asciiTheme="majorHAnsi" w:hAnsiTheme="majorHAnsi" w:cstheme="majorHAnsi"/>
          <w:bCs/>
          <w:sz w:val="22"/>
          <w:szCs w:val="22"/>
        </w:rPr>
        <w:t xml:space="preserve"> </w:t>
      </w:r>
      <w:r w:rsidR="00FF7D89">
        <w:rPr>
          <w:rFonts w:asciiTheme="majorHAnsi" w:hAnsiTheme="majorHAnsi" w:cstheme="majorHAnsi"/>
          <w:bCs/>
          <w:sz w:val="22"/>
          <w:szCs w:val="22"/>
        </w:rPr>
        <w:t>414.XXX.XXX-50</w:t>
      </w:r>
      <w:r w:rsidR="0064073F">
        <w:rPr>
          <w:rFonts w:asciiTheme="majorHAnsi" w:hAnsiTheme="majorHAnsi" w:cstheme="majorHAnsi"/>
          <w:bCs/>
          <w:sz w:val="22"/>
          <w:szCs w:val="22"/>
        </w:rPr>
        <w:t>,</w:t>
      </w:r>
      <w:r w:rsidR="0064073F" w:rsidRPr="0064073F">
        <w:rPr>
          <w:rFonts w:ascii="Arial" w:eastAsia="Arial" w:hAnsi="Arial" w:cs="Arial"/>
        </w:rPr>
        <w:t xml:space="preserve"> </w:t>
      </w:r>
      <w:r w:rsidR="00D604C4" w:rsidRPr="00E1307E">
        <w:rPr>
          <w:rFonts w:asciiTheme="majorHAnsi" w:hAnsiTheme="majorHAnsi" w:cstheme="majorHAnsi"/>
          <w:bCs/>
          <w:sz w:val="22"/>
          <w:szCs w:val="22"/>
          <w:lang w:val="pt-PT"/>
        </w:rPr>
        <w:t xml:space="preserve">aqui denominada </w:t>
      </w:r>
      <w:r w:rsidR="00D604C4" w:rsidRPr="00E1307E">
        <w:rPr>
          <w:rFonts w:asciiTheme="majorHAnsi" w:hAnsiTheme="majorHAnsi" w:cstheme="majorHAnsi"/>
          <w:b/>
          <w:bCs/>
          <w:sz w:val="22"/>
          <w:szCs w:val="22"/>
          <w:lang w:val="pt-PT"/>
        </w:rPr>
        <w:t xml:space="preserve">CONTRATADA, </w:t>
      </w:r>
      <w:r w:rsidR="0064073F" w:rsidRPr="0064073F">
        <w:rPr>
          <w:rFonts w:asciiTheme="majorHAnsi" w:hAnsiTheme="majorHAnsi" w:cstheme="majorHAnsi"/>
          <w:bCs/>
          <w:sz w:val="22"/>
          <w:szCs w:val="22"/>
        </w:rPr>
        <w:t>considerando a autorização para aquisição do objeto de que trata o processo</w:t>
      </w:r>
      <w:r w:rsidR="007E1C33">
        <w:rPr>
          <w:rFonts w:asciiTheme="majorHAnsi" w:hAnsiTheme="majorHAnsi" w:cstheme="majorHAnsi"/>
          <w:bCs/>
          <w:sz w:val="22"/>
          <w:szCs w:val="22"/>
        </w:rPr>
        <w:t xml:space="preserve"> </w:t>
      </w:r>
      <w:r w:rsidR="007C17E0" w:rsidRPr="007C17E0">
        <w:rPr>
          <w:rFonts w:asciiTheme="majorHAnsi" w:eastAsia="Nexa Light" w:hAnsiTheme="majorHAnsi" w:cstheme="majorHAnsi"/>
          <w:b/>
          <w:bCs/>
          <w:sz w:val="22"/>
          <w:szCs w:val="22"/>
          <w:lang w:val="en-US"/>
        </w:rPr>
        <w:t>SEMA-PRO-2023/</w:t>
      </w:r>
      <w:r w:rsidR="0057404D">
        <w:rPr>
          <w:rFonts w:asciiTheme="majorHAnsi" w:eastAsia="Nexa Light" w:hAnsiTheme="majorHAnsi" w:cstheme="majorHAnsi"/>
          <w:b/>
          <w:bCs/>
          <w:sz w:val="22"/>
          <w:szCs w:val="22"/>
          <w:lang w:val="en-US"/>
        </w:rPr>
        <w:t>14129</w:t>
      </w:r>
      <w:r w:rsidR="00BC0811" w:rsidRPr="00E1307E">
        <w:rPr>
          <w:rFonts w:asciiTheme="majorHAnsi" w:eastAsia="Nexa Light" w:hAnsiTheme="majorHAnsi" w:cstheme="majorHAnsi"/>
          <w:sz w:val="22"/>
          <w:szCs w:val="22"/>
        </w:rPr>
        <w:t xml:space="preserve">, </w:t>
      </w:r>
      <w:r w:rsidR="00101FA6" w:rsidRPr="00101FA6">
        <w:rPr>
          <w:rFonts w:asciiTheme="majorHAnsi" w:eastAsia="Nexa Light" w:hAnsiTheme="majorHAnsi" w:cstheme="majorHAnsi"/>
          <w:sz w:val="22"/>
          <w:szCs w:val="22"/>
        </w:rPr>
        <w:t xml:space="preserve">devidamente instruído com o </w:t>
      </w:r>
      <w:r w:rsidR="00101FA6" w:rsidRPr="00101FA6">
        <w:rPr>
          <w:rFonts w:asciiTheme="majorHAnsi" w:eastAsia="Nexa Light" w:hAnsiTheme="majorHAnsi" w:cstheme="majorHAnsi"/>
          <w:b/>
          <w:sz w:val="22"/>
          <w:szCs w:val="22"/>
        </w:rPr>
        <w:t>Parecer</w:t>
      </w:r>
      <w:r w:rsidR="00BD190B">
        <w:rPr>
          <w:rFonts w:asciiTheme="majorHAnsi" w:eastAsia="Nexa Light" w:hAnsiTheme="majorHAnsi" w:cstheme="majorHAnsi"/>
          <w:b/>
          <w:sz w:val="22"/>
          <w:szCs w:val="22"/>
        </w:rPr>
        <w:t xml:space="preserve"> Jurídico </w:t>
      </w:r>
      <w:r w:rsidR="00BB2EE2">
        <w:rPr>
          <w:rFonts w:asciiTheme="majorHAnsi" w:eastAsia="Nexa Light" w:hAnsiTheme="majorHAnsi" w:cstheme="majorHAnsi"/>
          <w:b/>
          <w:sz w:val="22"/>
          <w:szCs w:val="22"/>
        </w:rPr>
        <w:t xml:space="preserve">nº </w:t>
      </w:r>
      <w:r w:rsidR="002A4EF6">
        <w:rPr>
          <w:rFonts w:asciiTheme="majorHAnsi" w:eastAsia="Nexa Light" w:hAnsiTheme="majorHAnsi" w:cstheme="majorHAnsi"/>
          <w:b/>
          <w:sz w:val="22"/>
          <w:szCs w:val="22"/>
        </w:rPr>
        <w:t>00134</w:t>
      </w:r>
      <w:r w:rsidR="00101FA6" w:rsidRPr="00101FA6">
        <w:rPr>
          <w:rFonts w:asciiTheme="majorHAnsi" w:eastAsia="Nexa Light" w:hAnsiTheme="majorHAnsi" w:cstheme="majorHAnsi"/>
          <w:b/>
          <w:sz w:val="22"/>
          <w:szCs w:val="22"/>
        </w:rPr>
        <w:t>/</w:t>
      </w:r>
      <w:r w:rsidR="00CE76B1">
        <w:rPr>
          <w:rFonts w:asciiTheme="majorHAnsi" w:eastAsia="Nexa Light" w:hAnsiTheme="majorHAnsi" w:cstheme="majorHAnsi"/>
          <w:b/>
          <w:sz w:val="22"/>
          <w:szCs w:val="22"/>
        </w:rPr>
        <w:t>2024</w:t>
      </w:r>
      <w:r w:rsidR="00BD190B">
        <w:rPr>
          <w:rFonts w:asciiTheme="majorHAnsi" w:eastAsia="Nexa Light" w:hAnsiTheme="majorHAnsi" w:cstheme="majorHAnsi"/>
          <w:b/>
          <w:sz w:val="22"/>
          <w:szCs w:val="22"/>
        </w:rPr>
        <w:t>/S</w:t>
      </w:r>
      <w:r w:rsidR="00101FA6" w:rsidRPr="00101FA6">
        <w:rPr>
          <w:rFonts w:asciiTheme="majorHAnsi" w:eastAsia="Nexa Light" w:hAnsiTheme="majorHAnsi" w:cstheme="majorHAnsi"/>
          <w:b/>
          <w:sz w:val="22"/>
          <w:szCs w:val="22"/>
        </w:rPr>
        <w:t>G</w:t>
      </w:r>
      <w:r w:rsidR="00BD190B">
        <w:rPr>
          <w:rFonts w:asciiTheme="majorHAnsi" w:eastAsia="Nexa Light" w:hAnsiTheme="majorHAnsi" w:cstheme="majorHAnsi"/>
          <w:b/>
          <w:sz w:val="22"/>
          <w:szCs w:val="22"/>
        </w:rPr>
        <w:t>D</w:t>
      </w:r>
      <w:r w:rsidR="00101FA6" w:rsidRPr="00101FA6">
        <w:rPr>
          <w:rFonts w:asciiTheme="majorHAnsi" w:eastAsia="Nexa Light" w:hAnsiTheme="majorHAnsi" w:cstheme="majorHAnsi"/>
          <w:b/>
          <w:sz w:val="22"/>
          <w:szCs w:val="22"/>
        </w:rPr>
        <w:t>MA/PGE</w:t>
      </w:r>
      <w:r w:rsidR="00BD190B">
        <w:rPr>
          <w:rFonts w:asciiTheme="majorHAnsi" w:eastAsia="Nexa Light" w:hAnsiTheme="majorHAnsi" w:cstheme="majorHAnsi"/>
          <w:b/>
          <w:sz w:val="22"/>
          <w:szCs w:val="22"/>
        </w:rPr>
        <w:t>MT</w:t>
      </w:r>
      <w:r w:rsidR="00101FA6" w:rsidRPr="00101FA6">
        <w:rPr>
          <w:rFonts w:asciiTheme="majorHAnsi" w:eastAsia="Nexa Light" w:hAnsiTheme="majorHAnsi" w:cstheme="majorHAnsi"/>
          <w:b/>
          <w:sz w:val="22"/>
          <w:szCs w:val="22"/>
        </w:rPr>
        <w:t>,</w:t>
      </w:r>
      <w:r w:rsidR="0064073F">
        <w:rPr>
          <w:rFonts w:asciiTheme="majorHAnsi" w:eastAsia="Nexa Light" w:hAnsiTheme="majorHAnsi" w:cstheme="majorHAnsi"/>
          <w:sz w:val="22"/>
          <w:szCs w:val="22"/>
        </w:rPr>
        <w:t xml:space="preserve"> oriundo d</w:t>
      </w:r>
      <w:r w:rsidR="00481CCF">
        <w:rPr>
          <w:rFonts w:asciiTheme="majorHAnsi" w:eastAsia="Nexa Light" w:hAnsiTheme="majorHAnsi" w:cstheme="majorHAnsi"/>
          <w:sz w:val="22"/>
          <w:szCs w:val="22"/>
        </w:rPr>
        <w:t>a</w:t>
      </w:r>
      <w:r w:rsidR="0064073F">
        <w:rPr>
          <w:rFonts w:asciiTheme="majorHAnsi" w:eastAsia="Nexa Light" w:hAnsiTheme="majorHAnsi" w:cstheme="majorHAnsi"/>
          <w:sz w:val="22"/>
          <w:szCs w:val="22"/>
        </w:rPr>
        <w:t xml:space="preserve"> </w:t>
      </w:r>
      <w:r w:rsidR="00481CCF" w:rsidRPr="001B2FC6">
        <w:rPr>
          <w:rFonts w:asciiTheme="majorHAnsi" w:eastAsia="Batang" w:hAnsiTheme="majorHAnsi" w:cstheme="majorHAnsi"/>
          <w:b/>
          <w:bCs/>
          <w:sz w:val="22"/>
          <w:szCs w:val="22"/>
        </w:rPr>
        <w:t xml:space="preserve">Dispensa de Licitação Nº </w:t>
      </w:r>
      <w:r w:rsidR="002A4EF6">
        <w:rPr>
          <w:rFonts w:asciiTheme="majorHAnsi" w:eastAsia="Batang" w:hAnsiTheme="majorHAnsi" w:cstheme="majorHAnsi"/>
          <w:b/>
          <w:bCs/>
          <w:sz w:val="22"/>
          <w:szCs w:val="22"/>
        </w:rPr>
        <w:t>009</w:t>
      </w:r>
      <w:r w:rsidR="00481CCF">
        <w:rPr>
          <w:rFonts w:asciiTheme="majorHAnsi" w:eastAsia="Batang" w:hAnsiTheme="majorHAnsi" w:cstheme="majorHAnsi"/>
          <w:b/>
          <w:bCs/>
          <w:sz w:val="22"/>
          <w:szCs w:val="22"/>
        </w:rPr>
        <w:t>/2024</w:t>
      </w:r>
      <w:r w:rsidR="00481CCF" w:rsidRPr="001B2FC6">
        <w:rPr>
          <w:rFonts w:asciiTheme="majorHAnsi" w:eastAsia="Batang" w:hAnsiTheme="majorHAnsi" w:cstheme="majorHAnsi"/>
          <w:b/>
          <w:bCs/>
          <w:sz w:val="22"/>
          <w:szCs w:val="22"/>
        </w:rPr>
        <w:t>/SEMA/MT</w:t>
      </w:r>
      <w:r w:rsidR="00101FA6">
        <w:rPr>
          <w:rFonts w:asciiTheme="majorHAnsi" w:eastAsia="Nexa Light" w:hAnsiTheme="majorHAnsi" w:cstheme="majorHAnsi"/>
          <w:b/>
          <w:sz w:val="22"/>
          <w:szCs w:val="22"/>
        </w:rPr>
        <w:t>,</w:t>
      </w:r>
      <w:r w:rsidR="00101FA6" w:rsidRPr="00101FA6">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 xml:space="preserve">resolvem celebrar o presente contrato, que será regido por suas cláusulas, pelos preceitos de direito público, </w:t>
      </w:r>
      <w:r w:rsidR="00481CCF" w:rsidRPr="003E521D">
        <w:rPr>
          <w:rFonts w:asciiTheme="majorHAnsi" w:hAnsiTheme="majorHAnsi" w:cstheme="majorHAnsi"/>
          <w:sz w:val="22"/>
          <w:szCs w:val="22"/>
        </w:rPr>
        <w:t xml:space="preserve">com fulcro </w:t>
      </w:r>
      <w:r w:rsidR="00481CCF">
        <w:rPr>
          <w:rFonts w:asciiTheme="majorHAnsi" w:hAnsiTheme="majorHAnsi" w:cstheme="majorHAnsi"/>
          <w:sz w:val="22"/>
          <w:szCs w:val="22"/>
        </w:rPr>
        <w:t>no art</w:t>
      </w:r>
      <w:r w:rsidR="00481CCF" w:rsidRPr="0056060E">
        <w:rPr>
          <w:rFonts w:asciiTheme="majorHAnsi" w:hAnsiTheme="majorHAnsi" w:cstheme="majorHAnsi"/>
          <w:sz w:val="22"/>
          <w:szCs w:val="22"/>
        </w:rPr>
        <w:t>. 75, II</w:t>
      </w:r>
      <w:r w:rsidR="0056060E" w:rsidRPr="0056060E">
        <w:rPr>
          <w:rFonts w:asciiTheme="majorHAnsi" w:hAnsiTheme="majorHAnsi" w:cstheme="majorHAnsi"/>
          <w:sz w:val="22"/>
          <w:szCs w:val="22"/>
        </w:rPr>
        <w:t>I</w:t>
      </w:r>
      <w:r w:rsidR="00481CCF" w:rsidRPr="0056060E">
        <w:rPr>
          <w:rFonts w:asciiTheme="majorHAnsi" w:hAnsiTheme="majorHAnsi" w:cstheme="majorHAnsi"/>
          <w:sz w:val="22"/>
          <w:szCs w:val="22"/>
        </w:rPr>
        <w:t>,</w:t>
      </w:r>
      <w:r w:rsidR="00481CCF" w:rsidRPr="001B2FC6">
        <w:rPr>
          <w:rFonts w:asciiTheme="majorHAnsi" w:hAnsiTheme="majorHAnsi" w:cstheme="majorHAnsi"/>
          <w:sz w:val="22"/>
          <w:szCs w:val="22"/>
        </w:rPr>
        <w:t xml:space="preserve"> </w:t>
      </w:r>
      <w:r w:rsidR="00481CCF" w:rsidRPr="003E521D">
        <w:rPr>
          <w:rFonts w:asciiTheme="majorHAnsi" w:hAnsiTheme="majorHAnsi" w:cstheme="majorHAnsi"/>
          <w:sz w:val="22"/>
          <w:szCs w:val="22"/>
        </w:rPr>
        <w:t>da Lei nº 14.133/2021</w:t>
      </w:r>
      <w:r w:rsidR="00BC0811" w:rsidRPr="00E1307E">
        <w:rPr>
          <w:rFonts w:asciiTheme="majorHAnsi" w:eastAsia="Nexa Light" w:hAnsiTheme="majorHAnsi" w:cstheme="majorHAnsi"/>
          <w:sz w:val="22"/>
          <w:szCs w:val="22"/>
        </w:rPr>
        <w:t>, Decreto Estadual nº 1.525/2022, Lei nº 8.078/1990 (Código de Defesa do Consumidor), no que couber, assim como, supletivamente, pelos Princípios da Teoria Geral dos Contratos e as disposições de direito privado.</w:t>
      </w:r>
    </w:p>
    <w:p w:rsidR="00E307D7" w:rsidRDefault="00E307D7" w:rsidP="00E1307E">
      <w:pPr>
        <w:tabs>
          <w:tab w:val="left" w:pos="0"/>
        </w:tabs>
        <w:spacing w:line="360" w:lineRule="auto"/>
        <w:jc w:val="both"/>
        <w:rPr>
          <w:rFonts w:asciiTheme="majorHAnsi" w:eastAsia="Nexa Light" w:hAnsiTheme="majorHAnsi" w:cstheme="majorHAnsi"/>
          <w:b/>
          <w:sz w:val="22"/>
          <w:szCs w:val="22"/>
        </w:rPr>
      </w:pPr>
    </w:p>
    <w:p w:rsidR="00BC0811" w:rsidRPr="00D60C3A" w:rsidRDefault="00D60C3A" w:rsidP="00E1307E">
      <w:pPr>
        <w:tabs>
          <w:tab w:val="left" w:pos="0"/>
        </w:tabs>
        <w:spacing w:line="360" w:lineRule="auto"/>
        <w:jc w:val="both"/>
        <w:rPr>
          <w:rFonts w:asciiTheme="majorHAnsi" w:eastAsia="Nexa Light" w:hAnsiTheme="majorHAnsi" w:cstheme="majorHAnsi"/>
          <w:b/>
          <w:sz w:val="22"/>
          <w:szCs w:val="22"/>
        </w:rPr>
      </w:pPr>
      <w:r w:rsidRPr="00D60C3A">
        <w:rPr>
          <w:rFonts w:asciiTheme="majorHAnsi" w:eastAsia="Nexa Light" w:hAnsiTheme="majorHAnsi" w:cstheme="majorHAnsi"/>
          <w:b/>
          <w:sz w:val="22"/>
          <w:szCs w:val="22"/>
        </w:rPr>
        <w:t xml:space="preserve">1. </w:t>
      </w:r>
      <w:r w:rsidR="00BC0811" w:rsidRPr="00D60C3A">
        <w:rPr>
          <w:rFonts w:asciiTheme="majorHAnsi" w:eastAsia="Nexa Light" w:hAnsiTheme="majorHAnsi" w:cstheme="majorHAnsi"/>
          <w:b/>
          <w:sz w:val="22"/>
          <w:szCs w:val="22"/>
        </w:rPr>
        <w:t>CLÁUSULA PRIMEIRA - OBJETO</w:t>
      </w:r>
    </w:p>
    <w:p w:rsidR="00D60C3A" w:rsidRPr="00E1307E" w:rsidRDefault="00D60C3A" w:rsidP="00E1307E">
      <w:pPr>
        <w:tabs>
          <w:tab w:val="left" w:pos="0"/>
        </w:tabs>
        <w:spacing w:line="360" w:lineRule="auto"/>
        <w:jc w:val="both"/>
        <w:rPr>
          <w:rFonts w:asciiTheme="majorHAnsi" w:eastAsia="Nexa Light" w:hAnsiTheme="majorHAnsi" w:cstheme="majorHAnsi"/>
          <w:sz w:val="22"/>
          <w:szCs w:val="22"/>
        </w:rPr>
      </w:pPr>
    </w:p>
    <w:p w:rsidR="00B93134" w:rsidRPr="00DF0578" w:rsidRDefault="00B93134" w:rsidP="008C396C">
      <w:pPr>
        <w:pStyle w:val="PargrafodaLista"/>
        <w:numPr>
          <w:ilvl w:val="1"/>
          <w:numId w:val="20"/>
        </w:numPr>
        <w:tabs>
          <w:tab w:val="left" w:pos="0"/>
          <w:tab w:val="left" w:pos="426"/>
        </w:tabs>
        <w:spacing w:line="360" w:lineRule="auto"/>
        <w:ind w:left="0" w:firstLine="0"/>
        <w:jc w:val="both"/>
        <w:rPr>
          <w:rFonts w:asciiTheme="majorHAnsi" w:eastAsia="Nexa Light" w:hAnsiTheme="majorHAnsi" w:cstheme="majorHAnsi"/>
          <w:sz w:val="22"/>
          <w:szCs w:val="22"/>
        </w:rPr>
      </w:pPr>
      <w:r w:rsidRPr="00DF0578">
        <w:rPr>
          <w:rFonts w:asciiTheme="majorHAnsi" w:eastAsia="Nexa Light" w:hAnsiTheme="majorHAnsi" w:cstheme="majorHAnsi"/>
          <w:sz w:val="22"/>
          <w:szCs w:val="22"/>
        </w:rPr>
        <w:t>O objeto do presente instrumento é a</w:t>
      </w:r>
      <w:r w:rsidR="00DF0578" w:rsidRPr="00DF0578">
        <w:rPr>
          <w:rFonts w:asciiTheme="majorHAnsi" w:eastAsia="Nexa Light" w:hAnsiTheme="majorHAnsi" w:cstheme="majorHAnsi"/>
          <w:sz w:val="22"/>
          <w:szCs w:val="22"/>
        </w:rPr>
        <w:t xml:space="preserve"> </w:t>
      </w:r>
      <w:r w:rsidR="00DF0578">
        <w:rPr>
          <w:rFonts w:asciiTheme="majorHAnsi" w:hAnsiTheme="majorHAnsi" w:cstheme="majorHAnsi"/>
          <w:sz w:val="22"/>
          <w:szCs w:val="22"/>
          <w:shd w:val="clear" w:color="auto" w:fill="FFFFFF"/>
        </w:rPr>
        <w:t>a</w:t>
      </w:r>
      <w:r w:rsidR="00DF0578" w:rsidRPr="00DF0578">
        <w:rPr>
          <w:rFonts w:asciiTheme="majorHAnsi" w:hAnsiTheme="majorHAnsi" w:cstheme="majorHAnsi"/>
          <w:sz w:val="22"/>
          <w:szCs w:val="22"/>
          <w:shd w:val="clear" w:color="auto" w:fill="FFFFFF"/>
        </w:rPr>
        <w:t>quisição de Padrões</w:t>
      </w:r>
      <w:r w:rsidR="00DF0578">
        <w:rPr>
          <w:rFonts w:asciiTheme="majorHAnsi" w:hAnsiTheme="majorHAnsi" w:cstheme="majorHAnsi"/>
          <w:sz w:val="22"/>
          <w:szCs w:val="22"/>
          <w:shd w:val="clear" w:color="auto" w:fill="FFFFFF"/>
        </w:rPr>
        <w:t xml:space="preserve"> </w:t>
      </w:r>
      <w:r w:rsidR="00DF0578" w:rsidRPr="00DF0578">
        <w:rPr>
          <w:rFonts w:asciiTheme="majorHAnsi" w:hAnsiTheme="majorHAnsi" w:cstheme="majorHAnsi"/>
          <w:sz w:val="22"/>
          <w:szCs w:val="22"/>
          <w:shd w:val="clear" w:color="auto" w:fill="FFFFFF"/>
        </w:rPr>
        <w:t>Analíticos</w:t>
      </w:r>
      <w:r w:rsidR="0056060E">
        <w:rPr>
          <w:rFonts w:asciiTheme="majorHAnsi" w:hAnsiTheme="majorHAnsi" w:cstheme="majorHAnsi"/>
          <w:sz w:val="22"/>
          <w:szCs w:val="22"/>
          <w:shd w:val="clear" w:color="auto" w:fill="FFFFFF"/>
        </w:rPr>
        <w:t>, visando</w:t>
      </w:r>
      <w:r w:rsidR="00DF0578" w:rsidRPr="00DF0578">
        <w:rPr>
          <w:rFonts w:asciiTheme="majorHAnsi" w:hAnsiTheme="majorHAnsi" w:cstheme="majorHAnsi"/>
          <w:sz w:val="22"/>
          <w:szCs w:val="22"/>
          <w:shd w:val="clear" w:color="auto" w:fill="FFFFFF"/>
        </w:rPr>
        <w:t xml:space="preserve"> atender</w:t>
      </w:r>
      <w:r w:rsidR="004C3702">
        <w:rPr>
          <w:rFonts w:asciiTheme="majorHAnsi" w:hAnsiTheme="majorHAnsi" w:cstheme="majorHAnsi"/>
          <w:sz w:val="22"/>
          <w:szCs w:val="22"/>
          <w:shd w:val="clear" w:color="auto" w:fill="FFFFFF"/>
        </w:rPr>
        <w:t xml:space="preserve"> </w:t>
      </w:r>
      <w:r w:rsidR="00DF0578" w:rsidRPr="00DF0578">
        <w:rPr>
          <w:rFonts w:asciiTheme="majorHAnsi" w:hAnsiTheme="majorHAnsi" w:cstheme="majorHAnsi"/>
          <w:sz w:val="22"/>
          <w:szCs w:val="22"/>
          <w:shd w:val="clear" w:color="auto" w:fill="FFFFFF"/>
        </w:rPr>
        <w:t xml:space="preserve">as demandas   do Laboratório de </w:t>
      </w:r>
      <w:r w:rsidR="00DF0578">
        <w:rPr>
          <w:rFonts w:asciiTheme="majorHAnsi" w:hAnsiTheme="majorHAnsi" w:cstheme="majorHAnsi"/>
          <w:sz w:val="22"/>
          <w:szCs w:val="22"/>
          <w:shd w:val="clear" w:color="auto" w:fill="FFFFFF"/>
        </w:rPr>
        <w:t xml:space="preserve">Monitoramento Ambiental </w:t>
      </w:r>
      <w:r w:rsidR="00DF0578" w:rsidRPr="00DF0578">
        <w:rPr>
          <w:rFonts w:asciiTheme="majorHAnsi" w:hAnsiTheme="majorHAnsi" w:cstheme="majorHAnsi"/>
          <w:sz w:val="22"/>
          <w:szCs w:val="22"/>
          <w:shd w:val="clear" w:color="auto" w:fill="FFFFFF"/>
        </w:rPr>
        <w:t xml:space="preserve">da Secretaria </w:t>
      </w:r>
      <w:r w:rsidR="00F0127A">
        <w:rPr>
          <w:rFonts w:asciiTheme="majorHAnsi" w:hAnsiTheme="majorHAnsi" w:cstheme="majorHAnsi"/>
          <w:sz w:val="22"/>
          <w:szCs w:val="22"/>
          <w:shd w:val="clear" w:color="auto" w:fill="FFFFFF"/>
        </w:rPr>
        <w:t>de Estado de Meio Ambiente de Mato Grosso</w:t>
      </w:r>
      <w:r w:rsidR="00741510" w:rsidRPr="00DF0578">
        <w:rPr>
          <w:rFonts w:asciiTheme="majorHAnsi" w:hAnsiTheme="majorHAnsi" w:cstheme="majorHAnsi"/>
          <w:sz w:val="22"/>
          <w:szCs w:val="22"/>
          <w:shd w:val="clear" w:color="auto" w:fill="FFFFFF"/>
        </w:rPr>
        <w:t>,</w:t>
      </w:r>
      <w:r w:rsidR="00741510" w:rsidRPr="00DF0578">
        <w:rPr>
          <w:rFonts w:asciiTheme="majorHAnsi" w:hAnsiTheme="majorHAnsi" w:cstheme="majorHAnsi"/>
          <w:b/>
          <w:sz w:val="22"/>
          <w:szCs w:val="22"/>
          <w:shd w:val="clear" w:color="auto" w:fill="FFFFFF"/>
        </w:rPr>
        <w:t xml:space="preserve"> </w:t>
      </w:r>
      <w:r w:rsidRPr="00DF0578">
        <w:rPr>
          <w:rFonts w:asciiTheme="majorHAnsi" w:eastAsia="Nexa Light" w:hAnsiTheme="majorHAnsi" w:cstheme="majorHAnsi"/>
          <w:sz w:val="22"/>
          <w:szCs w:val="22"/>
        </w:rPr>
        <w:t xml:space="preserve">nas condições estabelecidas no </w:t>
      </w:r>
      <w:r w:rsidRPr="00DF0578">
        <w:rPr>
          <w:rFonts w:asciiTheme="majorHAnsi" w:eastAsia="Nexa Light" w:hAnsiTheme="majorHAnsi" w:cstheme="majorHAnsi"/>
          <w:b/>
          <w:sz w:val="22"/>
          <w:szCs w:val="22"/>
        </w:rPr>
        <w:t>Termo de Referência</w:t>
      </w:r>
      <w:r w:rsidR="00FD4503" w:rsidRPr="00DF0578">
        <w:rPr>
          <w:rFonts w:asciiTheme="majorHAnsi" w:eastAsia="Nexa Light" w:hAnsiTheme="majorHAnsi" w:cstheme="majorHAnsi"/>
          <w:b/>
          <w:sz w:val="22"/>
          <w:szCs w:val="22"/>
        </w:rPr>
        <w:t xml:space="preserve"> nº </w:t>
      </w:r>
      <w:r w:rsidR="00901AF1" w:rsidRPr="00DF0578">
        <w:rPr>
          <w:rFonts w:asciiTheme="majorHAnsi" w:eastAsia="Nexa Light" w:hAnsiTheme="majorHAnsi" w:cstheme="majorHAnsi"/>
          <w:b/>
          <w:sz w:val="22"/>
          <w:szCs w:val="22"/>
          <w:lang w:val="en-US"/>
        </w:rPr>
        <w:t>0</w:t>
      </w:r>
      <w:r w:rsidR="002F7FA4">
        <w:rPr>
          <w:rFonts w:asciiTheme="majorHAnsi" w:eastAsia="Nexa Light" w:hAnsiTheme="majorHAnsi" w:cstheme="majorHAnsi"/>
          <w:b/>
          <w:sz w:val="22"/>
          <w:szCs w:val="22"/>
          <w:lang w:val="en-US"/>
        </w:rPr>
        <w:t>60</w:t>
      </w:r>
      <w:r w:rsidR="00901AF1" w:rsidRPr="00DF0578">
        <w:rPr>
          <w:rFonts w:asciiTheme="majorHAnsi" w:eastAsia="Nexa Light" w:hAnsiTheme="majorHAnsi" w:cstheme="majorHAnsi"/>
          <w:b/>
          <w:sz w:val="22"/>
          <w:szCs w:val="22"/>
          <w:lang w:val="en-US"/>
        </w:rPr>
        <w:t>/G</w:t>
      </w:r>
      <w:r w:rsidR="002F7FA4">
        <w:rPr>
          <w:rFonts w:asciiTheme="majorHAnsi" w:eastAsia="Nexa Light" w:hAnsiTheme="majorHAnsi" w:cstheme="majorHAnsi"/>
          <w:b/>
          <w:sz w:val="22"/>
          <w:szCs w:val="22"/>
          <w:lang w:val="en-US"/>
        </w:rPr>
        <w:t>LAB</w:t>
      </w:r>
      <w:r w:rsidR="00901AF1" w:rsidRPr="00DF0578">
        <w:rPr>
          <w:rFonts w:asciiTheme="majorHAnsi" w:eastAsia="Nexa Light" w:hAnsiTheme="majorHAnsi" w:cstheme="majorHAnsi"/>
          <w:b/>
          <w:sz w:val="22"/>
          <w:szCs w:val="22"/>
          <w:lang w:val="en-US"/>
        </w:rPr>
        <w:t>/</w:t>
      </w:r>
      <w:r w:rsidR="002F7FA4">
        <w:rPr>
          <w:rFonts w:asciiTheme="majorHAnsi" w:eastAsia="Nexa Light" w:hAnsiTheme="majorHAnsi" w:cstheme="majorHAnsi"/>
          <w:b/>
          <w:sz w:val="22"/>
          <w:szCs w:val="22"/>
          <w:lang w:val="en-US"/>
        </w:rPr>
        <w:t>2023/</w:t>
      </w:r>
      <w:r w:rsidR="00901AF1" w:rsidRPr="00DF0578">
        <w:rPr>
          <w:rFonts w:asciiTheme="majorHAnsi" w:eastAsia="Nexa Light" w:hAnsiTheme="majorHAnsi" w:cstheme="majorHAnsi"/>
          <w:b/>
          <w:sz w:val="22"/>
          <w:szCs w:val="22"/>
          <w:lang w:val="en-US"/>
        </w:rPr>
        <w:t>SEMA</w:t>
      </w:r>
      <w:r w:rsidR="00901AF1" w:rsidRPr="00DF0578">
        <w:rPr>
          <w:rFonts w:asciiTheme="majorHAnsi" w:eastAsia="Nexa Light" w:hAnsiTheme="majorHAnsi" w:cstheme="majorHAnsi"/>
          <w:sz w:val="22"/>
          <w:szCs w:val="22"/>
        </w:rPr>
        <w:t>;</w:t>
      </w:r>
    </w:p>
    <w:p w:rsidR="00901AF1" w:rsidRPr="00DF0578" w:rsidRDefault="00901AF1" w:rsidP="00901AF1">
      <w:pPr>
        <w:pStyle w:val="PargrafodaLista"/>
        <w:tabs>
          <w:tab w:val="left" w:pos="0"/>
        </w:tabs>
        <w:spacing w:line="360" w:lineRule="auto"/>
        <w:ind w:left="0" w:firstLine="567"/>
        <w:jc w:val="both"/>
        <w:rPr>
          <w:rFonts w:asciiTheme="majorHAnsi" w:eastAsia="Nexa Light" w:hAnsiTheme="majorHAnsi" w:cstheme="majorHAnsi"/>
          <w:sz w:val="22"/>
          <w:szCs w:val="22"/>
        </w:rPr>
      </w:pPr>
    </w:p>
    <w:p w:rsidR="00101FA6" w:rsidRPr="00B61B51" w:rsidRDefault="00B93134" w:rsidP="00B61B51">
      <w:pPr>
        <w:pStyle w:val="PargrafodaLista"/>
        <w:numPr>
          <w:ilvl w:val="1"/>
          <w:numId w:val="20"/>
        </w:numPr>
        <w:tabs>
          <w:tab w:val="left" w:pos="0"/>
          <w:tab w:val="left" w:pos="426"/>
        </w:tabs>
        <w:spacing w:line="360" w:lineRule="auto"/>
        <w:ind w:left="0" w:firstLine="0"/>
        <w:jc w:val="both"/>
        <w:rPr>
          <w:rFonts w:asciiTheme="majorHAnsi" w:eastAsia="Nexa Light" w:hAnsiTheme="majorHAnsi" w:cstheme="majorHAnsi"/>
          <w:sz w:val="22"/>
          <w:szCs w:val="22"/>
        </w:rPr>
      </w:pPr>
      <w:r w:rsidRPr="00B61B51">
        <w:rPr>
          <w:rFonts w:asciiTheme="majorHAnsi" w:eastAsia="Nexa Light" w:hAnsiTheme="majorHAnsi" w:cstheme="majorHAnsi"/>
          <w:sz w:val="22"/>
          <w:szCs w:val="22"/>
        </w:rPr>
        <w:t xml:space="preserve"> Vinculam esta contratação, independentemente de transcrição: (a) </w:t>
      </w:r>
      <w:r w:rsidR="006D2C81">
        <w:rPr>
          <w:rFonts w:asciiTheme="majorHAnsi" w:eastAsia="Nexa Light" w:hAnsiTheme="majorHAnsi" w:cstheme="majorHAnsi"/>
          <w:sz w:val="22"/>
          <w:szCs w:val="22"/>
        </w:rPr>
        <w:t xml:space="preserve">a </w:t>
      </w:r>
      <w:r w:rsidR="00401C60">
        <w:rPr>
          <w:rFonts w:asciiTheme="majorHAnsi" w:eastAsia="Batang" w:hAnsiTheme="majorHAnsi" w:cstheme="majorHAnsi"/>
          <w:bCs/>
          <w:sz w:val="22"/>
          <w:szCs w:val="22"/>
        </w:rPr>
        <w:t>Dispensa de Licitação Nº 009</w:t>
      </w:r>
      <w:r w:rsidR="00B61B51" w:rsidRPr="00B61B51">
        <w:rPr>
          <w:rFonts w:asciiTheme="majorHAnsi" w:eastAsia="Batang" w:hAnsiTheme="majorHAnsi" w:cstheme="majorHAnsi"/>
          <w:bCs/>
          <w:sz w:val="22"/>
          <w:szCs w:val="22"/>
        </w:rPr>
        <w:t>/2024/SEMA/MT</w:t>
      </w:r>
      <w:r w:rsidRPr="00B61B51">
        <w:rPr>
          <w:rFonts w:asciiTheme="majorHAnsi" w:eastAsia="Nexa Light" w:hAnsiTheme="majorHAnsi" w:cstheme="majorHAnsi"/>
          <w:sz w:val="22"/>
          <w:szCs w:val="22"/>
        </w:rPr>
        <w:t xml:space="preserve">; (b) o Termo de Referência nº </w:t>
      </w:r>
      <w:r w:rsidRPr="00B61B51">
        <w:rPr>
          <w:rFonts w:asciiTheme="majorHAnsi" w:eastAsia="Nexa Light" w:hAnsiTheme="majorHAnsi" w:cstheme="majorHAnsi"/>
          <w:sz w:val="22"/>
          <w:szCs w:val="22"/>
          <w:lang w:val="en-US"/>
        </w:rPr>
        <w:t>0</w:t>
      </w:r>
      <w:r w:rsidR="00400A13" w:rsidRPr="00B61B51">
        <w:rPr>
          <w:rFonts w:asciiTheme="majorHAnsi" w:eastAsia="Nexa Light" w:hAnsiTheme="majorHAnsi" w:cstheme="majorHAnsi"/>
          <w:sz w:val="22"/>
          <w:szCs w:val="22"/>
          <w:lang w:val="en-US"/>
        </w:rPr>
        <w:t>60</w:t>
      </w:r>
      <w:r w:rsidRPr="00B61B51">
        <w:rPr>
          <w:rFonts w:asciiTheme="majorHAnsi" w:eastAsia="Nexa Light" w:hAnsiTheme="majorHAnsi" w:cstheme="majorHAnsi"/>
          <w:sz w:val="22"/>
          <w:szCs w:val="22"/>
          <w:lang w:val="en-US"/>
        </w:rPr>
        <w:t>/</w:t>
      </w:r>
      <w:r w:rsidR="008C1DC1" w:rsidRPr="00B61B51">
        <w:rPr>
          <w:rFonts w:asciiTheme="majorHAnsi" w:eastAsia="Nexa Light" w:hAnsiTheme="majorHAnsi" w:cstheme="majorHAnsi"/>
          <w:sz w:val="22"/>
          <w:szCs w:val="22"/>
          <w:lang w:val="en-US"/>
        </w:rPr>
        <w:t>G</w:t>
      </w:r>
      <w:r w:rsidR="00400A13" w:rsidRPr="00B61B51">
        <w:rPr>
          <w:rFonts w:asciiTheme="majorHAnsi" w:eastAsia="Nexa Light" w:hAnsiTheme="majorHAnsi" w:cstheme="majorHAnsi"/>
          <w:sz w:val="22"/>
          <w:szCs w:val="22"/>
          <w:lang w:val="en-US"/>
        </w:rPr>
        <w:t>LAB</w:t>
      </w:r>
      <w:r w:rsidR="008C1DC1" w:rsidRPr="00B61B51">
        <w:rPr>
          <w:rFonts w:asciiTheme="majorHAnsi" w:eastAsia="Nexa Light" w:hAnsiTheme="majorHAnsi" w:cstheme="majorHAnsi"/>
          <w:sz w:val="22"/>
          <w:szCs w:val="22"/>
          <w:lang w:val="en-US"/>
        </w:rPr>
        <w:t>/</w:t>
      </w:r>
      <w:r w:rsidR="00400A13" w:rsidRPr="00B61B51">
        <w:rPr>
          <w:rFonts w:asciiTheme="majorHAnsi" w:eastAsia="Nexa Light" w:hAnsiTheme="majorHAnsi" w:cstheme="majorHAnsi"/>
          <w:sz w:val="22"/>
          <w:szCs w:val="22"/>
          <w:lang w:val="en-US"/>
        </w:rPr>
        <w:t>2023/SEMA</w:t>
      </w:r>
      <w:r w:rsidRPr="00B61B51">
        <w:rPr>
          <w:rFonts w:asciiTheme="majorHAnsi" w:eastAsia="Nexa Light" w:hAnsiTheme="majorHAnsi" w:cstheme="majorHAnsi"/>
          <w:sz w:val="22"/>
          <w:szCs w:val="22"/>
        </w:rPr>
        <w:t>;</w:t>
      </w:r>
      <w:r w:rsidR="00B61B51" w:rsidRPr="00B61B51">
        <w:rPr>
          <w:rFonts w:asciiTheme="majorHAnsi" w:eastAsia="Nexa Light" w:hAnsiTheme="majorHAnsi" w:cstheme="majorHAnsi"/>
          <w:sz w:val="22"/>
          <w:szCs w:val="22"/>
        </w:rPr>
        <w:t xml:space="preserve"> </w:t>
      </w:r>
      <w:r w:rsidRPr="00B61B51">
        <w:rPr>
          <w:rFonts w:asciiTheme="majorHAnsi" w:eastAsia="Nexa Light" w:hAnsiTheme="majorHAnsi" w:cstheme="majorHAnsi"/>
          <w:sz w:val="22"/>
          <w:szCs w:val="22"/>
        </w:rPr>
        <w:t>(c) a proposta d</w:t>
      </w:r>
      <w:r w:rsidR="00B61B51">
        <w:rPr>
          <w:rFonts w:asciiTheme="majorHAnsi" w:eastAsia="Nexa Light" w:hAnsiTheme="majorHAnsi" w:cstheme="majorHAnsi"/>
          <w:sz w:val="22"/>
          <w:szCs w:val="22"/>
        </w:rPr>
        <w:t xml:space="preserve">a </w:t>
      </w:r>
      <w:r w:rsidRPr="00B61B51">
        <w:rPr>
          <w:rFonts w:asciiTheme="majorHAnsi" w:eastAsia="Nexa Light" w:hAnsiTheme="majorHAnsi" w:cstheme="majorHAnsi"/>
          <w:sz w:val="22"/>
          <w:szCs w:val="22"/>
        </w:rPr>
        <w:t>Contratad</w:t>
      </w:r>
      <w:r w:rsidR="00B61B51">
        <w:rPr>
          <w:rFonts w:asciiTheme="majorHAnsi" w:eastAsia="Nexa Light" w:hAnsiTheme="majorHAnsi" w:cstheme="majorHAnsi"/>
          <w:sz w:val="22"/>
          <w:szCs w:val="22"/>
        </w:rPr>
        <w:t>a</w:t>
      </w:r>
      <w:r w:rsidRPr="00B61B51">
        <w:rPr>
          <w:rFonts w:asciiTheme="majorHAnsi" w:eastAsia="Nexa Light" w:hAnsiTheme="majorHAnsi" w:cstheme="majorHAnsi"/>
          <w:sz w:val="22"/>
          <w:szCs w:val="22"/>
        </w:rPr>
        <w:t>.</w:t>
      </w:r>
    </w:p>
    <w:p w:rsidR="00E95E91" w:rsidRDefault="00E95E91" w:rsidP="00E1307E">
      <w:pPr>
        <w:tabs>
          <w:tab w:val="left" w:pos="0"/>
        </w:tabs>
        <w:spacing w:line="360" w:lineRule="auto"/>
        <w:jc w:val="both"/>
        <w:rPr>
          <w:rFonts w:asciiTheme="majorHAnsi" w:eastAsia="Nexa Light" w:hAnsiTheme="majorHAnsi" w:cstheme="majorHAnsi"/>
          <w:b/>
          <w:sz w:val="22"/>
          <w:szCs w:val="22"/>
        </w:rPr>
      </w:pPr>
    </w:p>
    <w:p w:rsidR="00B61B51" w:rsidRDefault="00B61B51" w:rsidP="00E1307E">
      <w:pPr>
        <w:tabs>
          <w:tab w:val="left" w:pos="0"/>
        </w:tabs>
        <w:spacing w:line="360" w:lineRule="auto"/>
        <w:jc w:val="both"/>
        <w:rPr>
          <w:rFonts w:asciiTheme="majorHAnsi" w:eastAsia="Nexa Light" w:hAnsiTheme="majorHAnsi" w:cstheme="majorHAnsi"/>
          <w:b/>
          <w:sz w:val="22"/>
          <w:szCs w:val="22"/>
        </w:rPr>
      </w:pPr>
    </w:p>
    <w:p w:rsidR="00BC0811" w:rsidRPr="00D60C3A" w:rsidRDefault="00D60C3A"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lastRenderedPageBreak/>
        <w:t xml:space="preserve">2. </w:t>
      </w:r>
      <w:r w:rsidR="00BC0811" w:rsidRPr="00D60C3A">
        <w:rPr>
          <w:rFonts w:asciiTheme="majorHAnsi" w:eastAsia="Nexa Light" w:hAnsiTheme="majorHAnsi" w:cstheme="majorHAnsi"/>
          <w:b/>
          <w:sz w:val="22"/>
          <w:szCs w:val="22"/>
        </w:rPr>
        <w:t>CLÁUSULA SEGUNDA - ESPECIFICAÇÕES DO OBJETO</w:t>
      </w:r>
      <w:r w:rsidR="00D57A4C">
        <w:rPr>
          <w:rFonts w:asciiTheme="majorHAnsi" w:eastAsia="Nexa Light" w:hAnsiTheme="majorHAnsi" w:cstheme="majorHAnsi"/>
          <w:b/>
          <w:sz w:val="22"/>
          <w:szCs w:val="22"/>
        </w:rPr>
        <w:t xml:space="preserve"> E</w:t>
      </w:r>
      <w:r w:rsidR="00EF1988">
        <w:rPr>
          <w:rFonts w:asciiTheme="majorHAnsi" w:eastAsia="Nexa Light" w:hAnsiTheme="majorHAnsi" w:cstheme="majorHAnsi"/>
          <w:b/>
          <w:sz w:val="22"/>
          <w:szCs w:val="22"/>
        </w:rPr>
        <w:t xml:space="preserve"> PREÇO</w:t>
      </w:r>
      <w:r w:rsidR="00D57A4C">
        <w:rPr>
          <w:rFonts w:asciiTheme="majorHAnsi" w:eastAsia="Nexa Light" w:hAnsiTheme="majorHAnsi" w:cstheme="majorHAnsi"/>
          <w:b/>
          <w:sz w:val="22"/>
          <w:szCs w:val="22"/>
        </w:rPr>
        <w:t xml:space="preserve"> </w:t>
      </w:r>
    </w:p>
    <w:p w:rsidR="00D60C3A" w:rsidRDefault="00D60C3A" w:rsidP="00E1307E">
      <w:pPr>
        <w:tabs>
          <w:tab w:val="left" w:pos="0"/>
        </w:tabs>
        <w:spacing w:line="360" w:lineRule="auto"/>
        <w:jc w:val="both"/>
        <w:rPr>
          <w:rFonts w:asciiTheme="majorHAnsi" w:eastAsia="Nexa Light" w:hAnsiTheme="majorHAnsi" w:cstheme="majorHAnsi"/>
          <w:sz w:val="22"/>
          <w:szCs w:val="22"/>
        </w:rPr>
      </w:pPr>
    </w:p>
    <w:p w:rsidR="00B80BED" w:rsidRPr="00C441C3" w:rsidRDefault="00F674BD" w:rsidP="00C441C3">
      <w:pPr>
        <w:pStyle w:val="PargrafodaLista"/>
        <w:tabs>
          <w:tab w:val="left" w:pos="0"/>
        </w:tabs>
        <w:spacing w:line="360" w:lineRule="auto"/>
        <w:ind w:left="0"/>
        <w:jc w:val="both"/>
        <w:rPr>
          <w:rFonts w:asciiTheme="majorHAnsi" w:eastAsia="Nexa Light" w:hAnsiTheme="majorHAnsi" w:cstheme="majorHAnsi"/>
          <w:sz w:val="22"/>
          <w:szCs w:val="22"/>
        </w:rPr>
      </w:pPr>
      <w:r>
        <w:rPr>
          <w:rFonts w:asciiTheme="majorHAnsi" w:eastAsia="Nexa Light" w:hAnsiTheme="majorHAnsi" w:cstheme="majorHAnsi"/>
          <w:b/>
          <w:sz w:val="22"/>
          <w:szCs w:val="22"/>
        </w:rPr>
        <w:t xml:space="preserve">2.1. </w:t>
      </w:r>
      <w:r w:rsidR="00BC0811" w:rsidRPr="00E1307E">
        <w:rPr>
          <w:rFonts w:asciiTheme="majorHAnsi" w:eastAsia="Nexa Light" w:hAnsiTheme="majorHAnsi" w:cstheme="majorHAnsi"/>
          <w:sz w:val="22"/>
          <w:szCs w:val="22"/>
        </w:rPr>
        <w:t xml:space="preserve">Os preços do objeto contratado são os obtidos </w:t>
      </w:r>
      <w:r w:rsidR="004C3702" w:rsidRPr="004C3702">
        <w:rPr>
          <w:rFonts w:asciiTheme="majorHAnsi" w:eastAsia="Nexa Light" w:hAnsiTheme="majorHAnsi" w:cstheme="majorHAnsi"/>
          <w:sz w:val="22"/>
          <w:szCs w:val="22"/>
        </w:rPr>
        <w:t xml:space="preserve">na </w:t>
      </w:r>
      <w:r w:rsidR="00401C60">
        <w:rPr>
          <w:rFonts w:asciiTheme="majorHAnsi" w:eastAsia="Nexa Light" w:hAnsiTheme="majorHAnsi" w:cstheme="majorHAnsi"/>
          <w:b/>
          <w:sz w:val="22"/>
          <w:szCs w:val="22"/>
        </w:rPr>
        <w:t>Dispensa de Licitação Nº 009</w:t>
      </w:r>
      <w:r w:rsidR="004C3702" w:rsidRPr="004C3702">
        <w:rPr>
          <w:rFonts w:asciiTheme="majorHAnsi" w:eastAsia="Nexa Light" w:hAnsiTheme="majorHAnsi" w:cstheme="majorHAnsi"/>
          <w:b/>
          <w:sz w:val="22"/>
          <w:szCs w:val="22"/>
        </w:rPr>
        <w:t>/2024/SEMA/MT</w:t>
      </w:r>
      <w:r w:rsidR="00BC0811" w:rsidRPr="00F02A00">
        <w:rPr>
          <w:rFonts w:asciiTheme="majorHAnsi" w:eastAsia="Nexa Light" w:hAnsiTheme="majorHAnsi" w:cstheme="majorHAnsi"/>
          <w:sz w:val="22"/>
          <w:szCs w:val="22"/>
        </w:rPr>
        <w:t>,</w:t>
      </w:r>
      <w:r w:rsidR="00BC0811" w:rsidRPr="00E1307E">
        <w:rPr>
          <w:rFonts w:asciiTheme="majorHAnsi" w:eastAsia="Nexa Light" w:hAnsiTheme="majorHAnsi" w:cstheme="majorHAnsi"/>
          <w:sz w:val="22"/>
          <w:szCs w:val="22"/>
        </w:rPr>
        <w:t xml:space="preserve"> abaixo indicados, nas quais estão incluídas todas as despesas necessárias à sua execução (tributos, seguros, encargos sociais, </w:t>
      </w:r>
      <w:proofErr w:type="spellStart"/>
      <w:r w:rsidR="00BC0811" w:rsidRPr="00E1307E">
        <w:rPr>
          <w:rFonts w:asciiTheme="majorHAnsi" w:eastAsia="Nexa Light" w:hAnsiTheme="majorHAnsi" w:cstheme="majorHAnsi"/>
          <w:sz w:val="22"/>
          <w:szCs w:val="22"/>
        </w:rPr>
        <w:t>etc</w:t>
      </w:r>
      <w:proofErr w:type="spellEnd"/>
      <w:r w:rsidR="00BC0811" w:rsidRPr="00E1307E">
        <w:rPr>
          <w:rFonts w:asciiTheme="majorHAnsi" w:eastAsia="Nexa Light" w:hAnsiTheme="majorHAnsi" w:cstheme="majorHAnsi"/>
          <w:sz w:val="22"/>
          <w:szCs w:val="22"/>
        </w:rPr>
        <w:t>).</w:t>
      </w:r>
    </w:p>
    <w:p w:rsidR="005A5B6C" w:rsidRPr="00060537" w:rsidRDefault="005A5B6C" w:rsidP="005A5B6C">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LOTE 24</w:t>
      </w:r>
    </w:p>
    <w:tbl>
      <w:tblPr>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1"/>
        <w:gridCol w:w="4377"/>
        <w:gridCol w:w="939"/>
        <w:gridCol w:w="532"/>
        <w:gridCol w:w="890"/>
        <w:gridCol w:w="898"/>
        <w:gridCol w:w="1033"/>
      </w:tblGrid>
      <w:tr w:rsidR="005A5B6C" w:rsidRPr="00060537" w:rsidTr="00950F10">
        <w:trPr>
          <w:trHeight w:val="485"/>
          <w:jc w:val="center"/>
        </w:trPr>
        <w:tc>
          <w:tcPr>
            <w:tcW w:w="0" w:type="auto"/>
            <w:shd w:val="clear" w:color="auto" w:fill="BFBFBF"/>
            <w:vAlign w:val="center"/>
          </w:tcPr>
          <w:p w:rsidR="005A5B6C" w:rsidRPr="00060537" w:rsidRDefault="005A5B6C" w:rsidP="004310C8">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ITEM</w:t>
            </w:r>
          </w:p>
        </w:tc>
        <w:tc>
          <w:tcPr>
            <w:tcW w:w="0" w:type="auto"/>
            <w:shd w:val="clear" w:color="auto" w:fill="BFBFBF"/>
            <w:vAlign w:val="center"/>
          </w:tcPr>
          <w:p w:rsidR="005A5B6C" w:rsidRPr="00060537" w:rsidRDefault="005A5B6C" w:rsidP="004310C8">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ESPECIFICAÇÃO OBJETO</w:t>
            </w:r>
          </w:p>
        </w:tc>
        <w:tc>
          <w:tcPr>
            <w:tcW w:w="0" w:type="auto"/>
            <w:shd w:val="clear" w:color="auto" w:fill="BFBFBF"/>
            <w:vAlign w:val="center"/>
          </w:tcPr>
          <w:p w:rsidR="005A5B6C" w:rsidRPr="00060537" w:rsidRDefault="005A5B6C" w:rsidP="004310C8">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MARCA</w:t>
            </w:r>
          </w:p>
        </w:tc>
        <w:tc>
          <w:tcPr>
            <w:tcW w:w="0" w:type="auto"/>
            <w:shd w:val="clear" w:color="auto" w:fill="BFBFBF"/>
            <w:vAlign w:val="center"/>
          </w:tcPr>
          <w:p w:rsidR="005A5B6C" w:rsidRPr="00060537" w:rsidRDefault="005A5B6C" w:rsidP="004310C8">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UN.</w:t>
            </w:r>
          </w:p>
        </w:tc>
        <w:tc>
          <w:tcPr>
            <w:tcW w:w="0" w:type="auto"/>
            <w:shd w:val="clear" w:color="auto" w:fill="BFBFBF"/>
            <w:vAlign w:val="center"/>
          </w:tcPr>
          <w:p w:rsidR="005A5B6C" w:rsidRPr="00060537" w:rsidRDefault="005A5B6C" w:rsidP="004310C8">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QUANT.</w:t>
            </w:r>
          </w:p>
        </w:tc>
        <w:tc>
          <w:tcPr>
            <w:tcW w:w="0" w:type="auto"/>
            <w:shd w:val="clear" w:color="auto" w:fill="BFBFBF"/>
            <w:vAlign w:val="center"/>
          </w:tcPr>
          <w:p w:rsidR="005A5B6C" w:rsidRPr="00060537" w:rsidRDefault="005A5B6C" w:rsidP="004310C8">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VALOR UNIT</w:t>
            </w:r>
          </w:p>
        </w:tc>
        <w:tc>
          <w:tcPr>
            <w:tcW w:w="0" w:type="auto"/>
            <w:shd w:val="clear" w:color="auto" w:fill="BFBFBF"/>
            <w:vAlign w:val="center"/>
          </w:tcPr>
          <w:p w:rsidR="005A5B6C" w:rsidRPr="00060537" w:rsidRDefault="005A5B6C" w:rsidP="004310C8">
            <w:pPr>
              <w:tabs>
                <w:tab w:val="left" w:pos="0"/>
              </w:tabs>
              <w:spacing w:line="360" w:lineRule="auto"/>
              <w:jc w:val="center"/>
              <w:rPr>
                <w:rFonts w:asciiTheme="majorHAnsi" w:eastAsia="Nexa Light" w:hAnsiTheme="majorHAnsi" w:cstheme="majorHAnsi"/>
                <w:b/>
                <w:color w:val="000000" w:themeColor="text1"/>
                <w:sz w:val="20"/>
                <w:szCs w:val="20"/>
              </w:rPr>
            </w:pPr>
            <w:r w:rsidRPr="00060537">
              <w:rPr>
                <w:rFonts w:asciiTheme="majorHAnsi" w:eastAsia="Nexa Light" w:hAnsiTheme="majorHAnsi" w:cstheme="majorHAnsi"/>
                <w:b/>
                <w:color w:val="000000" w:themeColor="text1"/>
                <w:sz w:val="20"/>
                <w:szCs w:val="20"/>
              </w:rPr>
              <w:t>VALOR TOTAL</w:t>
            </w:r>
          </w:p>
        </w:tc>
      </w:tr>
      <w:tr w:rsidR="005A5B6C" w:rsidRPr="00060537" w:rsidTr="00950F10">
        <w:trPr>
          <w:trHeight w:val="331"/>
          <w:jc w:val="center"/>
        </w:trPr>
        <w:tc>
          <w:tcPr>
            <w:tcW w:w="0" w:type="auto"/>
            <w:shd w:val="clear" w:color="auto" w:fill="auto"/>
            <w:vAlign w:val="center"/>
          </w:tcPr>
          <w:p w:rsidR="005A5B6C" w:rsidRPr="00060537" w:rsidRDefault="005A5B6C" w:rsidP="004310C8">
            <w:pPr>
              <w:tabs>
                <w:tab w:val="left" w:pos="0"/>
              </w:tabs>
              <w:spacing w:line="360" w:lineRule="auto"/>
              <w:jc w:val="center"/>
              <w:rPr>
                <w:rFonts w:asciiTheme="majorHAnsi" w:eastAsia="Nexa Light" w:hAnsiTheme="majorHAnsi" w:cstheme="majorHAnsi"/>
                <w:color w:val="000000" w:themeColor="text1"/>
                <w:sz w:val="20"/>
                <w:szCs w:val="20"/>
              </w:rPr>
            </w:pPr>
            <w:r w:rsidRPr="00060537">
              <w:rPr>
                <w:rFonts w:asciiTheme="majorHAnsi" w:eastAsia="Nexa Light" w:hAnsiTheme="majorHAnsi" w:cstheme="majorHAnsi"/>
                <w:color w:val="000000" w:themeColor="text1"/>
                <w:sz w:val="20"/>
                <w:szCs w:val="20"/>
              </w:rPr>
              <w:t>01</w:t>
            </w:r>
          </w:p>
        </w:tc>
        <w:tc>
          <w:tcPr>
            <w:tcW w:w="0" w:type="auto"/>
            <w:vAlign w:val="center"/>
          </w:tcPr>
          <w:p w:rsidR="005A5B6C" w:rsidRPr="00060537" w:rsidRDefault="005A5B6C" w:rsidP="004310C8">
            <w:pPr>
              <w:tabs>
                <w:tab w:val="left" w:pos="0"/>
              </w:tabs>
              <w:jc w:val="both"/>
              <w:rPr>
                <w:rFonts w:asciiTheme="majorHAnsi" w:eastAsia="Nexa Light" w:hAnsiTheme="majorHAnsi" w:cstheme="majorHAnsi"/>
                <w:color w:val="000000" w:themeColor="text1"/>
                <w:sz w:val="20"/>
                <w:szCs w:val="20"/>
              </w:rPr>
            </w:pPr>
            <w:r w:rsidRPr="00060537">
              <w:rPr>
                <w:rFonts w:asciiTheme="majorHAnsi" w:hAnsiTheme="majorHAnsi" w:cstheme="majorHAnsi"/>
                <w:color w:val="000000" w:themeColor="text1"/>
                <w:sz w:val="20"/>
                <w:szCs w:val="20"/>
              </w:rPr>
              <w:t>SOLUÇÃO PADRÃO DE SÓLIDOS TOTAIS 700MG/L - MRC. COMPOSTO POR SOLIDOS TOTAIS, SOLIDOS SUSPENSOS TOTAIS E SOLIDOS DISSOLVIDOS TOTAIS. FRASCO.</w:t>
            </w:r>
          </w:p>
        </w:tc>
        <w:tc>
          <w:tcPr>
            <w:tcW w:w="0" w:type="auto"/>
            <w:vAlign w:val="center"/>
          </w:tcPr>
          <w:p w:rsidR="005A5B6C" w:rsidRPr="00060537" w:rsidRDefault="00A11C64" w:rsidP="004310C8">
            <w:pPr>
              <w:tabs>
                <w:tab w:val="left" w:pos="0"/>
              </w:tabs>
              <w:spacing w:line="360" w:lineRule="auto"/>
              <w:jc w:val="both"/>
              <w:rPr>
                <w:rFonts w:asciiTheme="majorHAnsi" w:eastAsia="Nexa Light" w:hAnsiTheme="majorHAnsi" w:cstheme="majorHAnsi"/>
                <w:color w:val="000000" w:themeColor="text1"/>
                <w:sz w:val="20"/>
                <w:szCs w:val="20"/>
              </w:rPr>
            </w:pPr>
            <w:r>
              <w:rPr>
                <w:rFonts w:asciiTheme="majorHAnsi" w:eastAsia="Nexa Light" w:hAnsiTheme="majorHAnsi" w:cstheme="majorHAnsi"/>
                <w:color w:val="000000" w:themeColor="text1"/>
                <w:sz w:val="20"/>
                <w:szCs w:val="20"/>
              </w:rPr>
              <w:t>PRÓPRIA</w:t>
            </w:r>
          </w:p>
        </w:tc>
        <w:tc>
          <w:tcPr>
            <w:tcW w:w="0" w:type="auto"/>
            <w:vAlign w:val="center"/>
          </w:tcPr>
          <w:p w:rsidR="005A5B6C" w:rsidRPr="00060537" w:rsidRDefault="005A5B6C" w:rsidP="004310C8">
            <w:pPr>
              <w:tabs>
                <w:tab w:val="left" w:pos="0"/>
              </w:tabs>
              <w:spacing w:line="360" w:lineRule="auto"/>
              <w:jc w:val="both"/>
              <w:rPr>
                <w:rFonts w:asciiTheme="majorHAnsi" w:eastAsia="Nexa Light" w:hAnsiTheme="majorHAnsi" w:cstheme="majorHAnsi"/>
                <w:color w:val="000000" w:themeColor="text1"/>
                <w:sz w:val="20"/>
                <w:szCs w:val="20"/>
              </w:rPr>
            </w:pPr>
          </w:p>
          <w:p w:rsidR="005A5B6C" w:rsidRPr="00060537" w:rsidRDefault="005A5B6C" w:rsidP="004310C8">
            <w:pPr>
              <w:tabs>
                <w:tab w:val="left" w:pos="0"/>
              </w:tabs>
              <w:spacing w:line="360" w:lineRule="auto"/>
              <w:jc w:val="both"/>
              <w:rPr>
                <w:rFonts w:asciiTheme="majorHAnsi" w:eastAsia="Nexa Light" w:hAnsiTheme="majorHAnsi" w:cstheme="majorHAnsi"/>
                <w:color w:val="000000" w:themeColor="text1"/>
                <w:sz w:val="20"/>
                <w:szCs w:val="20"/>
              </w:rPr>
            </w:pPr>
            <w:r w:rsidRPr="00060537">
              <w:rPr>
                <w:rFonts w:asciiTheme="majorHAnsi" w:eastAsia="Nexa Light" w:hAnsiTheme="majorHAnsi" w:cstheme="majorHAnsi"/>
                <w:color w:val="000000" w:themeColor="text1"/>
                <w:sz w:val="20"/>
                <w:szCs w:val="20"/>
              </w:rPr>
              <w:t>FR</w:t>
            </w:r>
          </w:p>
          <w:p w:rsidR="005A5B6C" w:rsidRPr="00060537" w:rsidRDefault="005A5B6C" w:rsidP="004310C8">
            <w:pPr>
              <w:tabs>
                <w:tab w:val="left" w:pos="0"/>
              </w:tabs>
              <w:spacing w:line="360" w:lineRule="auto"/>
              <w:jc w:val="both"/>
              <w:rPr>
                <w:rFonts w:asciiTheme="majorHAnsi" w:eastAsia="Nexa Light" w:hAnsiTheme="majorHAnsi" w:cstheme="majorHAnsi"/>
                <w:color w:val="000000" w:themeColor="text1"/>
                <w:sz w:val="20"/>
                <w:szCs w:val="20"/>
              </w:rPr>
            </w:pPr>
          </w:p>
        </w:tc>
        <w:tc>
          <w:tcPr>
            <w:tcW w:w="0" w:type="auto"/>
            <w:vAlign w:val="center"/>
          </w:tcPr>
          <w:p w:rsidR="005A5B6C" w:rsidRPr="00060537" w:rsidRDefault="005A5B6C" w:rsidP="004310C8">
            <w:pPr>
              <w:tabs>
                <w:tab w:val="left" w:pos="0"/>
              </w:tabs>
              <w:spacing w:line="360" w:lineRule="auto"/>
              <w:jc w:val="center"/>
              <w:rPr>
                <w:rFonts w:asciiTheme="majorHAnsi" w:eastAsia="Nexa Light" w:hAnsiTheme="majorHAnsi" w:cstheme="majorHAnsi"/>
                <w:color w:val="000000" w:themeColor="text1"/>
                <w:sz w:val="20"/>
                <w:szCs w:val="20"/>
              </w:rPr>
            </w:pPr>
            <w:r w:rsidRPr="00060537">
              <w:rPr>
                <w:rFonts w:asciiTheme="majorHAnsi" w:eastAsia="Nexa Light" w:hAnsiTheme="majorHAnsi" w:cstheme="majorHAnsi"/>
                <w:color w:val="000000" w:themeColor="text1"/>
                <w:sz w:val="20"/>
                <w:szCs w:val="20"/>
              </w:rPr>
              <w:t>03</w:t>
            </w:r>
          </w:p>
        </w:tc>
        <w:tc>
          <w:tcPr>
            <w:tcW w:w="0" w:type="auto"/>
            <w:vAlign w:val="center"/>
          </w:tcPr>
          <w:p w:rsidR="005A5B6C" w:rsidRPr="00060537" w:rsidRDefault="005A5B6C" w:rsidP="004310C8">
            <w:pPr>
              <w:tabs>
                <w:tab w:val="left" w:pos="0"/>
              </w:tabs>
              <w:spacing w:line="360" w:lineRule="auto"/>
              <w:jc w:val="both"/>
              <w:rPr>
                <w:rFonts w:asciiTheme="majorHAnsi" w:eastAsia="Nexa Light" w:hAnsiTheme="majorHAnsi" w:cstheme="majorHAnsi"/>
                <w:color w:val="000000" w:themeColor="text1"/>
                <w:sz w:val="20"/>
                <w:szCs w:val="20"/>
              </w:rPr>
            </w:pPr>
            <w:r w:rsidRPr="00060537">
              <w:rPr>
                <w:rFonts w:asciiTheme="majorHAnsi" w:eastAsia="Nexa Light" w:hAnsiTheme="majorHAnsi" w:cstheme="majorHAnsi"/>
                <w:color w:val="000000" w:themeColor="text1"/>
                <w:sz w:val="20"/>
                <w:szCs w:val="20"/>
              </w:rPr>
              <w:t>R$</w:t>
            </w:r>
            <w:r w:rsidR="00A11C64">
              <w:rPr>
                <w:rFonts w:asciiTheme="majorHAnsi" w:eastAsia="Nexa Light" w:hAnsiTheme="majorHAnsi" w:cstheme="majorHAnsi"/>
                <w:color w:val="000000" w:themeColor="text1"/>
                <w:sz w:val="20"/>
                <w:szCs w:val="20"/>
              </w:rPr>
              <w:t xml:space="preserve"> 880,00</w:t>
            </w:r>
          </w:p>
        </w:tc>
        <w:tc>
          <w:tcPr>
            <w:tcW w:w="0" w:type="auto"/>
            <w:vAlign w:val="center"/>
          </w:tcPr>
          <w:p w:rsidR="005A5B6C" w:rsidRPr="00060537" w:rsidRDefault="005A5B6C" w:rsidP="004310C8">
            <w:pPr>
              <w:tabs>
                <w:tab w:val="left" w:pos="0"/>
              </w:tabs>
              <w:spacing w:line="360" w:lineRule="auto"/>
              <w:jc w:val="both"/>
              <w:rPr>
                <w:rFonts w:asciiTheme="majorHAnsi" w:eastAsia="Nexa Light" w:hAnsiTheme="majorHAnsi" w:cstheme="majorHAnsi"/>
                <w:color w:val="000000" w:themeColor="text1"/>
                <w:sz w:val="20"/>
                <w:szCs w:val="20"/>
              </w:rPr>
            </w:pPr>
            <w:r w:rsidRPr="00060537">
              <w:rPr>
                <w:rFonts w:asciiTheme="majorHAnsi" w:eastAsia="Nexa Light" w:hAnsiTheme="majorHAnsi" w:cstheme="majorHAnsi"/>
                <w:color w:val="000000" w:themeColor="text1"/>
                <w:sz w:val="20"/>
                <w:szCs w:val="20"/>
              </w:rPr>
              <w:t>R$</w:t>
            </w:r>
            <w:r w:rsidR="00A11C64">
              <w:rPr>
                <w:rFonts w:asciiTheme="majorHAnsi" w:eastAsia="Nexa Light" w:hAnsiTheme="majorHAnsi" w:cstheme="majorHAnsi"/>
                <w:color w:val="000000" w:themeColor="text1"/>
                <w:sz w:val="20"/>
                <w:szCs w:val="20"/>
              </w:rPr>
              <w:t xml:space="preserve"> 2.640,00</w:t>
            </w:r>
          </w:p>
        </w:tc>
      </w:tr>
    </w:tbl>
    <w:p w:rsidR="005A5B6C" w:rsidRPr="00060537" w:rsidRDefault="005A5B6C" w:rsidP="005A5B6C">
      <w:pPr>
        <w:tabs>
          <w:tab w:val="left" w:pos="0"/>
        </w:tabs>
        <w:spacing w:line="360" w:lineRule="auto"/>
        <w:jc w:val="both"/>
        <w:rPr>
          <w:rFonts w:asciiTheme="majorHAnsi" w:eastAsia="Nexa Light" w:hAnsiTheme="majorHAnsi" w:cstheme="majorHAnsi"/>
          <w:b/>
          <w:bCs/>
          <w:color w:val="000000" w:themeColor="text1"/>
          <w:sz w:val="20"/>
          <w:szCs w:val="20"/>
        </w:rPr>
      </w:pPr>
    </w:p>
    <w:p w:rsidR="0005329D" w:rsidRDefault="0005329D" w:rsidP="0005329D">
      <w:pPr>
        <w:tabs>
          <w:tab w:val="left" w:pos="0"/>
        </w:tabs>
        <w:spacing w:line="360" w:lineRule="auto"/>
        <w:jc w:val="both"/>
        <w:rPr>
          <w:rFonts w:asciiTheme="majorHAnsi" w:eastAsia="Nexa Light" w:hAnsiTheme="majorHAnsi" w:cstheme="majorHAnsi"/>
          <w:bCs/>
          <w:sz w:val="22"/>
          <w:szCs w:val="22"/>
        </w:rPr>
      </w:pPr>
      <w:r w:rsidRPr="001524B5">
        <w:rPr>
          <w:rFonts w:asciiTheme="majorHAnsi" w:eastAsia="Nexa Light" w:hAnsiTheme="majorHAnsi" w:cstheme="majorHAnsi"/>
          <w:b/>
          <w:bCs/>
          <w:sz w:val="22"/>
          <w:szCs w:val="22"/>
        </w:rPr>
        <w:t xml:space="preserve">2.2. </w:t>
      </w:r>
      <w:r w:rsidRPr="001524B5">
        <w:rPr>
          <w:rFonts w:asciiTheme="majorHAnsi" w:eastAsia="Nexa Light" w:hAnsiTheme="majorHAnsi" w:cstheme="majorHAnsi"/>
          <w:bCs/>
          <w:sz w:val="22"/>
          <w:szCs w:val="22"/>
        </w:rPr>
        <w:t xml:space="preserve">A </w:t>
      </w:r>
      <w:r w:rsidRPr="001524B5">
        <w:rPr>
          <w:rFonts w:asciiTheme="majorHAnsi" w:eastAsia="Nexa Light" w:hAnsiTheme="majorHAnsi" w:cstheme="majorHAnsi"/>
          <w:b/>
          <w:bCs/>
          <w:sz w:val="22"/>
          <w:szCs w:val="22"/>
        </w:rPr>
        <w:t>Contratante</w:t>
      </w:r>
      <w:r w:rsidRPr="001524B5">
        <w:rPr>
          <w:rFonts w:asciiTheme="majorHAnsi" w:eastAsia="Nexa Light" w:hAnsiTheme="majorHAnsi" w:cstheme="majorHAnsi"/>
          <w:bCs/>
          <w:sz w:val="22"/>
          <w:szCs w:val="22"/>
        </w:rPr>
        <w:t xml:space="preserve"> pagará à </w:t>
      </w:r>
      <w:r w:rsidRPr="001524B5">
        <w:rPr>
          <w:rFonts w:asciiTheme="majorHAnsi" w:eastAsia="Nexa Light" w:hAnsiTheme="majorHAnsi" w:cstheme="majorHAnsi"/>
          <w:b/>
          <w:bCs/>
          <w:sz w:val="22"/>
          <w:szCs w:val="22"/>
        </w:rPr>
        <w:t>Contratada</w:t>
      </w:r>
      <w:r w:rsidRPr="001524B5">
        <w:rPr>
          <w:rFonts w:asciiTheme="majorHAnsi" w:eastAsia="Nexa Light" w:hAnsiTheme="majorHAnsi" w:cstheme="majorHAnsi"/>
          <w:bCs/>
          <w:sz w:val="22"/>
          <w:szCs w:val="22"/>
        </w:rPr>
        <w:t xml:space="preserve">, pelo objeto ora contratado, o valor total de </w:t>
      </w:r>
      <w:r w:rsidRPr="001524B5">
        <w:rPr>
          <w:rFonts w:asciiTheme="majorHAnsi" w:eastAsia="Nexa Light" w:hAnsiTheme="majorHAnsi" w:cstheme="majorHAnsi"/>
          <w:b/>
          <w:bCs/>
          <w:sz w:val="22"/>
          <w:szCs w:val="22"/>
        </w:rPr>
        <w:t>R$</w:t>
      </w:r>
      <w:r w:rsidRPr="001524B5">
        <w:rPr>
          <w:rFonts w:asciiTheme="majorHAnsi" w:eastAsia="Nexa Light" w:hAnsiTheme="majorHAnsi" w:cstheme="majorHAnsi"/>
          <w:b/>
          <w:sz w:val="22"/>
          <w:szCs w:val="22"/>
        </w:rPr>
        <w:t xml:space="preserve"> </w:t>
      </w:r>
      <w:r w:rsidR="00A11C64">
        <w:rPr>
          <w:rFonts w:asciiTheme="majorHAnsi" w:eastAsia="Nexa Light" w:hAnsiTheme="majorHAnsi" w:cstheme="majorHAnsi"/>
          <w:b/>
          <w:sz w:val="22"/>
          <w:szCs w:val="22"/>
        </w:rPr>
        <w:t>2.640,00</w:t>
      </w:r>
      <w:r w:rsidRPr="001524B5">
        <w:rPr>
          <w:rFonts w:asciiTheme="majorHAnsi" w:eastAsia="Nexa Light" w:hAnsiTheme="majorHAnsi" w:cstheme="majorHAnsi"/>
          <w:b/>
          <w:bCs/>
          <w:sz w:val="22"/>
          <w:szCs w:val="22"/>
        </w:rPr>
        <w:t xml:space="preserve"> (</w:t>
      </w:r>
      <w:r w:rsidR="00A11C64">
        <w:rPr>
          <w:rFonts w:asciiTheme="majorHAnsi" w:eastAsia="Nexa Light" w:hAnsiTheme="majorHAnsi" w:cstheme="majorHAnsi"/>
          <w:b/>
          <w:bCs/>
          <w:sz w:val="22"/>
          <w:szCs w:val="22"/>
        </w:rPr>
        <w:t>d</w:t>
      </w:r>
      <w:r w:rsidR="00A11C64" w:rsidRPr="00A11C64">
        <w:rPr>
          <w:rFonts w:asciiTheme="majorHAnsi" w:eastAsia="Nexa Light" w:hAnsiTheme="majorHAnsi" w:cstheme="majorHAnsi"/>
          <w:b/>
          <w:bCs/>
          <w:sz w:val="22"/>
          <w:szCs w:val="22"/>
        </w:rPr>
        <w:t>ois mil seiscentos e quarenta reais</w:t>
      </w:r>
      <w:r w:rsidRPr="001524B5">
        <w:rPr>
          <w:rFonts w:asciiTheme="majorHAnsi" w:eastAsia="Nexa Light" w:hAnsiTheme="majorHAnsi" w:cstheme="majorHAnsi"/>
          <w:b/>
          <w:bCs/>
          <w:sz w:val="22"/>
          <w:szCs w:val="22"/>
        </w:rPr>
        <w:t xml:space="preserve">) </w:t>
      </w:r>
      <w:r w:rsidR="00E84830" w:rsidRPr="001524B5">
        <w:rPr>
          <w:rFonts w:asciiTheme="majorHAnsi" w:eastAsia="Nexa Light" w:hAnsiTheme="majorHAnsi" w:cstheme="majorHAnsi"/>
          <w:bCs/>
          <w:sz w:val="22"/>
          <w:szCs w:val="22"/>
        </w:rPr>
        <w:t xml:space="preserve">a serem pagos, </w:t>
      </w:r>
      <w:r w:rsidR="00E84830" w:rsidRPr="001524B5">
        <w:rPr>
          <w:rFonts w:asciiTheme="majorHAnsi" w:eastAsia="Nexa Light" w:hAnsiTheme="majorHAnsi" w:cstheme="majorHAnsi"/>
          <w:b/>
          <w:bCs/>
          <w:sz w:val="22"/>
          <w:szCs w:val="22"/>
        </w:rPr>
        <w:t>sob demanda</w:t>
      </w:r>
      <w:r w:rsidR="00E84830" w:rsidRPr="001524B5">
        <w:rPr>
          <w:rFonts w:asciiTheme="majorHAnsi" w:eastAsia="Nexa Light" w:hAnsiTheme="majorHAnsi" w:cstheme="majorHAnsi"/>
          <w:bCs/>
          <w:sz w:val="22"/>
          <w:szCs w:val="22"/>
        </w:rPr>
        <w:t>, conforme for ocorrend</w:t>
      </w:r>
      <w:r w:rsidR="00AB2389">
        <w:rPr>
          <w:rFonts w:asciiTheme="majorHAnsi" w:eastAsia="Nexa Light" w:hAnsiTheme="majorHAnsi" w:cstheme="majorHAnsi"/>
          <w:bCs/>
          <w:sz w:val="22"/>
          <w:szCs w:val="22"/>
        </w:rPr>
        <w:t>o a entrega, mediante Ordem de F</w:t>
      </w:r>
      <w:r w:rsidR="00E84830" w:rsidRPr="001524B5">
        <w:rPr>
          <w:rFonts w:asciiTheme="majorHAnsi" w:eastAsia="Nexa Light" w:hAnsiTheme="majorHAnsi" w:cstheme="majorHAnsi"/>
          <w:bCs/>
          <w:sz w:val="22"/>
          <w:szCs w:val="22"/>
        </w:rPr>
        <w:t xml:space="preserve">ornecimento emitida pela </w:t>
      </w:r>
      <w:r w:rsidR="003E5DBE" w:rsidRPr="001524B5">
        <w:rPr>
          <w:rFonts w:asciiTheme="majorHAnsi" w:eastAsia="Nexa Light" w:hAnsiTheme="majorHAnsi" w:cstheme="majorHAnsi"/>
          <w:b/>
          <w:bCs/>
          <w:sz w:val="22"/>
          <w:szCs w:val="22"/>
          <w:lang w:val="en-US"/>
        </w:rPr>
        <w:t xml:space="preserve">GERÊNCIA DE </w:t>
      </w:r>
      <w:r w:rsidR="003510FD">
        <w:rPr>
          <w:rFonts w:asciiTheme="majorHAnsi" w:eastAsia="Nexa Light" w:hAnsiTheme="majorHAnsi" w:cstheme="majorHAnsi"/>
          <w:b/>
          <w:bCs/>
          <w:sz w:val="22"/>
          <w:szCs w:val="22"/>
          <w:lang w:val="en-US"/>
        </w:rPr>
        <w:t>LABORATÓRIO</w:t>
      </w:r>
      <w:r w:rsidR="003E5DBE">
        <w:rPr>
          <w:rFonts w:asciiTheme="majorHAnsi" w:eastAsia="Nexa Light" w:hAnsiTheme="majorHAnsi" w:cstheme="majorHAnsi"/>
          <w:b/>
          <w:bCs/>
          <w:sz w:val="22"/>
          <w:szCs w:val="22"/>
          <w:lang w:val="en-US"/>
        </w:rPr>
        <w:t xml:space="preserve"> </w:t>
      </w:r>
      <w:r w:rsidR="00B5444F" w:rsidRPr="001524B5">
        <w:rPr>
          <w:rFonts w:asciiTheme="majorHAnsi" w:eastAsia="Nexa Light" w:hAnsiTheme="majorHAnsi" w:cstheme="majorHAnsi"/>
          <w:b/>
          <w:bCs/>
          <w:sz w:val="22"/>
          <w:szCs w:val="22"/>
          <w:lang w:val="en-US"/>
        </w:rPr>
        <w:t>-</w:t>
      </w:r>
      <w:r w:rsidR="000F5144">
        <w:rPr>
          <w:rFonts w:asciiTheme="majorHAnsi" w:eastAsia="Nexa Light" w:hAnsiTheme="majorHAnsi" w:cstheme="majorHAnsi"/>
          <w:b/>
          <w:bCs/>
          <w:sz w:val="22"/>
          <w:szCs w:val="22"/>
          <w:lang w:val="en-US"/>
        </w:rPr>
        <w:t xml:space="preserve"> </w:t>
      </w:r>
      <w:r w:rsidR="00B5444F" w:rsidRPr="001524B5">
        <w:rPr>
          <w:rFonts w:asciiTheme="majorHAnsi" w:eastAsia="Nexa Light" w:hAnsiTheme="majorHAnsi" w:cstheme="majorHAnsi"/>
          <w:b/>
          <w:bCs/>
          <w:sz w:val="22"/>
          <w:szCs w:val="22"/>
          <w:lang w:val="en-US"/>
        </w:rPr>
        <w:t>G</w:t>
      </w:r>
      <w:r w:rsidR="003510FD">
        <w:rPr>
          <w:rFonts w:asciiTheme="majorHAnsi" w:eastAsia="Nexa Light" w:hAnsiTheme="majorHAnsi" w:cstheme="majorHAnsi"/>
          <w:b/>
          <w:bCs/>
          <w:sz w:val="22"/>
          <w:szCs w:val="22"/>
          <w:lang w:val="en-US"/>
        </w:rPr>
        <w:t>LAB</w:t>
      </w:r>
      <w:r w:rsidR="00B5444F" w:rsidRPr="001524B5">
        <w:rPr>
          <w:rFonts w:asciiTheme="majorHAnsi" w:eastAsia="Nexa Light" w:hAnsiTheme="majorHAnsi" w:cstheme="majorHAnsi"/>
          <w:b/>
          <w:bCs/>
          <w:sz w:val="22"/>
          <w:szCs w:val="22"/>
          <w:lang w:val="en-US"/>
        </w:rPr>
        <w:t xml:space="preserve"> </w:t>
      </w:r>
      <w:proofErr w:type="spellStart"/>
      <w:r w:rsidR="00E84830" w:rsidRPr="001524B5">
        <w:rPr>
          <w:rFonts w:asciiTheme="majorHAnsi" w:eastAsia="Nexa Light" w:hAnsiTheme="majorHAnsi" w:cstheme="majorHAnsi"/>
          <w:bCs/>
          <w:sz w:val="22"/>
          <w:szCs w:val="22"/>
        </w:rPr>
        <w:t>da</w:t>
      </w:r>
      <w:proofErr w:type="spellEnd"/>
      <w:r w:rsidR="00E84830" w:rsidRPr="001524B5">
        <w:rPr>
          <w:rFonts w:asciiTheme="majorHAnsi" w:eastAsia="Nexa Light" w:hAnsiTheme="majorHAnsi" w:cstheme="majorHAnsi"/>
          <w:bCs/>
          <w:sz w:val="22"/>
          <w:szCs w:val="22"/>
        </w:rPr>
        <w:t xml:space="preserve"> </w:t>
      </w:r>
      <w:r w:rsidR="00E84830" w:rsidRPr="001524B5">
        <w:rPr>
          <w:rFonts w:asciiTheme="majorHAnsi" w:eastAsia="Nexa Light" w:hAnsiTheme="majorHAnsi" w:cstheme="majorHAnsi"/>
          <w:b/>
          <w:bCs/>
          <w:sz w:val="22"/>
          <w:szCs w:val="22"/>
        </w:rPr>
        <w:t>CONTRATANTE</w:t>
      </w:r>
      <w:r w:rsidR="00E84830" w:rsidRPr="001524B5">
        <w:rPr>
          <w:rFonts w:asciiTheme="majorHAnsi" w:eastAsia="Nexa Light" w:hAnsiTheme="majorHAnsi" w:cstheme="majorHAnsi"/>
          <w:bCs/>
          <w:sz w:val="22"/>
          <w:szCs w:val="22"/>
        </w:rPr>
        <w:t>;</w:t>
      </w:r>
    </w:p>
    <w:p w:rsidR="00E95E91" w:rsidRDefault="00E615AC" w:rsidP="00E1307E">
      <w:pPr>
        <w:tabs>
          <w:tab w:val="left" w:pos="0"/>
        </w:tabs>
        <w:spacing w:line="360" w:lineRule="auto"/>
        <w:jc w:val="both"/>
        <w:rPr>
          <w:rFonts w:asciiTheme="majorHAnsi" w:eastAsia="Nexa Light" w:hAnsiTheme="majorHAnsi" w:cstheme="majorHAnsi"/>
          <w:sz w:val="22"/>
          <w:szCs w:val="22"/>
        </w:rPr>
      </w:pPr>
      <w:r w:rsidRPr="00E615AC">
        <w:rPr>
          <w:rFonts w:asciiTheme="majorHAnsi" w:eastAsia="Nexa Light" w:hAnsiTheme="majorHAnsi" w:cstheme="majorHAnsi"/>
          <w:sz w:val="22"/>
          <w:szCs w:val="22"/>
        </w:rPr>
        <w:t> </w:t>
      </w:r>
    </w:p>
    <w:p w:rsidR="00BC0811" w:rsidRDefault="00D60C3A" w:rsidP="00E1307E">
      <w:pPr>
        <w:tabs>
          <w:tab w:val="left" w:pos="0"/>
        </w:tabs>
        <w:spacing w:line="360" w:lineRule="auto"/>
        <w:jc w:val="both"/>
        <w:rPr>
          <w:rFonts w:asciiTheme="majorHAnsi" w:eastAsia="Nexa Light" w:hAnsiTheme="majorHAnsi" w:cstheme="majorHAnsi"/>
          <w:b/>
          <w:sz w:val="22"/>
          <w:szCs w:val="22"/>
        </w:rPr>
      </w:pPr>
      <w:r w:rsidRPr="00D60C3A">
        <w:rPr>
          <w:rFonts w:asciiTheme="majorHAnsi" w:eastAsia="Nexa Light" w:hAnsiTheme="majorHAnsi" w:cstheme="majorHAnsi"/>
          <w:b/>
          <w:sz w:val="22"/>
          <w:szCs w:val="22"/>
        </w:rPr>
        <w:t xml:space="preserve">3. </w:t>
      </w:r>
      <w:r w:rsidR="00BC0811" w:rsidRPr="00D60C3A">
        <w:rPr>
          <w:rFonts w:asciiTheme="majorHAnsi" w:eastAsia="Nexa Light" w:hAnsiTheme="majorHAnsi" w:cstheme="majorHAnsi"/>
          <w:b/>
          <w:sz w:val="22"/>
          <w:szCs w:val="22"/>
        </w:rPr>
        <w:t>CLÁUSULA TERCEIRA - CASOS OMISSOS</w:t>
      </w:r>
    </w:p>
    <w:p w:rsidR="00D60C3A" w:rsidRPr="00D60C3A" w:rsidRDefault="00D60C3A" w:rsidP="00E1307E">
      <w:pPr>
        <w:tabs>
          <w:tab w:val="left" w:pos="0"/>
        </w:tabs>
        <w:spacing w:line="360" w:lineRule="auto"/>
        <w:jc w:val="both"/>
        <w:rPr>
          <w:rFonts w:asciiTheme="majorHAnsi" w:eastAsia="Nexa Light" w:hAnsiTheme="majorHAnsi" w:cstheme="majorHAnsi"/>
          <w:b/>
          <w:sz w:val="22"/>
          <w:szCs w:val="22"/>
        </w:rPr>
      </w:pPr>
    </w:p>
    <w:p w:rsidR="00BC0811" w:rsidRPr="00F72A67" w:rsidRDefault="00F72A67" w:rsidP="00101149">
      <w:pPr>
        <w:numPr>
          <w:ilvl w:val="0"/>
          <w:numId w:val="21"/>
        </w:numPr>
        <w:tabs>
          <w:tab w:val="left" w:pos="0"/>
          <w:tab w:val="left" w:pos="426"/>
        </w:tabs>
        <w:spacing w:line="360" w:lineRule="auto"/>
        <w:ind w:left="0" w:firstLine="0"/>
        <w:jc w:val="both"/>
        <w:rPr>
          <w:rFonts w:asciiTheme="majorHAnsi" w:eastAsia="Nexa Light" w:hAnsiTheme="majorHAnsi" w:cstheme="majorHAnsi"/>
          <w:sz w:val="22"/>
          <w:szCs w:val="22"/>
        </w:rPr>
      </w:pPr>
      <w:r w:rsidRPr="00F72A67">
        <w:rPr>
          <w:rFonts w:asciiTheme="majorHAnsi" w:eastAsia="Nexa Light" w:hAnsiTheme="majorHAnsi" w:cstheme="majorHAnsi"/>
          <w:sz w:val="22"/>
          <w:szCs w:val="22"/>
        </w:rPr>
        <w:t>Os casos omissos serão decididos pelo contratante, segundo as disposições contidas na Lei nº 14.133/2021, no Decreto 1.525/2022 e demais normas estaduais de licitações e contratos administrativos e, supletivamente as disposições contidas na Lei nº 8.078/1990 – Código de Defesa do Consumidor, normas e Princípios Gerais dos Contratos e disposições do direito privado.</w:t>
      </w:r>
    </w:p>
    <w:p w:rsidR="00531A19" w:rsidRPr="00E1307E" w:rsidRDefault="00531A19" w:rsidP="00E1307E">
      <w:pPr>
        <w:tabs>
          <w:tab w:val="left" w:pos="0"/>
        </w:tabs>
        <w:spacing w:line="360" w:lineRule="auto"/>
        <w:jc w:val="both"/>
        <w:rPr>
          <w:rFonts w:asciiTheme="majorHAnsi" w:eastAsia="Nexa Light" w:hAnsiTheme="majorHAnsi" w:cstheme="majorHAnsi"/>
          <w:sz w:val="22"/>
          <w:szCs w:val="22"/>
        </w:rPr>
      </w:pPr>
    </w:p>
    <w:p w:rsidR="00155A77" w:rsidRDefault="00D60C3A"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 xml:space="preserve">4. </w:t>
      </w:r>
      <w:r w:rsidR="00BC0811" w:rsidRPr="00D60C3A">
        <w:rPr>
          <w:rFonts w:asciiTheme="majorHAnsi" w:eastAsia="Nexa Light" w:hAnsiTheme="majorHAnsi" w:cstheme="majorHAnsi"/>
          <w:b/>
          <w:sz w:val="22"/>
          <w:szCs w:val="22"/>
        </w:rPr>
        <w:t>CLÁUSULA QUARTA - PRAZO DE VIGÊNCIA E PRORROGAÇÃO</w:t>
      </w:r>
    </w:p>
    <w:p w:rsidR="005F382F" w:rsidRPr="005F382F" w:rsidRDefault="005F382F" w:rsidP="00E1307E">
      <w:pPr>
        <w:tabs>
          <w:tab w:val="left" w:pos="0"/>
        </w:tabs>
        <w:spacing w:line="360" w:lineRule="auto"/>
        <w:jc w:val="both"/>
        <w:rPr>
          <w:rFonts w:asciiTheme="majorHAnsi" w:eastAsia="Nexa Light" w:hAnsiTheme="majorHAnsi" w:cstheme="majorHAnsi"/>
          <w:b/>
          <w:sz w:val="22"/>
          <w:szCs w:val="22"/>
        </w:rPr>
      </w:pPr>
    </w:p>
    <w:p w:rsidR="005F382F" w:rsidRPr="00F276E4" w:rsidRDefault="005F382F" w:rsidP="005F382F">
      <w:pPr>
        <w:tabs>
          <w:tab w:val="left" w:pos="0"/>
        </w:tabs>
        <w:spacing w:line="360" w:lineRule="auto"/>
        <w:jc w:val="both"/>
        <w:rPr>
          <w:rFonts w:asciiTheme="majorHAnsi" w:eastAsia="Nexa Light" w:hAnsiTheme="majorHAnsi" w:cstheme="majorHAnsi"/>
          <w:sz w:val="22"/>
          <w:szCs w:val="22"/>
        </w:rPr>
      </w:pPr>
      <w:r w:rsidRPr="00F276E4">
        <w:rPr>
          <w:rFonts w:asciiTheme="majorHAnsi" w:eastAsia="Nexa Light" w:hAnsiTheme="majorHAnsi" w:cstheme="majorHAnsi"/>
          <w:b/>
          <w:sz w:val="22"/>
          <w:szCs w:val="22"/>
        </w:rPr>
        <w:t>4.1.</w:t>
      </w:r>
      <w:r w:rsidR="001A04D1" w:rsidRPr="00F276E4">
        <w:rPr>
          <w:rFonts w:asciiTheme="majorHAnsi" w:eastAsia="Nexa Light" w:hAnsiTheme="majorHAnsi" w:cstheme="majorHAnsi"/>
          <w:sz w:val="22"/>
          <w:szCs w:val="22"/>
        </w:rPr>
        <w:t xml:space="preserve"> </w:t>
      </w:r>
      <w:r w:rsidRPr="00F276E4">
        <w:rPr>
          <w:rFonts w:asciiTheme="majorHAnsi" w:eastAsia="Nexa Light" w:hAnsiTheme="majorHAnsi" w:cstheme="majorHAnsi"/>
          <w:sz w:val="22"/>
          <w:szCs w:val="22"/>
        </w:rPr>
        <w:t>O prazo de vigência deste termo de contrato é de</w:t>
      </w:r>
      <w:r w:rsidR="00E55D09" w:rsidRPr="00F276E4">
        <w:rPr>
          <w:rFonts w:asciiTheme="majorHAnsi" w:eastAsia="Nexa Light" w:hAnsiTheme="majorHAnsi" w:cstheme="majorHAnsi"/>
          <w:sz w:val="22"/>
          <w:szCs w:val="22"/>
        </w:rPr>
        <w:t xml:space="preserve"> </w:t>
      </w:r>
      <w:r w:rsidR="00174727" w:rsidRPr="00F276E4">
        <w:rPr>
          <w:rFonts w:asciiTheme="majorHAnsi" w:eastAsia="Nexa Light" w:hAnsiTheme="majorHAnsi" w:cstheme="majorHAnsi"/>
          <w:b/>
          <w:sz w:val="22"/>
          <w:szCs w:val="22"/>
        </w:rPr>
        <w:t>05 (cinco</w:t>
      </w:r>
      <w:r w:rsidR="00E55D09" w:rsidRPr="00F276E4">
        <w:rPr>
          <w:rFonts w:asciiTheme="majorHAnsi" w:eastAsia="Nexa Light" w:hAnsiTheme="majorHAnsi" w:cstheme="majorHAnsi"/>
          <w:b/>
          <w:sz w:val="22"/>
          <w:szCs w:val="22"/>
        </w:rPr>
        <w:t>) anos</w:t>
      </w:r>
      <w:r w:rsidRPr="00F276E4">
        <w:rPr>
          <w:rFonts w:asciiTheme="majorHAnsi" w:eastAsia="Nexa Light" w:hAnsiTheme="majorHAnsi" w:cstheme="majorHAnsi"/>
          <w:sz w:val="22"/>
          <w:szCs w:val="22"/>
        </w:rPr>
        <w:t>, cont</w:t>
      </w:r>
      <w:r w:rsidR="00C32933">
        <w:rPr>
          <w:rFonts w:asciiTheme="majorHAnsi" w:eastAsia="Nexa Light" w:hAnsiTheme="majorHAnsi" w:cstheme="majorHAnsi"/>
          <w:sz w:val="22"/>
          <w:szCs w:val="22"/>
        </w:rPr>
        <w:t>ados da assinatura deste Termo.</w:t>
      </w:r>
    </w:p>
    <w:p w:rsidR="00E55D09" w:rsidRPr="00F276E4" w:rsidRDefault="00E55D09" w:rsidP="005F382F">
      <w:pPr>
        <w:tabs>
          <w:tab w:val="left" w:pos="0"/>
        </w:tabs>
        <w:spacing w:line="360" w:lineRule="auto"/>
        <w:jc w:val="both"/>
        <w:rPr>
          <w:rFonts w:asciiTheme="majorHAnsi" w:eastAsia="Nexa Light" w:hAnsiTheme="majorHAnsi" w:cstheme="majorHAnsi"/>
          <w:sz w:val="22"/>
          <w:szCs w:val="22"/>
        </w:rPr>
      </w:pPr>
    </w:p>
    <w:p w:rsidR="005F382F" w:rsidRPr="005F382F" w:rsidRDefault="005F382F" w:rsidP="00950F10">
      <w:pPr>
        <w:tabs>
          <w:tab w:val="left" w:pos="0"/>
          <w:tab w:val="left" w:pos="426"/>
        </w:tabs>
        <w:spacing w:line="360" w:lineRule="auto"/>
        <w:jc w:val="both"/>
        <w:rPr>
          <w:rFonts w:asciiTheme="majorHAnsi" w:eastAsia="Nexa Light" w:hAnsiTheme="majorHAnsi" w:cstheme="majorHAnsi"/>
          <w:sz w:val="22"/>
          <w:szCs w:val="22"/>
        </w:rPr>
      </w:pPr>
      <w:r w:rsidRPr="00E55D09">
        <w:rPr>
          <w:rFonts w:asciiTheme="majorHAnsi" w:eastAsia="Nexa Light" w:hAnsiTheme="majorHAnsi" w:cstheme="majorHAnsi"/>
          <w:b/>
          <w:sz w:val="22"/>
          <w:szCs w:val="22"/>
        </w:rPr>
        <w:t>4.2</w:t>
      </w:r>
      <w:r w:rsidRPr="005F382F">
        <w:rPr>
          <w:rFonts w:asciiTheme="majorHAnsi" w:eastAsia="Nexa Light" w:hAnsiTheme="majorHAnsi" w:cstheme="majorHAnsi"/>
          <w:sz w:val="22"/>
          <w:szCs w:val="22"/>
        </w:rPr>
        <w:t>.</w:t>
      </w:r>
      <w:r w:rsidRPr="005F382F">
        <w:rPr>
          <w:rFonts w:asciiTheme="majorHAnsi" w:eastAsia="Nexa Light" w:hAnsiTheme="majorHAnsi" w:cstheme="majorHAnsi"/>
          <w:sz w:val="22"/>
          <w:szCs w:val="22"/>
        </w:rPr>
        <w:tab/>
        <w:t xml:space="preserve">Este contrato poderá ser prorrogado sucessivamente, até o limite de </w:t>
      </w:r>
      <w:r w:rsidRPr="00E55D09">
        <w:rPr>
          <w:rFonts w:asciiTheme="majorHAnsi" w:eastAsia="Nexa Light" w:hAnsiTheme="majorHAnsi" w:cstheme="majorHAnsi"/>
          <w:b/>
          <w:sz w:val="22"/>
          <w:szCs w:val="22"/>
        </w:rPr>
        <w:t>10 (dez) anos</w:t>
      </w:r>
      <w:r w:rsidRPr="005F382F">
        <w:rPr>
          <w:rFonts w:asciiTheme="majorHAnsi" w:eastAsia="Nexa Light" w:hAnsiTheme="majorHAnsi" w:cstheme="majorHAnsi"/>
          <w:sz w:val="22"/>
          <w:szCs w:val="22"/>
        </w:rPr>
        <w:t>, desde que a autoridade competente ateste que as condições e os preços permanecem vantajosos para a Administração, sendo permitida a negociação com o contratado ou a extinção contratual sem ônus para qualquer das partes.</w:t>
      </w:r>
    </w:p>
    <w:p w:rsidR="00E55D09" w:rsidRDefault="00E55D09" w:rsidP="005F382F">
      <w:pPr>
        <w:tabs>
          <w:tab w:val="left" w:pos="0"/>
        </w:tabs>
        <w:spacing w:line="360" w:lineRule="auto"/>
        <w:jc w:val="both"/>
        <w:rPr>
          <w:rFonts w:asciiTheme="majorHAnsi" w:eastAsia="Nexa Light" w:hAnsiTheme="majorHAnsi" w:cstheme="majorHAnsi"/>
          <w:sz w:val="22"/>
          <w:szCs w:val="22"/>
        </w:rPr>
      </w:pPr>
    </w:p>
    <w:p w:rsidR="005F382F" w:rsidRPr="005F382F" w:rsidRDefault="005F382F" w:rsidP="00950F10">
      <w:pPr>
        <w:tabs>
          <w:tab w:val="left" w:pos="0"/>
          <w:tab w:val="left" w:pos="426"/>
        </w:tabs>
        <w:spacing w:line="360" w:lineRule="auto"/>
        <w:jc w:val="both"/>
        <w:rPr>
          <w:rFonts w:asciiTheme="majorHAnsi" w:eastAsia="Nexa Light" w:hAnsiTheme="majorHAnsi" w:cstheme="majorHAnsi"/>
          <w:sz w:val="22"/>
          <w:szCs w:val="22"/>
        </w:rPr>
      </w:pPr>
      <w:r w:rsidRPr="00E55D09">
        <w:rPr>
          <w:rFonts w:asciiTheme="majorHAnsi" w:eastAsia="Nexa Light" w:hAnsiTheme="majorHAnsi" w:cstheme="majorHAnsi"/>
          <w:b/>
          <w:sz w:val="22"/>
          <w:szCs w:val="22"/>
        </w:rPr>
        <w:t>4.3</w:t>
      </w:r>
      <w:r w:rsidRPr="005F382F">
        <w:rPr>
          <w:rFonts w:asciiTheme="majorHAnsi" w:eastAsia="Nexa Light" w:hAnsiTheme="majorHAnsi" w:cstheme="majorHAnsi"/>
          <w:sz w:val="22"/>
          <w:szCs w:val="22"/>
        </w:rPr>
        <w:t>.</w:t>
      </w:r>
      <w:r w:rsidRPr="005F382F">
        <w:rPr>
          <w:rFonts w:asciiTheme="majorHAnsi" w:eastAsia="Nexa Light" w:hAnsiTheme="majorHAnsi" w:cstheme="majorHAnsi"/>
          <w:sz w:val="22"/>
          <w:szCs w:val="22"/>
        </w:rPr>
        <w:tab/>
      </w:r>
      <w:proofErr w:type="gramStart"/>
      <w:r w:rsidRPr="005F382F">
        <w:rPr>
          <w:rFonts w:asciiTheme="majorHAnsi" w:eastAsia="Nexa Light" w:hAnsiTheme="majorHAnsi" w:cstheme="majorHAnsi"/>
          <w:sz w:val="22"/>
          <w:szCs w:val="22"/>
        </w:rPr>
        <w:t>A(</w:t>
      </w:r>
      <w:proofErr w:type="gramEnd"/>
      <w:r w:rsidRPr="005F382F">
        <w:rPr>
          <w:rFonts w:asciiTheme="majorHAnsi" w:eastAsia="Nexa Light" w:hAnsiTheme="majorHAnsi" w:cstheme="majorHAnsi"/>
          <w:sz w:val="22"/>
          <w:szCs w:val="22"/>
        </w:rPr>
        <w:t>s) prorrogação(</w:t>
      </w:r>
      <w:proofErr w:type="spellStart"/>
      <w:r w:rsidRPr="005F382F">
        <w:rPr>
          <w:rFonts w:asciiTheme="majorHAnsi" w:eastAsia="Nexa Light" w:hAnsiTheme="majorHAnsi" w:cstheme="majorHAnsi"/>
          <w:sz w:val="22"/>
          <w:szCs w:val="22"/>
        </w:rPr>
        <w:t>ões</w:t>
      </w:r>
      <w:proofErr w:type="spellEnd"/>
      <w:r w:rsidRPr="005F382F">
        <w:rPr>
          <w:rFonts w:asciiTheme="majorHAnsi" w:eastAsia="Nexa Light" w:hAnsiTheme="majorHAnsi" w:cstheme="majorHAnsi"/>
          <w:sz w:val="22"/>
          <w:szCs w:val="22"/>
        </w:rPr>
        <w:t>) do(s) prazo(s) de vigência do contrato deve(m) ser instrumentalizada(s) através de aditivo contratual, respeitadas as condições previstas nos artigos 289, 290 e 293 do Decreto Estadual nº 1.525/2022.</w:t>
      </w:r>
    </w:p>
    <w:p w:rsidR="00394845" w:rsidRDefault="00394845" w:rsidP="005F382F">
      <w:pPr>
        <w:tabs>
          <w:tab w:val="left" w:pos="0"/>
        </w:tabs>
        <w:spacing w:line="360" w:lineRule="auto"/>
        <w:jc w:val="both"/>
        <w:rPr>
          <w:rFonts w:asciiTheme="majorHAnsi" w:eastAsia="Nexa Light" w:hAnsiTheme="majorHAnsi" w:cstheme="majorHAnsi"/>
          <w:sz w:val="22"/>
          <w:szCs w:val="22"/>
        </w:rPr>
      </w:pPr>
    </w:p>
    <w:p w:rsidR="005F382F" w:rsidRPr="005F382F" w:rsidRDefault="005F382F" w:rsidP="000E7B74">
      <w:pPr>
        <w:tabs>
          <w:tab w:val="left" w:pos="0"/>
          <w:tab w:val="left" w:pos="426"/>
        </w:tabs>
        <w:spacing w:line="360" w:lineRule="auto"/>
        <w:jc w:val="both"/>
        <w:rPr>
          <w:rFonts w:asciiTheme="majorHAnsi" w:eastAsia="Nexa Light" w:hAnsiTheme="majorHAnsi" w:cstheme="majorHAnsi"/>
          <w:sz w:val="22"/>
          <w:szCs w:val="22"/>
        </w:rPr>
      </w:pPr>
      <w:r w:rsidRPr="00394845">
        <w:rPr>
          <w:rFonts w:asciiTheme="majorHAnsi" w:eastAsia="Nexa Light" w:hAnsiTheme="majorHAnsi" w:cstheme="majorHAnsi"/>
          <w:b/>
          <w:sz w:val="22"/>
          <w:szCs w:val="22"/>
        </w:rPr>
        <w:lastRenderedPageBreak/>
        <w:t>4.4.</w:t>
      </w:r>
      <w:r w:rsidRPr="005F382F">
        <w:rPr>
          <w:rFonts w:asciiTheme="majorHAnsi" w:eastAsia="Nexa Light" w:hAnsiTheme="majorHAnsi" w:cstheme="majorHAnsi"/>
          <w:sz w:val="22"/>
          <w:szCs w:val="22"/>
        </w:rPr>
        <w:tab/>
        <w:t xml:space="preserve">A vantagem econômica na continuidade do contrato deverá ser avaliada </w:t>
      </w:r>
      <w:r w:rsidR="000E7B74" w:rsidRPr="000E7B74">
        <w:rPr>
          <w:rFonts w:asciiTheme="majorHAnsi" w:eastAsia="Nexa Light" w:hAnsiTheme="majorHAnsi" w:cstheme="majorHAnsi"/>
          <w:sz w:val="22"/>
          <w:szCs w:val="22"/>
        </w:rPr>
        <w:t>em prazo não superior à metade do período inicial de vigência</w:t>
      </w:r>
      <w:r w:rsidRPr="005F382F">
        <w:rPr>
          <w:rFonts w:asciiTheme="majorHAnsi" w:eastAsia="Nexa Light" w:hAnsiTheme="majorHAnsi" w:cstheme="majorHAnsi"/>
          <w:sz w:val="22"/>
          <w:szCs w:val="22"/>
        </w:rPr>
        <w:t>, por meio de pesquisa de preços a ser realizada na forma do Decreto 1.5252/2022, a qual deve obedecer a periodicidade mínima fixada no art. 289, § 1º do Decreto 1.525/2022.</w:t>
      </w:r>
    </w:p>
    <w:p w:rsidR="00394845" w:rsidRDefault="00394845" w:rsidP="005F382F">
      <w:pPr>
        <w:tabs>
          <w:tab w:val="left" w:pos="0"/>
        </w:tabs>
        <w:spacing w:line="360" w:lineRule="auto"/>
        <w:jc w:val="both"/>
        <w:rPr>
          <w:rFonts w:asciiTheme="majorHAnsi" w:eastAsia="Nexa Light" w:hAnsiTheme="majorHAnsi" w:cstheme="majorHAnsi"/>
          <w:sz w:val="22"/>
          <w:szCs w:val="22"/>
        </w:rPr>
      </w:pPr>
    </w:p>
    <w:p w:rsidR="00271B5B" w:rsidRDefault="005F382F" w:rsidP="000E7B74">
      <w:pPr>
        <w:tabs>
          <w:tab w:val="left" w:pos="0"/>
          <w:tab w:val="left" w:pos="284"/>
          <w:tab w:val="left" w:pos="426"/>
        </w:tabs>
        <w:spacing w:line="360" w:lineRule="auto"/>
        <w:jc w:val="both"/>
        <w:rPr>
          <w:rFonts w:asciiTheme="majorHAnsi" w:eastAsia="Nexa Light" w:hAnsiTheme="majorHAnsi" w:cstheme="majorHAnsi"/>
          <w:sz w:val="22"/>
          <w:szCs w:val="22"/>
        </w:rPr>
      </w:pPr>
      <w:r w:rsidRPr="00394845">
        <w:rPr>
          <w:rFonts w:asciiTheme="majorHAnsi" w:eastAsia="Nexa Light" w:hAnsiTheme="majorHAnsi" w:cstheme="majorHAnsi"/>
          <w:b/>
          <w:sz w:val="22"/>
          <w:szCs w:val="22"/>
        </w:rPr>
        <w:t>4.5.</w:t>
      </w:r>
      <w:r w:rsidRPr="005F382F">
        <w:rPr>
          <w:rFonts w:asciiTheme="majorHAnsi" w:eastAsia="Nexa Light" w:hAnsiTheme="majorHAnsi" w:cstheme="majorHAnsi"/>
          <w:sz w:val="22"/>
          <w:szCs w:val="22"/>
        </w:rPr>
        <w:tab/>
        <w:t xml:space="preserve">No início de cada exercício financeiro deve ser demonstrada a </w:t>
      </w:r>
      <w:proofErr w:type="spellStart"/>
      <w:r w:rsidRPr="005F382F">
        <w:rPr>
          <w:rFonts w:asciiTheme="majorHAnsi" w:eastAsia="Nexa Light" w:hAnsiTheme="majorHAnsi" w:cstheme="majorHAnsi"/>
          <w:sz w:val="22"/>
          <w:szCs w:val="22"/>
        </w:rPr>
        <w:t>vantajosidade</w:t>
      </w:r>
      <w:proofErr w:type="spellEnd"/>
      <w:r w:rsidRPr="005F382F">
        <w:rPr>
          <w:rFonts w:asciiTheme="majorHAnsi" w:eastAsia="Nexa Light" w:hAnsiTheme="majorHAnsi" w:cstheme="majorHAnsi"/>
          <w:sz w:val="22"/>
          <w:szCs w:val="22"/>
        </w:rPr>
        <w:t xml:space="preserve"> técnica e operacional em sua manutenção, por meio de atesto do fiscal do contrato acerca da regularidade da prestação contratada e do gestor do contrato acerca da manutenção da necessidade e atualidade das especificações do objeto para atendimento à demanda pública.</w:t>
      </w:r>
    </w:p>
    <w:p w:rsidR="00E95E91" w:rsidRDefault="00E95E91" w:rsidP="00E1307E">
      <w:pPr>
        <w:tabs>
          <w:tab w:val="left" w:pos="0"/>
        </w:tabs>
        <w:spacing w:line="360" w:lineRule="auto"/>
        <w:jc w:val="both"/>
        <w:rPr>
          <w:rFonts w:asciiTheme="majorHAnsi" w:eastAsia="Nexa Light" w:hAnsiTheme="majorHAnsi" w:cstheme="majorHAnsi"/>
          <w:b/>
          <w:sz w:val="22"/>
          <w:szCs w:val="22"/>
        </w:rPr>
      </w:pPr>
    </w:p>
    <w:p w:rsidR="00BC0811" w:rsidRDefault="00D60C3A"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 xml:space="preserve">5. </w:t>
      </w:r>
      <w:r w:rsidR="00BC0811" w:rsidRPr="00D60C3A">
        <w:rPr>
          <w:rFonts w:asciiTheme="majorHAnsi" w:eastAsia="Nexa Light" w:hAnsiTheme="majorHAnsi" w:cstheme="majorHAnsi"/>
          <w:b/>
          <w:sz w:val="22"/>
          <w:szCs w:val="22"/>
        </w:rPr>
        <w:t>CLÁUSULA QUINTA - PRAZO DE EXECUÇÃO</w:t>
      </w:r>
    </w:p>
    <w:p w:rsidR="00524505" w:rsidRDefault="00524505" w:rsidP="00E1307E">
      <w:pPr>
        <w:tabs>
          <w:tab w:val="left" w:pos="0"/>
        </w:tabs>
        <w:spacing w:line="360" w:lineRule="auto"/>
        <w:jc w:val="both"/>
        <w:rPr>
          <w:rFonts w:asciiTheme="majorHAnsi" w:eastAsia="Nexa Light" w:hAnsiTheme="majorHAnsi" w:cstheme="majorHAnsi"/>
          <w:b/>
          <w:sz w:val="22"/>
          <w:szCs w:val="22"/>
        </w:rPr>
      </w:pPr>
    </w:p>
    <w:p w:rsidR="00524505" w:rsidRPr="00D60C3A" w:rsidRDefault="00AE1D25"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5</w:t>
      </w:r>
      <w:r w:rsidR="00524505">
        <w:rPr>
          <w:rFonts w:asciiTheme="majorHAnsi" w:eastAsia="Nexa Light" w:hAnsiTheme="majorHAnsi" w:cstheme="majorHAnsi"/>
          <w:b/>
          <w:sz w:val="22"/>
          <w:szCs w:val="22"/>
        </w:rPr>
        <w:t xml:space="preserve">.1. </w:t>
      </w:r>
      <w:r>
        <w:rPr>
          <w:rFonts w:asciiTheme="majorHAnsi" w:eastAsia="Nexa Light" w:hAnsiTheme="majorHAnsi" w:cstheme="majorHAnsi"/>
          <w:b/>
          <w:sz w:val="22"/>
          <w:szCs w:val="22"/>
        </w:rPr>
        <w:t>Prazo de Execução</w:t>
      </w:r>
      <w:r w:rsidR="00D1260E">
        <w:rPr>
          <w:rFonts w:asciiTheme="majorHAnsi" w:eastAsia="Nexa Light" w:hAnsiTheme="majorHAnsi" w:cstheme="majorHAnsi"/>
          <w:b/>
          <w:sz w:val="22"/>
          <w:szCs w:val="22"/>
        </w:rPr>
        <w:t>: sob demanda</w:t>
      </w:r>
    </w:p>
    <w:p w:rsidR="00271B5B" w:rsidRDefault="00271B5B" w:rsidP="00E1307E">
      <w:pPr>
        <w:tabs>
          <w:tab w:val="left" w:pos="0"/>
        </w:tabs>
        <w:spacing w:line="360" w:lineRule="auto"/>
        <w:jc w:val="both"/>
        <w:rPr>
          <w:rFonts w:asciiTheme="majorHAnsi" w:eastAsia="Nexa Light" w:hAnsiTheme="majorHAnsi" w:cstheme="majorHAnsi"/>
          <w:b/>
          <w:sz w:val="22"/>
          <w:szCs w:val="22"/>
        </w:rPr>
      </w:pPr>
    </w:p>
    <w:p w:rsidR="00E615AC" w:rsidRPr="00C22BE0" w:rsidRDefault="00B43006" w:rsidP="00AA5A08">
      <w:pPr>
        <w:tabs>
          <w:tab w:val="left" w:pos="0"/>
        </w:tabs>
        <w:spacing w:line="360" w:lineRule="auto"/>
        <w:ind w:firstLine="567"/>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5.1.</w:t>
      </w:r>
      <w:r w:rsidR="00AE1D25">
        <w:rPr>
          <w:rFonts w:asciiTheme="majorHAnsi" w:eastAsia="Nexa Light" w:hAnsiTheme="majorHAnsi" w:cstheme="majorHAnsi"/>
          <w:b/>
          <w:sz w:val="22"/>
          <w:szCs w:val="22"/>
        </w:rPr>
        <w:t>1.</w:t>
      </w:r>
      <w:r w:rsidR="007F41A5">
        <w:rPr>
          <w:rFonts w:asciiTheme="majorHAnsi" w:eastAsia="Nexa Light" w:hAnsiTheme="majorHAnsi" w:cstheme="majorHAnsi"/>
          <w:sz w:val="22"/>
          <w:szCs w:val="22"/>
        </w:rPr>
        <w:t xml:space="preserve"> </w:t>
      </w:r>
      <w:r w:rsidR="00A5234D" w:rsidRPr="00A5234D">
        <w:rPr>
          <w:rFonts w:asciiTheme="majorHAnsi" w:eastAsia="Nexa Light" w:hAnsiTheme="majorHAnsi" w:cstheme="majorHAnsi"/>
          <w:sz w:val="22"/>
          <w:szCs w:val="22"/>
        </w:rPr>
        <w:t>O</w:t>
      </w:r>
      <w:r w:rsidR="00A5234D">
        <w:rPr>
          <w:rFonts w:asciiTheme="majorHAnsi" w:eastAsia="Nexa Light" w:hAnsiTheme="majorHAnsi" w:cstheme="majorHAnsi"/>
          <w:sz w:val="22"/>
          <w:szCs w:val="22"/>
        </w:rPr>
        <w:t xml:space="preserve"> prazo de entrega dos </w:t>
      </w:r>
      <w:r w:rsidR="00E944D2">
        <w:rPr>
          <w:rFonts w:asciiTheme="majorHAnsi" w:eastAsia="Nexa Light" w:hAnsiTheme="majorHAnsi" w:cstheme="majorHAnsi"/>
          <w:sz w:val="22"/>
          <w:szCs w:val="22"/>
        </w:rPr>
        <w:t>produtos será de até</w:t>
      </w:r>
      <w:r w:rsidR="00BC0811" w:rsidRPr="00E1307E">
        <w:rPr>
          <w:rFonts w:asciiTheme="majorHAnsi" w:eastAsia="Nexa Light" w:hAnsiTheme="majorHAnsi" w:cstheme="majorHAnsi"/>
          <w:sz w:val="22"/>
          <w:szCs w:val="22"/>
        </w:rPr>
        <w:t xml:space="preserve"> </w:t>
      </w:r>
      <w:r w:rsidR="00E944D2" w:rsidRPr="00E944D2">
        <w:rPr>
          <w:rFonts w:asciiTheme="majorHAnsi" w:eastAsia="Nexa Light" w:hAnsiTheme="majorHAnsi" w:cstheme="majorHAnsi"/>
          <w:b/>
          <w:sz w:val="22"/>
          <w:szCs w:val="22"/>
        </w:rPr>
        <w:t>30</w:t>
      </w:r>
      <w:r w:rsidR="00C7158C" w:rsidRPr="00E944D2">
        <w:rPr>
          <w:rFonts w:asciiTheme="majorHAnsi" w:eastAsia="Nexa Light" w:hAnsiTheme="majorHAnsi" w:cstheme="majorHAnsi"/>
          <w:b/>
          <w:sz w:val="22"/>
          <w:szCs w:val="22"/>
        </w:rPr>
        <w:t xml:space="preserve"> (</w:t>
      </w:r>
      <w:r w:rsidR="00E944D2" w:rsidRPr="00E944D2">
        <w:rPr>
          <w:rFonts w:asciiTheme="majorHAnsi" w:eastAsia="Nexa Light" w:hAnsiTheme="majorHAnsi" w:cstheme="majorHAnsi"/>
          <w:b/>
          <w:sz w:val="22"/>
          <w:szCs w:val="22"/>
        </w:rPr>
        <w:t>trinta</w:t>
      </w:r>
      <w:r w:rsidR="00C7158C">
        <w:rPr>
          <w:rFonts w:asciiTheme="majorHAnsi" w:eastAsia="Nexa Light" w:hAnsiTheme="majorHAnsi" w:cstheme="majorHAnsi"/>
          <w:b/>
          <w:sz w:val="22"/>
          <w:szCs w:val="22"/>
        </w:rPr>
        <w:t>) dias</w:t>
      </w:r>
      <w:r w:rsidR="00293CD3">
        <w:rPr>
          <w:rFonts w:asciiTheme="majorHAnsi" w:eastAsia="Nexa Light" w:hAnsiTheme="majorHAnsi" w:cstheme="majorHAnsi"/>
          <w:b/>
          <w:sz w:val="22"/>
          <w:szCs w:val="22"/>
        </w:rPr>
        <w:t xml:space="preserve"> úteis</w:t>
      </w:r>
      <w:r w:rsidR="00BC0811" w:rsidRPr="00E1307E">
        <w:rPr>
          <w:rFonts w:asciiTheme="majorHAnsi" w:eastAsia="Nexa Light" w:hAnsiTheme="majorHAnsi" w:cstheme="majorHAnsi"/>
          <w:sz w:val="22"/>
          <w:szCs w:val="22"/>
        </w:rPr>
        <w:t xml:space="preserve">, contados </w:t>
      </w:r>
      <w:r w:rsidR="00C7158C">
        <w:rPr>
          <w:rFonts w:asciiTheme="majorHAnsi" w:eastAsia="Nexa Light" w:hAnsiTheme="majorHAnsi" w:cstheme="majorHAnsi"/>
          <w:sz w:val="22"/>
          <w:szCs w:val="22"/>
        </w:rPr>
        <w:t>do recebimento</w:t>
      </w:r>
      <w:r w:rsidR="00E944D2">
        <w:rPr>
          <w:rFonts w:asciiTheme="majorHAnsi" w:eastAsia="Nexa Light" w:hAnsiTheme="majorHAnsi" w:cstheme="majorHAnsi"/>
          <w:sz w:val="22"/>
          <w:szCs w:val="22"/>
        </w:rPr>
        <w:t xml:space="preserve"> formal</w:t>
      </w:r>
      <w:r w:rsidR="00C7158C">
        <w:rPr>
          <w:rFonts w:asciiTheme="majorHAnsi" w:eastAsia="Nexa Light" w:hAnsiTheme="majorHAnsi" w:cstheme="majorHAnsi"/>
          <w:sz w:val="22"/>
          <w:szCs w:val="22"/>
        </w:rPr>
        <w:t xml:space="preserve"> da </w:t>
      </w:r>
      <w:r w:rsidR="00147F8A">
        <w:rPr>
          <w:rFonts w:asciiTheme="majorHAnsi" w:eastAsia="Nexa Light" w:hAnsiTheme="majorHAnsi" w:cstheme="majorHAnsi"/>
          <w:sz w:val="22"/>
          <w:szCs w:val="22"/>
        </w:rPr>
        <w:t>ordem de fornecimento</w:t>
      </w:r>
      <w:r w:rsidR="00E944D2">
        <w:rPr>
          <w:rFonts w:asciiTheme="majorHAnsi" w:eastAsia="Nexa Light" w:hAnsiTheme="majorHAnsi" w:cstheme="majorHAnsi"/>
          <w:sz w:val="22"/>
          <w:szCs w:val="22"/>
        </w:rPr>
        <w:t xml:space="preserve"> da </w:t>
      </w:r>
      <w:r w:rsidR="00E944D2" w:rsidRPr="00C22BE0">
        <w:rPr>
          <w:rFonts w:asciiTheme="majorHAnsi" w:eastAsia="Nexa Light" w:hAnsiTheme="majorHAnsi" w:cstheme="majorHAnsi"/>
          <w:b/>
          <w:sz w:val="22"/>
          <w:szCs w:val="22"/>
        </w:rPr>
        <w:t>Contratante</w:t>
      </w:r>
      <w:r w:rsidR="00BC0811" w:rsidRPr="00C22BE0">
        <w:rPr>
          <w:rFonts w:asciiTheme="majorHAnsi" w:eastAsia="Nexa Light" w:hAnsiTheme="majorHAnsi" w:cstheme="majorHAnsi"/>
          <w:b/>
          <w:sz w:val="22"/>
          <w:szCs w:val="22"/>
        </w:rPr>
        <w:t>.</w:t>
      </w:r>
      <w:r w:rsidR="002315C9" w:rsidRPr="00C22BE0">
        <w:rPr>
          <w:rFonts w:asciiTheme="majorHAnsi" w:eastAsia="Nexa Light" w:hAnsiTheme="majorHAnsi" w:cstheme="majorHAnsi"/>
          <w:b/>
          <w:sz w:val="22"/>
          <w:szCs w:val="22"/>
        </w:rPr>
        <w:t xml:space="preserve"> </w:t>
      </w:r>
    </w:p>
    <w:p w:rsidR="002315C9" w:rsidRDefault="002315C9" w:rsidP="00AA5A08">
      <w:pPr>
        <w:tabs>
          <w:tab w:val="left" w:pos="0"/>
        </w:tabs>
        <w:spacing w:line="360" w:lineRule="auto"/>
        <w:ind w:firstLine="567"/>
        <w:jc w:val="both"/>
        <w:rPr>
          <w:rFonts w:asciiTheme="majorHAnsi" w:eastAsia="Nexa Light" w:hAnsiTheme="majorHAnsi" w:cstheme="majorHAnsi"/>
          <w:sz w:val="22"/>
          <w:szCs w:val="22"/>
        </w:rPr>
      </w:pPr>
    </w:p>
    <w:p w:rsidR="00582A1E" w:rsidRPr="007F41A5" w:rsidRDefault="00502E12" w:rsidP="00AA5A08">
      <w:pPr>
        <w:tabs>
          <w:tab w:val="left" w:pos="0"/>
        </w:tabs>
        <w:spacing w:line="360" w:lineRule="auto"/>
        <w:ind w:firstLine="567"/>
        <w:jc w:val="both"/>
        <w:rPr>
          <w:rFonts w:asciiTheme="majorHAnsi" w:hAnsiTheme="majorHAnsi" w:cstheme="majorHAnsi"/>
          <w:sz w:val="22"/>
          <w:szCs w:val="22"/>
          <w:shd w:val="clear" w:color="auto" w:fill="FFFFFF"/>
        </w:rPr>
      </w:pPr>
      <w:r w:rsidRPr="007F41A5">
        <w:rPr>
          <w:rFonts w:asciiTheme="majorHAnsi" w:eastAsia="Nexa Light" w:hAnsiTheme="majorHAnsi" w:cstheme="majorHAnsi"/>
          <w:b/>
          <w:sz w:val="22"/>
          <w:szCs w:val="22"/>
        </w:rPr>
        <w:t>5.</w:t>
      </w:r>
      <w:r w:rsidR="00AE1D25">
        <w:rPr>
          <w:rFonts w:asciiTheme="majorHAnsi" w:eastAsia="Nexa Light" w:hAnsiTheme="majorHAnsi" w:cstheme="majorHAnsi"/>
          <w:b/>
          <w:sz w:val="22"/>
          <w:szCs w:val="22"/>
        </w:rPr>
        <w:t>1.</w:t>
      </w:r>
      <w:r w:rsidR="00485F2C" w:rsidRPr="007F41A5">
        <w:rPr>
          <w:rFonts w:asciiTheme="majorHAnsi" w:eastAsia="Nexa Light" w:hAnsiTheme="majorHAnsi" w:cstheme="majorHAnsi"/>
          <w:b/>
          <w:sz w:val="22"/>
          <w:szCs w:val="22"/>
        </w:rPr>
        <w:t>2</w:t>
      </w:r>
      <w:r w:rsidRPr="007F41A5">
        <w:rPr>
          <w:rFonts w:asciiTheme="majorHAnsi" w:eastAsia="Nexa Light" w:hAnsiTheme="majorHAnsi" w:cstheme="majorHAnsi"/>
          <w:b/>
          <w:sz w:val="22"/>
          <w:szCs w:val="22"/>
        </w:rPr>
        <w:t>.</w:t>
      </w:r>
      <w:r w:rsidR="00582A1E" w:rsidRPr="007F41A5">
        <w:rPr>
          <w:rFonts w:asciiTheme="majorHAnsi" w:eastAsia="Nexa Light" w:hAnsiTheme="majorHAnsi" w:cstheme="majorHAnsi"/>
          <w:sz w:val="22"/>
          <w:szCs w:val="22"/>
        </w:rPr>
        <w:t xml:space="preserve"> </w:t>
      </w:r>
      <w:r w:rsidR="00582A1E" w:rsidRPr="007F41A5">
        <w:rPr>
          <w:rFonts w:asciiTheme="majorHAnsi" w:hAnsiTheme="majorHAnsi" w:cstheme="majorHAnsi"/>
          <w:sz w:val="22"/>
          <w:szCs w:val="22"/>
          <w:shd w:val="clear" w:color="auto" w:fill="FFFFFF"/>
        </w:rPr>
        <w:t xml:space="preserve">Os bens objeto desta </w:t>
      </w:r>
      <w:r w:rsidR="007F41A5">
        <w:rPr>
          <w:rFonts w:asciiTheme="majorHAnsi" w:hAnsiTheme="majorHAnsi" w:cstheme="majorHAnsi"/>
          <w:sz w:val="22"/>
          <w:szCs w:val="22"/>
          <w:shd w:val="clear" w:color="auto" w:fill="FFFFFF"/>
        </w:rPr>
        <w:t>contra</w:t>
      </w:r>
      <w:r w:rsidR="00582A1E" w:rsidRPr="007F41A5">
        <w:rPr>
          <w:rFonts w:asciiTheme="majorHAnsi" w:hAnsiTheme="majorHAnsi" w:cstheme="majorHAnsi"/>
          <w:sz w:val="22"/>
          <w:szCs w:val="22"/>
          <w:shd w:val="clear" w:color="auto" w:fill="FFFFFF"/>
        </w:rPr>
        <w:t xml:space="preserve">tação serão solicitados </w:t>
      </w:r>
      <w:r w:rsidR="00582A1E" w:rsidRPr="007F41A5">
        <w:rPr>
          <w:rFonts w:asciiTheme="majorHAnsi" w:hAnsiTheme="majorHAnsi" w:cstheme="majorHAnsi"/>
          <w:b/>
          <w:sz w:val="22"/>
          <w:szCs w:val="22"/>
          <w:shd w:val="clear" w:color="auto" w:fill="FFFFFF"/>
        </w:rPr>
        <w:t>sob demanda</w:t>
      </w:r>
      <w:r w:rsidR="00582A1E" w:rsidRPr="007F41A5">
        <w:rPr>
          <w:rFonts w:asciiTheme="majorHAnsi" w:hAnsiTheme="majorHAnsi" w:cstheme="majorHAnsi"/>
          <w:sz w:val="22"/>
          <w:szCs w:val="22"/>
          <w:shd w:val="clear" w:color="auto" w:fill="FFFFFF"/>
        </w:rPr>
        <w:t xml:space="preserve">, devendo </w:t>
      </w:r>
      <w:r w:rsidR="006732AD">
        <w:rPr>
          <w:rFonts w:asciiTheme="majorHAnsi" w:hAnsiTheme="majorHAnsi" w:cstheme="majorHAnsi"/>
          <w:sz w:val="22"/>
          <w:szCs w:val="22"/>
          <w:shd w:val="clear" w:color="auto" w:fill="FFFFFF"/>
        </w:rPr>
        <w:t>a</w:t>
      </w:r>
      <w:r w:rsidR="00582A1E" w:rsidRPr="007F41A5">
        <w:rPr>
          <w:rFonts w:asciiTheme="majorHAnsi" w:hAnsiTheme="majorHAnsi" w:cstheme="majorHAnsi"/>
          <w:sz w:val="22"/>
          <w:szCs w:val="22"/>
          <w:shd w:val="clear" w:color="auto" w:fill="FFFFFF"/>
        </w:rPr>
        <w:t xml:space="preserve"> </w:t>
      </w:r>
      <w:r w:rsidR="006732AD" w:rsidRPr="006732AD">
        <w:rPr>
          <w:rFonts w:asciiTheme="majorHAnsi" w:hAnsiTheme="majorHAnsi" w:cstheme="majorHAnsi"/>
          <w:b/>
          <w:sz w:val="22"/>
          <w:szCs w:val="22"/>
          <w:shd w:val="clear" w:color="auto" w:fill="FFFFFF"/>
        </w:rPr>
        <w:t>Contratad</w:t>
      </w:r>
      <w:r w:rsidR="001C0E3B">
        <w:rPr>
          <w:rFonts w:asciiTheme="majorHAnsi" w:hAnsiTheme="majorHAnsi" w:cstheme="majorHAnsi"/>
          <w:b/>
          <w:sz w:val="22"/>
          <w:szCs w:val="22"/>
          <w:shd w:val="clear" w:color="auto" w:fill="FFFFFF"/>
        </w:rPr>
        <w:t>a</w:t>
      </w:r>
      <w:r w:rsidR="00582A1E" w:rsidRPr="007F41A5">
        <w:rPr>
          <w:rFonts w:asciiTheme="majorHAnsi" w:hAnsiTheme="majorHAnsi" w:cstheme="majorHAnsi"/>
          <w:sz w:val="22"/>
          <w:szCs w:val="22"/>
          <w:shd w:val="clear" w:color="auto" w:fill="FFFFFF"/>
        </w:rPr>
        <w:t xml:space="preserve"> prever entrega por Ordem de Fornecimento, tendo em vista o quantitativo previsto n</w:t>
      </w:r>
      <w:r w:rsidR="007F41A5">
        <w:rPr>
          <w:rFonts w:asciiTheme="majorHAnsi" w:hAnsiTheme="majorHAnsi" w:cstheme="majorHAnsi"/>
          <w:sz w:val="22"/>
          <w:szCs w:val="22"/>
          <w:shd w:val="clear" w:color="auto" w:fill="FFFFFF"/>
        </w:rPr>
        <w:t>este termo de</w:t>
      </w:r>
      <w:r w:rsidR="00582A1E" w:rsidRPr="007F41A5">
        <w:rPr>
          <w:rFonts w:asciiTheme="majorHAnsi" w:hAnsiTheme="majorHAnsi" w:cstheme="majorHAnsi"/>
          <w:sz w:val="22"/>
          <w:szCs w:val="22"/>
          <w:shd w:val="clear" w:color="auto" w:fill="FFFFFF"/>
        </w:rPr>
        <w:t xml:space="preserve"> contrato.</w:t>
      </w:r>
    </w:p>
    <w:p w:rsidR="00582A1E" w:rsidRPr="007F41A5" w:rsidRDefault="00582A1E" w:rsidP="00AA5A08">
      <w:pPr>
        <w:tabs>
          <w:tab w:val="left" w:pos="0"/>
        </w:tabs>
        <w:spacing w:line="360" w:lineRule="auto"/>
        <w:ind w:firstLine="567"/>
        <w:jc w:val="both"/>
        <w:rPr>
          <w:rFonts w:asciiTheme="majorHAnsi" w:hAnsiTheme="majorHAnsi" w:cstheme="majorHAnsi"/>
          <w:sz w:val="22"/>
          <w:szCs w:val="22"/>
          <w:shd w:val="clear" w:color="auto" w:fill="FFFFFF"/>
        </w:rPr>
      </w:pPr>
    </w:p>
    <w:p w:rsidR="00582A1E" w:rsidRPr="007F41A5" w:rsidRDefault="00BD4B3F" w:rsidP="00AA5A08">
      <w:pPr>
        <w:tabs>
          <w:tab w:val="left" w:pos="0"/>
        </w:tabs>
        <w:spacing w:line="360" w:lineRule="auto"/>
        <w:ind w:firstLine="567"/>
        <w:jc w:val="both"/>
        <w:rPr>
          <w:rFonts w:asciiTheme="majorHAnsi" w:eastAsia="Nexa Light" w:hAnsiTheme="majorHAnsi" w:cstheme="majorHAnsi"/>
          <w:sz w:val="22"/>
          <w:szCs w:val="22"/>
        </w:rPr>
      </w:pPr>
      <w:r w:rsidRPr="00BD4B3F">
        <w:rPr>
          <w:rFonts w:asciiTheme="majorHAnsi" w:hAnsiTheme="majorHAnsi" w:cstheme="majorHAnsi"/>
          <w:b/>
          <w:sz w:val="22"/>
          <w:szCs w:val="22"/>
          <w:shd w:val="clear" w:color="auto" w:fill="FFFFFF"/>
        </w:rPr>
        <w:t>5.</w:t>
      </w:r>
      <w:r w:rsidR="00AE1D25">
        <w:rPr>
          <w:rFonts w:asciiTheme="majorHAnsi" w:hAnsiTheme="majorHAnsi" w:cstheme="majorHAnsi"/>
          <w:b/>
          <w:sz w:val="22"/>
          <w:szCs w:val="22"/>
          <w:shd w:val="clear" w:color="auto" w:fill="FFFFFF"/>
        </w:rPr>
        <w:t>1.</w:t>
      </w:r>
      <w:r w:rsidRPr="00BD4B3F">
        <w:rPr>
          <w:rFonts w:asciiTheme="majorHAnsi" w:hAnsiTheme="majorHAnsi" w:cstheme="majorHAnsi"/>
          <w:b/>
          <w:sz w:val="22"/>
          <w:szCs w:val="22"/>
          <w:shd w:val="clear" w:color="auto" w:fill="FFFFFF"/>
        </w:rPr>
        <w:t>3.</w:t>
      </w:r>
      <w:r>
        <w:rPr>
          <w:rFonts w:asciiTheme="majorHAnsi" w:hAnsiTheme="majorHAnsi" w:cstheme="majorHAnsi"/>
          <w:sz w:val="22"/>
          <w:szCs w:val="22"/>
          <w:shd w:val="clear" w:color="auto" w:fill="FFFFFF"/>
        </w:rPr>
        <w:t xml:space="preserve"> </w:t>
      </w:r>
      <w:r w:rsidR="00582A1E" w:rsidRPr="007F41A5">
        <w:rPr>
          <w:rFonts w:asciiTheme="majorHAnsi" w:hAnsiTheme="majorHAnsi" w:cstheme="majorHAnsi"/>
          <w:sz w:val="22"/>
          <w:szCs w:val="22"/>
          <w:shd w:val="clear" w:color="auto" w:fill="FFFFFF"/>
        </w:rPr>
        <w:t>Os produtos serão entregues no horário estipulado na Ordem de Fornecimento</w:t>
      </w:r>
    </w:p>
    <w:p w:rsidR="008B541C" w:rsidRDefault="008B541C" w:rsidP="00AA5A08">
      <w:pPr>
        <w:tabs>
          <w:tab w:val="left" w:pos="0"/>
        </w:tabs>
        <w:spacing w:line="360" w:lineRule="auto"/>
        <w:ind w:firstLine="567"/>
        <w:jc w:val="both"/>
        <w:rPr>
          <w:rFonts w:asciiTheme="majorHAnsi" w:hAnsiTheme="majorHAnsi" w:cstheme="majorHAnsi"/>
          <w:b/>
          <w:sz w:val="22"/>
          <w:szCs w:val="22"/>
          <w:shd w:val="clear" w:color="auto" w:fill="FFFFFF"/>
        </w:rPr>
      </w:pPr>
    </w:p>
    <w:p w:rsidR="008B541C" w:rsidRPr="006B2DB5" w:rsidRDefault="008B541C" w:rsidP="00AA5A08">
      <w:pPr>
        <w:tabs>
          <w:tab w:val="left" w:pos="0"/>
        </w:tabs>
        <w:spacing w:line="360" w:lineRule="auto"/>
        <w:ind w:firstLine="567"/>
        <w:jc w:val="both"/>
        <w:rPr>
          <w:rFonts w:asciiTheme="majorHAnsi" w:hAnsiTheme="majorHAnsi" w:cstheme="majorHAnsi"/>
          <w:sz w:val="22"/>
          <w:szCs w:val="22"/>
          <w:shd w:val="clear" w:color="auto" w:fill="FFFFFF"/>
        </w:rPr>
      </w:pPr>
      <w:r w:rsidRPr="008B541C">
        <w:rPr>
          <w:rFonts w:asciiTheme="majorHAnsi" w:hAnsiTheme="majorHAnsi" w:cstheme="majorHAnsi"/>
          <w:b/>
          <w:sz w:val="22"/>
          <w:szCs w:val="22"/>
          <w:shd w:val="clear" w:color="auto" w:fill="FFFFFF"/>
        </w:rPr>
        <w:t>5.</w:t>
      </w:r>
      <w:r w:rsidR="00AE1D25">
        <w:rPr>
          <w:rFonts w:asciiTheme="majorHAnsi" w:hAnsiTheme="majorHAnsi" w:cstheme="majorHAnsi"/>
          <w:b/>
          <w:sz w:val="22"/>
          <w:szCs w:val="22"/>
          <w:shd w:val="clear" w:color="auto" w:fill="FFFFFF"/>
        </w:rPr>
        <w:t>1.</w:t>
      </w:r>
      <w:r w:rsidRPr="008B541C">
        <w:rPr>
          <w:rFonts w:asciiTheme="majorHAnsi" w:hAnsiTheme="majorHAnsi" w:cstheme="majorHAnsi"/>
          <w:b/>
          <w:sz w:val="22"/>
          <w:szCs w:val="22"/>
          <w:shd w:val="clear" w:color="auto" w:fill="FFFFFF"/>
        </w:rPr>
        <w:t>4.</w:t>
      </w:r>
      <w:r w:rsidRPr="006B2DB5">
        <w:rPr>
          <w:rFonts w:asciiTheme="majorHAnsi" w:hAnsiTheme="majorHAnsi" w:cstheme="majorHAnsi"/>
          <w:sz w:val="22"/>
          <w:szCs w:val="22"/>
          <w:shd w:val="clear" w:color="auto" w:fill="FFFFFF"/>
        </w:rPr>
        <w:t xml:space="preserve"> Caso o horário de expediente do contratante seja alterado por determinação legal ou imposição de circunstâncias supervenientes, deverá ser promovida adequação nos horários do fornecimento dos bens para atendimento da nova situação.</w:t>
      </w:r>
    </w:p>
    <w:p w:rsidR="008B541C" w:rsidRPr="006B2DB5" w:rsidRDefault="008B541C" w:rsidP="00AA5A08">
      <w:pPr>
        <w:tabs>
          <w:tab w:val="left" w:pos="0"/>
        </w:tabs>
        <w:spacing w:line="360" w:lineRule="auto"/>
        <w:ind w:firstLine="567"/>
        <w:jc w:val="both"/>
        <w:rPr>
          <w:rFonts w:asciiTheme="majorHAnsi" w:hAnsiTheme="majorHAnsi" w:cstheme="majorHAnsi"/>
          <w:sz w:val="22"/>
          <w:szCs w:val="22"/>
          <w:shd w:val="clear" w:color="auto" w:fill="FFFFFF"/>
        </w:rPr>
      </w:pPr>
    </w:p>
    <w:p w:rsidR="00582A1E" w:rsidRPr="007F41A5" w:rsidRDefault="008B541C" w:rsidP="00AA5A08">
      <w:pPr>
        <w:tabs>
          <w:tab w:val="left" w:pos="0"/>
        </w:tabs>
        <w:spacing w:line="360" w:lineRule="auto"/>
        <w:ind w:firstLine="567"/>
        <w:jc w:val="both"/>
        <w:rPr>
          <w:rFonts w:asciiTheme="majorHAnsi" w:eastAsia="Nexa Light" w:hAnsiTheme="majorHAnsi" w:cstheme="majorHAnsi"/>
          <w:sz w:val="22"/>
          <w:szCs w:val="22"/>
        </w:rPr>
      </w:pPr>
      <w:r w:rsidRPr="008B541C">
        <w:rPr>
          <w:rFonts w:asciiTheme="majorHAnsi" w:hAnsiTheme="majorHAnsi" w:cstheme="majorHAnsi"/>
          <w:b/>
          <w:sz w:val="22"/>
          <w:szCs w:val="22"/>
          <w:shd w:val="clear" w:color="auto" w:fill="FFFFFF"/>
        </w:rPr>
        <w:t>5.</w:t>
      </w:r>
      <w:r w:rsidR="00AE1D25">
        <w:rPr>
          <w:rFonts w:asciiTheme="majorHAnsi" w:hAnsiTheme="majorHAnsi" w:cstheme="majorHAnsi"/>
          <w:b/>
          <w:sz w:val="22"/>
          <w:szCs w:val="22"/>
          <w:shd w:val="clear" w:color="auto" w:fill="FFFFFF"/>
        </w:rPr>
        <w:t>1.</w:t>
      </w:r>
      <w:r w:rsidRPr="008B541C">
        <w:rPr>
          <w:rFonts w:asciiTheme="majorHAnsi" w:hAnsiTheme="majorHAnsi" w:cstheme="majorHAnsi"/>
          <w:b/>
          <w:sz w:val="22"/>
          <w:szCs w:val="22"/>
          <w:shd w:val="clear" w:color="auto" w:fill="FFFFFF"/>
        </w:rPr>
        <w:t>5.</w:t>
      </w:r>
      <w:r w:rsidRPr="006B2DB5">
        <w:rPr>
          <w:rFonts w:asciiTheme="majorHAnsi" w:hAnsiTheme="majorHAnsi" w:cstheme="majorHAnsi"/>
          <w:sz w:val="22"/>
          <w:szCs w:val="22"/>
          <w:shd w:val="clear" w:color="auto" w:fill="FFFFFF"/>
        </w:rPr>
        <w:t xml:space="preserve"> </w:t>
      </w:r>
      <w:r w:rsidR="00B50E4D">
        <w:rPr>
          <w:rFonts w:asciiTheme="majorHAnsi" w:hAnsiTheme="majorHAnsi" w:cstheme="majorHAnsi"/>
          <w:sz w:val="22"/>
          <w:szCs w:val="22"/>
          <w:shd w:val="clear" w:color="auto" w:fill="FFFFFF"/>
        </w:rPr>
        <w:t>Havendo</w:t>
      </w:r>
      <w:r w:rsidRPr="006B2DB5">
        <w:rPr>
          <w:rFonts w:asciiTheme="majorHAnsi" w:hAnsiTheme="majorHAnsi" w:cstheme="majorHAnsi"/>
          <w:sz w:val="22"/>
          <w:szCs w:val="22"/>
          <w:shd w:val="clear" w:color="auto" w:fill="FFFFFF"/>
        </w:rPr>
        <w:t xml:space="preserve"> causa impeditiva para o cumprimento dos prazos, </w:t>
      </w:r>
      <w:r>
        <w:rPr>
          <w:rFonts w:asciiTheme="majorHAnsi" w:hAnsiTheme="majorHAnsi" w:cstheme="majorHAnsi"/>
          <w:sz w:val="22"/>
          <w:szCs w:val="22"/>
          <w:shd w:val="clear" w:color="auto" w:fill="FFFFFF"/>
        </w:rPr>
        <w:t>a</w:t>
      </w:r>
      <w:r w:rsidRPr="006B2DB5">
        <w:rPr>
          <w:rFonts w:asciiTheme="majorHAnsi" w:hAnsiTheme="majorHAnsi" w:cstheme="majorHAnsi"/>
          <w:sz w:val="22"/>
          <w:szCs w:val="22"/>
          <w:shd w:val="clear" w:color="auto" w:fill="FFFFFF"/>
        </w:rPr>
        <w:t xml:space="preserve"> </w:t>
      </w:r>
      <w:r>
        <w:rPr>
          <w:rFonts w:asciiTheme="majorHAnsi" w:hAnsiTheme="majorHAnsi" w:cstheme="majorHAnsi"/>
          <w:b/>
          <w:sz w:val="22"/>
          <w:szCs w:val="22"/>
          <w:shd w:val="clear" w:color="auto" w:fill="FFFFFF"/>
        </w:rPr>
        <w:t>Contratada</w:t>
      </w:r>
      <w:r w:rsidRPr="006B2DB5">
        <w:rPr>
          <w:rFonts w:asciiTheme="majorHAnsi" w:hAnsiTheme="majorHAnsi" w:cstheme="majorHAnsi"/>
          <w:sz w:val="22"/>
          <w:szCs w:val="22"/>
          <w:shd w:val="clear" w:color="auto" w:fill="FFFFFF"/>
        </w:rPr>
        <w:t xml:space="preserve"> deverá apresentar ju</w:t>
      </w:r>
      <w:r>
        <w:rPr>
          <w:rFonts w:asciiTheme="majorHAnsi" w:hAnsiTheme="majorHAnsi" w:cstheme="majorHAnsi"/>
          <w:sz w:val="22"/>
          <w:szCs w:val="22"/>
          <w:shd w:val="clear" w:color="auto" w:fill="FFFFFF"/>
        </w:rPr>
        <w:t>stificativa a</w:t>
      </w:r>
      <w:r w:rsidRPr="006B2DB5">
        <w:rPr>
          <w:rFonts w:asciiTheme="majorHAnsi" w:hAnsiTheme="majorHAnsi" w:cstheme="majorHAnsi"/>
          <w:sz w:val="22"/>
          <w:szCs w:val="22"/>
          <w:shd w:val="clear" w:color="auto" w:fill="FFFFFF"/>
        </w:rPr>
        <w:t xml:space="preserve"> </w:t>
      </w:r>
      <w:r>
        <w:rPr>
          <w:rFonts w:asciiTheme="majorHAnsi" w:hAnsiTheme="majorHAnsi" w:cstheme="majorHAnsi"/>
          <w:b/>
          <w:sz w:val="22"/>
          <w:szCs w:val="22"/>
          <w:shd w:val="clear" w:color="auto" w:fill="FFFFFF"/>
        </w:rPr>
        <w:t>C</w:t>
      </w:r>
      <w:r w:rsidRPr="004140D1">
        <w:rPr>
          <w:rFonts w:asciiTheme="majorHAnsi" w:hAnsiTheme="majorHAnsi" w:cstheme="majorHAnsi"/>
          <w:b/>
          <w:sz w:val="22"/>
          <w:szCs w:val="22"/>
          <w:shd w:val="clear" w:color="auto" w:fill="FFFFFF"/>
        </w:rPr>
        <w:t>ontratante</w:t>
      </w:r>
      <w:r w:rsidRPr="006B2DB5">
        <w:rPr>
          <w:rFonts w:asciiTheme="majorHAnsi" w:hAnsiTheme="majorHAnsi" w:cstheme="majorHAnsi"/>
          <w:sz w:val="22"/>
          <w:szCs w:val="22"/>
          <w:shd w:val="clear" w:color="auto" w:fill="FFFFFF"/>
        </w:rPr>
        <w:t xml:space="preserve"> por escrito indicando o motivo e o prazo necessário para a execução, que por sua vez analisará e tomará as providências para a aceitação ou não das justificativas apresentadas.</w:t>
      </w:r>
    </w:p>
    <w:p w:rsidR="0070254E" w:rsidRDefault="0070254E" w:rsidP="00E615AC">
      <w:pPr>
        <w:tabs>
          <w:tab w:val="left" w:pos="0"/>
        </w:tabs>
        <w:spacing w:line="360" w:lineRule="auto"/>
        <w:jc w:val="both"/>
        <w:rPr>
          <w:rFonts w:asciiTheme="majorHAnsi" w:eastAsia="Nexa Light" w:hAnsiTheme="majorHAnsi" w:cstheme="majorHAnsi"/>
          <w:b/>
          <w:sz w:val="22"/>
          <w:szCs w:val="22"/>
        </w:rPr>
      </w:pPr>
    </w:p>
    <w:p w:rsidR="00E615AC" w:rsidRPr="005F5B28" w:rsidRDefault="00AF62FC" w:rsidP="00E615AC">
      <w:pPr>
        <w:tabs>
          <w:tab w:val="left" w:pos="0"/>
        </w:tabs>
        <w:spacing w:line="360" w:lineRule="auto"/>
        <w:jc w:val="both"/>
        <w:rPr>
          <w:rFonts w:asciiTheme="majorHAnsi" w:eastAsia="Nexa Light" w:hAnsiTheme="majorHAnsi" w:cstheme="majorHAnsi"/>
          <w:b/>
          <w:sz w:val="22"/>
          <w:szCs w:val="22"/>
        </w:rPr>
      </w:pPr>
      <w:r w:rsidRPr="005F5B28">
        <w:rPr>
          <w:rFonts w:asciiTheme="majorHAnsi" w:eastAsia="Nexa Light" w:hAnsiTheme="majorHAnsi" w:cstheme="majorHAnsi"/>
          <w:b/>
          <w:sz w:val="22"/>
          <w:szCs w:val="22"/>
        </w:rPr>
        <w:t>5.</w:t>
      </w:r>
      <w:r w:rsidR="00AE1D25">
        <w:rPr>
          <w:rFonts w:asciiTheme="majorHAnsi" w:eastAsia="Nexa Light" w:hAnsiTheme="majorHAnsi" w:cstheme="majorHAnsi"/>
          <w:b/>
          <w:sz w:val="22"/>
          <w:szCs w:val="22"/>
        </w:rPr>
        <w:t>2</w:t>
      </w:r>
      <w:r w:rsidRPr="005F5B28">
        <w:rPr>
          <w:rFonts w:asciiTheme="majorHAnsi" w:eastAsia="Nexa Light" w:hAnsiTheme="majorHAnsi" w:cstheme="majorHAnsi"/>
          <w:b/>
          <w:sz w:val="22"/>
          <w:szCs w:val="22"/>
        </w:rPr>
        <w:t xml:space="preserve">. </w:t>
      </w:r>
      <w:r w:rsidR="00E615AC" w:rsidRPr="005F5B28">
        <w:rPr>
          <w:rFonts w:asciiTheme="majorHAnsi" w:eastAsia="Nexa Light" w:hAnsiTheme="majorHAnsi" w:cstheme="majorHAnsi"/>
          <w:b/>
          <w:sz w:val="22"/>
          <w:szCs w:val="22"/>
        </w:rPr>
        <w:t>DO LOCAL</w:t>
      </w:r>
      <w:r w:rsidR="00B43006">
        <w:rPr>
          <w:rFonts w:asciiTheme="majorHAnsi" w:eastAsia="Nexa Light" w:hAnsiTheme="majorHAnsi" w:cstheme="majorHAnsi"/>
          <w:b/>
          <w:sz w:val="22"/>
          <w:szCs w:val="22"/>
        </w:rPr>
        <w:t xml:space="preserve"> DE EXECUÇÃO</w:t>
      </w:r>
    </w:p>
    <w:p w:rsidR="00E615AC" w:rsidRPr="00897AC4" w:rsidRDefault="00E615AC" w:rsidP="00E615AC">
      <w:pPr>
        <w:tabs>
          <w:tab w:val="left" w:pos="0"/>
        </w:tabs>
        <w:spacing w:line="360" w:lineRule="auto"/>
        <w:jc w:val="both"/>
        <w:rPr>
          <w:rFonts w:asciiTheme="majorHAnsi" w:eastAsia="Nexa Light" w:hAnsiTheme="majorHAnsi" w:cstheme="majorHAnsi"/>
          <w:sz w:val="22"/>
          <w:szCs w:val="22"/>
          <w:highlight w:val="darkCyan"/>
        </w:rPr>
      </w:pPr>
    </w:p>
    <w:p w:rsidR="0089764B" w:rsidRDefault="00AF62FC" w:rsidP="00AA5A08">
      <w:pPr>
        <w:tabs>
          <w:tab w:val="left" w:pos="0"/>
        </w:tabs>
        <w:spacing w:line="360" w:lineRule="auto"/>
        <w:ind w:firstLine="567"/>
        <w:jc w:val="both"/>
        <w:rPr>
          <w:rFonts w:asciiTheme="majorHAnsi" w:hAnsiTheme="majorHAnsi" w:cstheme="majorHAnsi"/>
          <w:sz w:val="22"/>
          <w:szCs w:val="22"/>
          <w:shd w:val="clear" w:color="auto" w:fill="FFFFFF"/>
        </w:rPr>
      </w:pPr>
      <w:r w:rsidRPr="005F5B28">
        <w:rPr>
          <w:rFonts w:asciiTheme="majorHAnsi" w:eastAsia="Nexa Light" w:hAnsiTheme="majorHAnsi" w:cstheme="majorHAnsi"/>
          <w:b/>
          <w:sz w:val="22"/>
          <w:szCs w:val="22"/>
        </w:rPr>
        <w:t>5.</w:t>
      </w:r>
      <w:r w:rsidR="0098204C">
        <w:rPr>
          <w:rFonts w:asciiTheme="majorHAnsi" w:eastAsia="Nexa Light" w:hAnsiTheme="majorHAnsi" w:cstheme="majorHAnsi"/>
          <w:b/>
          <w:sz w:val="22"/>
          <w:szCs w:val="22"/>
        </w:rPr>
        <w:t>2</w:t>
      </w:r>
      <w:r w:rsidRPr="005F5B28">
        <w:rPr>
          <w:rFonts w:asciiTheme="majorHAnsi" w:eastAsia="Nexa Light" w:hAnsiTheme="majorHAnsi" w:cstheme="majorHAnsi"/>
          <w:b/>
          <w:sz w:val="22"/>
          <w:szCs w:val="22"/>
        </w:rPr>
        <w:t>.1.</w:t>
      </w:r>
      <w:r w:rsidRPr="005F5B28">
        <w:rPr>
          <w:rFonts w:asciiTheme="majorHAnsi" w:eastAsia="Nexa Light" w:hAnsiTheme="majorHAnsi" w:cstheme="majorHAnsi"/>
          <w:sz w:val="22"/>
          <w:szCs w:val="22"/>
        </w:rPr>
        <w:t xml:space="preserve"> </w:t>
      </w:r>
      <w:r w:rsidR="00147F8A" w:rsidRPr="005F5B28">
        <w:rPr>
          <w:rFonts w:asciiTheme="majorHAnsi" w:eastAsia="Nexa Light" w:hAnsiTheme="majorHAnsi" w:cstheme="majorHAnsi"/>
          <w:sz w:val="22"/>
          <w:szCs w:val="22"/>
        </w:rPr>
        <w:t xml:space="preserve">Os produtos </w:t>
      </w:r>
      <w:r w:rsidR="0098204C">
        <w:rPr>
          <w:rFonts w:asciiTheme="majorHAnsi" w:eastAsia="Nexa Light" w:hAnsiTheme="majorHAnsi" w:cstheme="majorHAnsi"/>
          <w:sz w:val="22"/>
          <w:szCs w:val="22"/>
        </w:rPr>
        <w:t xml:space="preserve">deverão ser entregues na </w:t>
      </w:r>
      <w:r w:rsidR="006D7EC0" w:rsidRPr="0030171A">
        <w:rPr>
          <w:rFonts w:asciiTheme="majorHAnsi" w:eastAsia="Nexa Light" w:hAnsiTheme="majorHAnsi"/>
          <w:b/>
          <w:bCs/>
          <w:sz w:val="22"/>
          <w:szCs w:val="22"/>
        </w:rPr>
        <w:t xml:space="preserve">Gerência de </w:t>
      </w:r>
      <w:r w:rsidR="0098204C">
        <w:rPr>
          <w:rFonts w:asciiTheme="majorHAnsi" w:eastAsia="Nexa Light" w:hAnsiTheme="majorHAnsi"/>
          <w:b/>
          <w:bCs/>
          <w:sz w:val="22"/>
          <w:szCs w:val="22"/>
        </w:rPr>
        <w:t>Laboratório</w:t>
      </w:r>
      <w:r w:rsidR="006D7EC0" w:rsidRPr="0030171A">
        <w:rPr>
          <w:rFonts w:asciiTheme="majorHAnsi" w:eastAsia="Nexa Light" w:hAnsiTheme="majorHAnsi"/>
          <w:b/>
          <w:bCs/>
          <w:sz w:val="22"/>
          <w:szCs w:val="22"/>
        </w:rPr>
        <w:t xml:space="preserve"> - G</w:t>
      </w:r>
      <w:r w:rsidR="0098204C">
        <w:rPr>
          <w:rFonts w:asciiTheme="majorHAnsi" w:eastAsia="Nexa Light" w:hAnsiTheme="majorHAnsi"/>
          <w:b/>
          <w:bCs/>
          <w:sz w:val="22"/>
          <w:szCs w:val="22"/>
        </w:rPr>
        <w:t>LAB</w:t>
      </w:r>
      <w:r w:rsidR="006D7EC0" w:rsidRPr="0030171A">
        <w:rPr>
          <w:rFonts w:asciiTheme="majorHAnsi" w:eastAsia="Nexa Light" w:hAnsiTheme="majorHAnsi"/>
          <w:b/>
          <w:bCs/>
          <w:sz w:val="22"/>
          <w:szCs w:val="22"/>
        </w:rPr>
        <w:t xml:space="preserve"> </w:t>
      </w:r>
      <w:r w:rsidR="006D7EC0" w:rsidRPr="0030171A">
        <w:rPr>
          <w:rFonts w:asciiTheme="majorHAnsi" w:eastAsia="Nexa Light" w:hAnsiTheme="majorHAnsi"/>
          <w:sz w:val="22"/>
          <w:szCs w:val="22"/>
        </w:rPr>
        <w:t xml:space="preserve">da </w:t>
      </w:r>
      <w:r w:rsidR="006D7EC0" w:rsidRPr="0030171A">
        <w:rPr>
          <w:rFonts w:asciiTheme="majorHAnsi" w:eastAsia="Nexa Light" w:hAnsiTheme="majorHAnsi"/>
          <w:b/>
          <w:sz w:val="22"/>
          <w:szCs w:val="22"/>
        </w:rPr>
        <w:t>CONTRATANTE - Sede da Secretaria de Estado de Meio Ambiente</w:t>
      </w:r>
      <w:r w:rsidR="006D7EC0" w:rsidRPr="0030171A">
        <w:rPr>
          <w:rFonts w:asciiTheme="majorHAnsi" w:eastAsia="Nexa Light" w:hAnsiTheme="majorHAnsi"/>
          <w:sz w:val="22"/>
          <w:szCs w:val="22"/>
        </w:rPr>
        <w:t>, localizada</w:t>
      </w:r>
      <w:r w:rsidR="00147F8A" w:rsidRPr="005F5B28">
        <w:rPr>
          <w:rFonts w:asciiTheme="majorHAnsi" w:eastAsia="Nexa Light" w:hAnsiTheme="majorHAnsi" w:cstheme="majorHAnsi"/>
          <w:sz w:val="22"/>
          <w:szCs w:val="22"/>
        </w:rPr>
        <w:t xml:space="preserve"> à Rua C Esquina com a Rua F s/n Centro Político Administrativo - Palácio </w:t>
      </w:r>
      <w:proofErr w:type="spellStart"/>
      <w:r w:rsidR="00147F8A" w:rsidRPr="0098204C">
        <w:rPr>
          <w:rFonts w:asciiTheme="majorHAnsi" w:eastAsia="Nexa Light" w:hAnsiTheme="majorHAnsi" w:cstheme="majorHAnsi"/>
          <w:sz w:val="22"/>
          <w:szCs w:val="22"/>
        </w:rPr>
        <w:t>Paiaguás</w:t>
      </w:r>
      <w:proofErr w:type="spellEnd"/>
      <w:r w:rsidR="00147F8A" w:rsidRPr="0098204C">
        <w:rPr>
          <w:rFonts w:asciiTheme="majorHAnsi" w:eastAsia="Nexa Light" w:hAnsiTheme="majorHAnsi" w:cstheme="majorHAnsi"/>
          <w:sz w:val="22"/>
          <w:szCs w:val="22"/>
        </w:rPr>
        <w:t>,</w:t>
      </w:r>
      <w:r w:rsidR="0098204C">
        <w:rPr>
          <w:rFonts w:asciiTheme="majorHAnsi" w:eastAsia="Nexa Light" w:hAnsiTheme="majorHAnsi" w:cstheme="majorHAnsi"/>
          <w:sz w:val="22"/>
          <w:szCs w:val="22"/>
        </w:rPr>
        <w:t xml:space="preserve"> Cuiabá-MT,</w:t>
      </w:r>
      <w:r w:rsidR="00147F8A" w:rsidRPr="0098204C">
        <w:rPr>
          <w:rFonts w:asciiTheme="majorHAnsi" w:eastAsia="Nexa Light" w:hAnsiTheme="majorHAnsi" w:cstheme="majorHAnsi"/>
          <w:sz w:val="22"/>
          <w:szCs w:val="22"/>
        </w:rPr>
        <w:t xml:space="preserve"> </w:t>
      </w:r>
      <w:r w:rsidR="0098204C" w:rsidRPr="0098204C">
        <w:rPr>
          <w:rFonts w:asciiTheme="majorHAnsi" w:hAnsiTheme="majorHAnsi" w:cstheme="majorHAnsi"/>
          <w:sz w:val="22"/>
          <w:szCs w:val="22"/>
          <w:shd w:val="clear" w:color="auto" w:fill="FFFFFF"/>
        </w:rPr>
        <w:t>Telefone</w:t>
      </w:r>
      <w:proofErr w:type="gramStart"/>
      <w:r w:rsidR="0098204C" w:rsidRPr="0098204C">
        <w:rPr>
          <w:rFonts w:asciiTheme="majorHAnsi" w:hAnsiTheme="majorHAnsi" w:cstheme="majorHAnsi"/>
          <w:sz w:val="22"/>
          <w:szCs w:val="22"/>
          <w:shd w:val="clear" w:color="auto" w:fill="FFFFFF"/>
        </w:rPr>
        <w:t>:  (</w:t>
      </w:r>
      <w:proofErr w:type="gramEnd"/>
      <w:r w:rsidR="0098204C" w:rsidRPr="0098204C">
        <w:rPr>
          <w:rFonts w:asciiTheme="majorHAnsi" w:hAnsiTheme="majorHAnsi" w:cstheme="majorHAnsi"/>
          <w:sz w:val="22"/>
          <w:szCs w:val="22"/>
          <w:shd w:val="clear" w:color="auto" w:fill="FFFFFF"/>
        </w:rPr>
        <w:t>65)  3613-7294</w:t>
      </w:r>
      <w:r w:rsidR="0098204C">
        <w:rPr>
          <w:rFonts w:asciiTheme="majorHAnsi" w:hAnsiTheme="majorHAnsi" w:cstheme="majorHAnsi"/>
          <w:sz w:val="22"/>
          <w:szCs w:val="22"/>
          <w:shd w:val="clear" w:color="auto" w:fill="FFFFFF"/>
        </w:rPr>
        <w:t>.</w:t>
      </w:r>
    </w:p>
    <w:p w:rsidR="008845E8" w:rsidRDefault="008845E8" w:rsidP="00AA5A08">
      <w:pPr>
        <w:tabs>
          <w:tab w:val="left" w:pos="0"/>
        </w:tabs>
        <w:spacing w:line="360" w:lineRule="auto"/>
        <w:ind w:firstLine="567"/>
        <w:jc w:val="both"/>
        <w:rPr>
          <w:rFonts w:asciiTheme="majorHAnsi" w:hAnsiTheme="majorHAnsi" w:cstheme="majorHAnsi"/>
          <w:sz w:val="22"/>
          <w:szCs w:val="22"/>
          <w:shd w:val="clear" w:color="auto" w:fill="FFFFFF"/>
        </w:rPr>
      </w:pPr>
    </w:p>
    <w:p w:rsidR="008845E8" w:rsidRPr="008845E8" w:rsidRDefault="00F56C5B" w:rsidP="00AA5A08">
      <w:pPr>
        <w:tabs>
          <w:tab w:val="left" w:pos="0"/>
        </w:tabs>
        <w:spacing w:line="360" w:lineRule="auto"/>
        <w:ind w:firstLine="567"/>
        <w:jc w:val="both"/>
        <w:rPr>
          <w:rFonts w:asciiTheme="majorHAnsi" w:eastAsia="Arial" w:hAnsiTheme="majorHAnsi" w:cstheme="majorHAnsi"/>
          <w:sz w:val="22"/>
          <w:szCs w:val="22"/>
        </w:rPr>
      </w:pPr>
      <w:r w:rsidRPr="00F56C5B">
        <w:rPr>
          <w:rFonts w:asciiTheme="majorHAnsi" w:hAnsiTheme="majorHAnsi" w:cstheme="majorHAnsi"/>
          <w:b/>
          <w:sz w:val="22"/>
          <w:szCs w:val="22"/>
          <w:shd w:val="clear" w:color="auto" w:fill="FFFFFF"/>
        </w:rPr>
        <w:lastRenderedPageBreak/>
        <w:t>5.2.2</w:t>
      </w:r>
      <w:r w:rsidR="008845E8" w:rsidRPr="00F56C5B">
        <w:rPr>
          <w:rFonts w:asciiTheme="majorHAnsi" w:hAnsiTheme="majorHAnsi" w:cstheme="majorHAnsi"/>
          <w:b/>
          <w:sz w:val="22"/>
          <w:szCs w:val="22"/>
          <w:shd w:val="clear" w:color="auto" w:fill="FFFFFF"/>
        </w:rPr>
        <w:t>.</w:t>
      </w:r>
      <w:r>
        <w:rPr>
          <w:rFonts w:asciiTheme="majorHAnsi" w:hAnsiTheme="majorHAnsi" w:cstheme="majorHAnsi"/>
          <w:sz w:val="22"/>
          <w:szCs w:val="22"/>
          <w:shd w:val="clear" w:color="auto" w:fill="FFFFFF"/>
        </w:rPr>
        <w:t xml:space="preserve"> </w:t>
      </w:r>
      <w:r w:rsidR="008845E8" w:rsidRPr="008845E8">
        <w:rPr>
          <w:rFonts w:asciiTheme="majorHAnsi" w:hAnsiTheme="majorHAnsi" w:cstheme="majorHAnsi"/>
          <w:sz w:val="22"/>
          <w:szCs w:val="22"/>
          <w:shd w:val="clear" w:color="auto" w:fill="FFFFFF"/>
        </w:rPr>
        <w:t xml:space="preserve">No caso de produtos perecíveis, o prazo de validade na data da entrega não poderá ser inferior a </w:t>
      </w:r>
      <w:r w:rsidR="008845E8" w:rsidRPr="007B54E2">
        <w:rPr>
          <w:rFonts w:asciiTheme="majorHAnsi" w:hAnsiTheme="majorHAnsi" w:cstheme="majorHAnsi"/>
          <w:b/>
          <w:sz w:val="22"/>
          <w:szCs w:val="22"/>
          <w:shd w:val="clear" w:color="auto" w:fill="FFFFFF"/>
        </w:rPr>
        <w:t>12</w:t>
      </w:r>
      <w:r w:rsidR="007B54E2" w:rsidRPr="007B54E2">
        <w:rPr>
          <w:rFonts w:asciiTheme="majorHAnsi" w:hAnsiTheme="majorHAnsi" w:cstheme="majorHAnsi"/>
          <w:b/>
          <w:sz w:val="22"/>
          <w:szCs w:val="22"/>
          <w:shd w:val="clear" w:color="auto" w:fill="FFFFFF"/>
        </w:rPr>
        <w:t xml:space="preserve"> </w:t>
      </w:r>
      <w:r w:rsidR="008845E8" w:rsidRPr="007B54E2">
        <w:rPr>
          <w:rFonts w:asciiTheme="majorHAnsi" w:hAnsiTheme="majorHAnsi" w:cstheme="majorHAnsi"/>
          <w:b/>
          <w:sz w:val="22"/>
          <w:szCs w:val="22"/>
          <w:shd w:val="clear" w:color="auto" w:fill="FFFFFF"/>
        </w:rPr>
        <w:t>(doze)</w:t>
      </w:r>
      <w:r w:rsidR="00BD05E1" w:rsidRPr="007B54E2">
        <w:rPr>
          <w:rFonts w:asciiTheme="majorHAnsi" w:hAnsiTheme="majorHAnsi" w:cstheme="majorHAnsi"/>
          <w:b/>
          <w:sz w:val="22"/>
          <w:szCs w:val="22"/>
          <w:shd w:val="clear" w:color="auto" w:fill="FFFFFF"/>
        </w:rPr>
        <w:t xml:space="preserve"> </w:t>
      </w:r>
      <w:r w:rsidR="008845E8" w:rsidRPr="007B54E2">
        <w:rPr>
          <w:rFonts w:asciiTheme="majorHAnsi" w:hAnsiTheme="majorHAnsi" w:cstheme="majorHAnsi"/>
          <w:b/>
          <w:sz w:val="22"/>
          <w:szCs w:val="22"/>
          <w:shd w:val="clear" w:color="auto" w:fill="FFFFFF"/>
        </w:rPr>
        <w:t>meses</w:t>
      </w:r>
      <w:r w:rsidR="008845E8" w:rsidRPr="008845E8">
        <w:rPr>
          <w:rFonts w:asciiTheme="majorHAnsi" w:hAnsiTheme="majorHAnsi" w:cstheme="majorHAnsi"/>
          <w:sz w:val="22"/>
          <w:szCs w:val="22"/>
          <w:shd w:val="clear" w:color="auto" w:fill="FFFFFF"/>
        </w:rPr>
        <w:t>, do prazo total de validade estipulado pelo fabricante.</w:t>
      </w:r>
    </w:p>
    <w:p w:rsidR="0098204C" w:rsidRPr="008845E8" w:rsidRDefault="0098204C" w:rsidP="00AA5A08">
      <w:pPr>
        <w:tabs>
          <w:tab w:val="left" w:pos="0"/>
        </w:tabs>
        <w:spacing w:line="360" w:lineRule="auto"/>
        <w:ind w:firstLine="567"/>
        <w:jc w:val="both"/>
        <w:rPr>
          <w:rFonts w:asciiTheme="majorHAnsi" w:eastAsia="Arial" w:hAnsiTheme="majorHAnsi" w:cstheme="majorHAnsi"/>
          <w:b/>
          <w:sz w:val="22"/>
          <w:szCs w:val="22"/>
        </w:rPr>
      </w:pPr>
    </w:p>
    <w:p w:rsidR="0089764B" w:rsidRDefault="001237A2" w:rsidP="0089764B">
      <w:pPr>
        <w:tabs>
          <w:tab w:val="left" w:pos="0"/>
        </w:tabs>
        <w:spacing w:line="360" w:lineRule="auto"/>
        <w:jc w:val="both"/>
        <w:rPr>
          <w:rFonts w:ascii="Calibri" w:eastAsia="Arial" w:hAnsi="Calibri" w:cs="Calibri"/>
          <w:b/>
          <w:sz w:val="22"/>
          <w:szCs w:val="22"/>
        </w:rPr>
      </w:pPr>
      <w:r>
        <w:rPr>
          <w:rFonts w:ascii="Calibri" w:eastAsia="Arial" w:hAnsi="Calibri" w:cs="Calibri"/>
          <w:b/>
          <w:sz w:val="22"/>
          <w:szCs w:val="22"/>
        </w:rPr>
        <w:t>5.3</w:t>
      </w:r>
      <w:r w:rsidR="0089764B" w:rsidRPr="0089764B">
        <w:rPr>
          <w:rFonts w:ascii="Calibri" w:eastAsia="Arial" w:hAnsi="Calibri" w:cs="Calibri"/>
          <w:b/>
          <w:sz w:val="22"/>
          <w:szCs w:val="22"/>
        </w:rPr>
        <w:t>. DA FORMA DE ENTREGA</w:t>
      </w:r>
    </w:p>
    <w:p w:rsidR="00E02E4E" w:rsidRPr="0089764B" w:rsidRDefault="00E02E4E" w:rsidP="0089764B">
      <w:pPr>
        <w:tabs>
          <w:tab w:val="left" w:pos="0"/>
        </w:tabs>
        <w:spacing w:line="360" w:lineRule="auto"/>
        <w:jc w:val="both"/>
        <w:rPr>
          <w:rFonts w:ascii="Calibri" w:eastAsia="Arial" w:hAnsi="Calibri" w:cs="Calibri"/>
          <w:b/>
          <w:sz w:val="22"/>
          <w:szCs w:val="22"/>
        </w:rPr>
      </w:pPr>
    </w:p>
    <w:p w:rsidR="00E02E4E" w:rsidRPr="00E02E4E" w:rsidRDefault="00DF6125"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t>5.3</w:t>
      </w:r>
      <w:r w:rsidR="00E02E4E" w:rsidRPr="00E02E4E">
        <w:rPr>
          <w:rFonts w:ascii="Calibri" w:eastAsia="Arial" w:hAnsi="Calibri" w:cs="Calibri"/>
          <w:b/>
          <w:sz w:val="22"/>
          <w:szCs w:val="22"/>
        </w:rPr>
        <w:t>.1.</w:t>
      </w:r>
      <w:r w:rsidR="00E02E4E" w:rsidRPr="00E02E4E">
        <w:rPr>
          <w:rFonts w:ascii="Calibri" w:eastAsia="Arial" w:hAnsi="Calibri" w:cs="Calibri"/>
          <w:sz w:val="22"/>
          <w:szCs w:val="22"/>
        </w:rPr>
        <w:t xml:space="preserve"> A </w:t>
      </w:r>
      <w:r w:rsidR="00E02E4E" w:rsidRPr="00E02E4E">
        <w:rPr>
          <w:rFonts w:ascii="Calibri" w:eastAsia="Arial" w:hAnsi="Calibri" w:cs="Calibri"/>
          <w:b/>
          <w:sz w:val="22"/>
          <w:szCs w:val="22"/>
        </w:rPr>
        <w:t>Contratada</w:t>
      </w:r>
      <w:r w:rsidR="00E02E4E" w:rsidRPr="00E02E4E">
        <w:rPr>
          <w:rFonts w:ascii="Calibri" w:eastAsia="Arial" w:hAnsi="Calibri" w:cs="Calibri"/>
          <w:sz w:val="22"/>
          <w:szCs w:val="22"/>
        </w:rPr>
        <w:t xml:space="preserve"> será responsáve</w:t>
      </w:r>
      <w:r w:rsidR="00E94F31">
        <w:rPr>
          <w:rFonts w:ascii="Calibri" w:eastAsia="Arial" w:hAnsi="Calibri" w:cs="Calibri"/>
          <w:sz w:val="22"/>
          <w:szCs w:val="22"/>
        </w:rPr>
        <w:t>l pelo transporte dos produtos até a sua entrega a Contratante no endereço e horário indicados</w:t>
      </w:r>
      <w:r w:rsidR="00E02E4E" w:rsidRPr="00E02E4E">
        <w:rPr>
          <w:rFonts w:ascii="Calibri" w:eastAsia="Arial" w:hAnsi="Calibri" w:cs="Calibri"/>
          <w:sz w:val="22"/>
          <w:szCs w:val="22"/>
        </w:rPr>
        <w:t>;</w:t>
      </w:r>
    </w:p>
    <w:p w:rsidR="00EB1A9E" w:rsidRDefault="00EB1A9E" w:rsidP="007D33C1">
      <w:pPr>
        <w:tabs>
          <w:tab w:val="left" w:pos="0"/>
          <w:tab w:val="left" w:pos="1087"/>
        </w:tabs>
        <w:spacing w:line="360" w:lineRule="auto"/>
        <w:ind w:firstLine="567"/>
        <w:jc w:val="both"/>
        <w:rPr>
          <w:rFonts w:ascii="Calibri" w:eastAsia="Arial" w:hAnsi="Calibri" w:cs="Calibri"/>
          <w:b/>
          <w:sz w:val="22"/>
          <w:szCs w:val="22"/>
        </w:rPr>
      </w:pPr>
    </w:p>
    <w:p w:rsidR="00E02E4E" w:rsidRPr="00E02E4E" w:rsidRDefault="00E02E4E" w:rsidP="007D33C1">
      <w:pPr>
        <w:tabs>
          <w:tab w:val="left" w:pos="0"/>
          <w:tab w:val="left" w:pos="1087"/>
        </w:tabs>
        <w:spacing w:line="360" w:lineRule="auto"/>
        <w:ind w:firstLine="567"/>
        <w:jc w:val="both"/>
        <w:rPr>
          <w:rFonts w:ascii="Calibri" w:eastAsia="Arial" w:hAnsi="Calibri" w:cs="Calibri"/>
          <w:sz w:val="22"/>
          <w:szCs w:val="22"/>
        </w:rPr>
      </w:pPr>
      <w:r w:rsidRPr="00E02E4E">
        <w:rPr>
          <w:rFonts w:ascii="Calibri" w:eastAsia="Arial" w:hAnsi="Calibri" w:cs="Calibri"/>
          <w:b/>
          <w:sz w:val="22"/>
          <w:szCs w:val="22"/>
        </w:rPr>
        <w:t>5.</w:t>
      </w:r>
      <w:r w:rsidR="001F45F4">
        <w:rPr>
          <w:rFonts w:ascii="Calibri" w:eastAsia="Arial" w:hAnsi="Calibri" w:cs="Calibri"/>
          <w:b/>
          <w:sz w:val="22"/>
          <w:szCs w:val="22"/>
        </w:rPr>
        <w:t>3</w:t>
      </w:r>
      <w:r w:rsidRPr="00E02E4E">
        <w:rPr>
          <w:rFonts w:ascii="Calibri" w:eastAsia="Arial" w:hAnsi="Calibri" w:cs="Calibri"/>
          <w:b/>
          <w:sz w:val="22"/>
          <w:szCs w:val="22"/>
        </w:rPr>
        <w:t>.2</w:t>
      </w:r>
      <w:r w:rsidRPr="00E02E4E">
        <w:rPr>
          <w:rFonts w:ascii="Calibri" w:eastAsia="Arial" w:hAnsi="Calibri" w:cs="Calibri"/>
          <w:sz w:val="22"/>
          <w:szCs w:val="22"/>
        </w:rPr>
        <w:t>. As embalagens dos produtos deverão ser acondicionadas conforme padrão do fabricante, devendo garantir a proteção durante o transporte e estocagem, bem como constar identificação dos produtos e demais informações exigidas na legislação em vigor;</w:t>
      </w:r>
    </w:p>
    <w:p w:rsidR="00EB1A9E" w:rsidRDefault="00EB1A9E" w:rsidP="007D33C1">
      <w:pPr>
        <w:tabs>
          <w:tab w:val="left" w:pos="0"/>
          <w:tab w:val="left" w:pos="1087"/>
        </w:tabs>
        <w:spacing w:line="360" w:lineRule="auto"/>
        <w:ind w:firstLine="567"/>
        <w:jc w:val="both"/>
        <w:rPr>
          <w:rFonts w:ascii="Calibri" w:eastAsia="Arial" w:hAnsi="Calibri" w:cs="Calibri"/>
          <w:b/>
          <w:sz w:val="22"/>
          <w:szCs w:val="22"/>
        </w:rPr>
      </w:pPr>
    </w:p>
    <w:p w:rsidR="00E02E4E" w:rsidRPr="00E02E4E" w:rsidRDefault="00B00895"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t>5</w:t>
      </w:r>
      <w:r w:rsidR="00E02E4E" w:rsidRPr="00E02E4E">
        <w:rPr>
          <w:rFonts w:ascii="Calibri" w:eastAsia="Arial" w:hAnsi="Calibri" w:cs="Calibri"/>
          <w:b/>
          <w:sz w:val="22"/>
          <w:szCs w:val="22"/>
        </w:rPr>
        <w:t>.</w:t>
      </w:r>
      <w:r w:rsidR="001F45F4">
        <w:rPr>
          <w:rFonts w:ascii="Calibri" w:eastAsia="Arial" w:hAnsi="Calibri" w:cs="Calibri"/>
          <w:b/>
          <w:sz w:val="22"/>
          <w:szCs w:val="22"/>
        </w:rPr>
        <w:t>3</w:t>
      </w:r>
      <w:r w:rsidR="00E02E4E" w:rsidRPr="00E02E4E">
        <w:rPr>
          <w:rFonts w:ascii="Calibri" w:eastAsia="Arial" w:hAnsi="Calibri" w:cs="Calibri"/>
          <w:b/>
          <w:sz w:val="22"/>
          <w:szCs w:val="22"/>
        </w:rPr>
        <w:t>.3</w:t>
      </w:r>
      <w:r w:rsidR="00E02E4E" w:rsidRPr="00E02E4E">
        <w:rPr>
          <w:rFonts w:ascii="Calibri" w:eastAsia="Arial" w:hAnsi="Calibri" w:cs="Calibri"/>
          <w:sz w:val="22"/>
          <w:szCs w:val="22"/>
        </w:rPr>
        <w:t>. Os produtos deverão estar acondicionados em embalagens individuais adequadas, com o menor volume possível, utilizando materiais recicláveis, de forma a garantir a máxima proteção durante o transporte e o armazenamento;</w:t>
      </w:r>
    </w:p>
    <w:p w:rsidR="00EB1A9E" w:rsidRDefault="00EB1A9E" w:rsidP="007D33C1">
      <w:pPr>
        <w:tabs>
          <w:tab w:val="left" w:pos="0"/>
          <w:tab w:val="left" w:pos="1087"/>
        </w:tabs>
        <w:spacing w:line="360" w:lineRule="auto"/>
        <w:ind w:firstLine="567"/>
        <w:jc w:val="both"/>
        <w:rPr>
          <w:rFonts w:ascii="Calibri" w:eastAsia="Arial" w:hAnsi="Calibri" w:cs="Calibri"/>
          <w:b/>
          <w:sz w:val="22"/>
          <w:szCs w:val="22"/>
        </w:rPr>
      </w:pPr>
    </w:p>
    <w:p w:rsidR="00E02E4E" w:rsidRPr="00E02E4E" w:rsidRDefault="00B00895"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t>5</w:t>
      </w:r>
      <w:r w:rsidR="00E02E4E">
        <w:rPr>
          <w:rFonts w:ascii="Calibri" w:eastAsia="Arial" w:hAnsi="Calibri" w:cs="Calibri"/>
          <w:b/>
          <w:sz w:val="22"/>
          <w:szCs w:val="22"/>
        </w:rPr>
        <w:t>.</w:t>
      </w:r>
      <w:r w:rsidR="001F45F4">
        <w:rPr>
          <w:rFonts w:ascii="Calibri" w:eastAsia="Arial" w:hAnsi="Calibri" w:cs="Calibri"/>
          <w:b/>
          <w:sz w:val="22"/>
          <w:szCs w:val="22"/>
        </w:rPr>
        <w:t>3</w:t>
      </w:r>
      <w:r w:rsidR="00E02E4E">
        <w:rPr>
          <w:rFonts w:ascii="Calibri" w:eastAsia="Arial" w:hAnsi="Calibri" w:cs="Calibri"/>
          <w:b/>
          <w:sz w:val="22"/>
          <w:szCs w:val="22"/>
        </w:rPr>
        <w:t>.4</w:t>
      </w:r>
      <w:r w:rsidR="00E02E4E" w:rsidRPr="00E02E4E">
        <w:rPr>
          <w:rFonts w:ascii="Calibri" w:eastAsia="Arial" w:hAnsi="Calibri" w:cs="Calibri"/>
          <w:sz w:val="22"/>
          <w:szCs w:val="22"/>
        </w:rPr>
        <w:t>. A embalagem deve ser adequada à sua conservação e indicar marca, modelo e procedência do produto, bem como CNPJ, nome do fabricante, além de informações corretas, claras, precisas, ostensivas e em língua portuguesa sobre suas características, qualidades, quantidade, composição, preço, garantia, prazos de validade e origem, entre outros dados e ainda sobre os riscos que apresentam à saúde e segurança dos consumidores;</w:t>
      </w:r>
    </w:p>
    <w:p w:rsidR="00EB1A9E" w:rsidRDefault="00EB1A9E" w:rsidP="007D33C1">
      <w:pPr>
        <w:tabs>
          <w:tab w:val="left" w:pos="0"/>
          <w:tab w:val="left" w:pos="1087"/>
        </w:tabs>
        <w:spacing w:line="360" w:lineRule="auto"/>
        <w:ind w:firstLine="567"/>
        <w:jc w:val="both"/>
        <w:rPr>
          <w:rFonts w:ascii="Calibri" w:eastAsia="Arial" w:hAnsi="Calibri" w:cs="Calibri"/>
          <w:b/>
          <w:sz w:val="22"/>
          <w:szCs w:val="22"/>
        </w:rPr>
      </w:pPr>
    </w:p>
    <w:p w:rsidR="00524192" w:rsidRPr="007A6A95" w:rsidRDefault="001F45F4" w:rsidP="007D33C1">
      <w:pPr>
        <w:tabs>
          <w:tab w:val="left" w:pos="0"/>
          <w:tab w:val="left" w:pos="1087"/>
        </w:tabs>
        <w:spacing w:line="360" w:lineRule="auto"/>
        <w:ind w:firstLine="567"/>
        <w:jc w:val="both"/>
        <w:rPr>
          <w:rFonts w:asciiTheme="majorHAnsi" w:hAnsiTheme="majorHAnsi" w:cstheme="majorHAnsi"/>
          <w:b/>
          <w:sz w:val="22"/>
          <w:szCs w:val="22"/>
          <w:shd w:val="clear" w:color="auto" w:fill="FFFFFF"/>
        </w:rPr>
      </w:pPr>
      <w:r w:rsidRPr="007A6A95">
        <w:rPr>
          <w:rFonts w:asciiTheme="majorHAnsi" w:eastAsia="Arial" w:hAnsiTheme="majorHAnsi" w:cstheme="majorHAnsi"/>
          <w:b/>
          <w:sz w:val="22"/>
          <w:szCs w:val="22"/>
        </w:rPr>
        <w:t>5.3.5</w:t>
      </w:r>
      <w:r w:rsidR="00524192" w:rsidRPr="007A6A95">
        <w:rPr>
          <w:rFonts w:asciiTheme="majorHAnsi" w:hAnsiTheme="majorHAnsi" w:cstheme="majorHAnsi"/>
          <w:b/>
          <w:sz w:val="22"/>
          <w:szCs w:val="22"/>
          <w:shd w:val="clear" w:color="auto" w:fill="FFFFFF"/>
        </w:rPr>
        <w:t>. As entregas dos produtos devem</w:t>
      </w:r>
      <w:r w:rsidR="00DD773A" w:rsidRPr="007A6A95">
        <w:rPr>
          <w:rFonts w:asciiTheme="majorHAnsi" w:hAnsiTheme="majorHAnsi" w:cstheme="majorHAnsi"/>
          <w:b/>
          <w:sz w:val="22"/>
          <w:szCs w:val="22"/>
          <w:shd w:val="clear" w:color="auto" w:fill="FFFFFF"/>
        </w:rPr>
        <w:t xml:space="preserve"> </w:t>
      </w:r>
      <w:r w:rsidR="00524192" w:rsidRPr="007A6A95">
        <w:rPr>
          <w:rFonts w:asciiTheme="majorHAnsi" w:hAnsiTheme="majorHAnsi" w:cstheme="majorHAnsi"/>
          <w:b/>
          <w:sz w:val="22"/>
          <w:szCs w:val="22"/>
          <w:shd w:val="clear" w:color="auto" w:fill="FFFFFF"/>
        </w:rPr>
        <w:t>ser numa condição ideal de armazenamento descrita no rótulo dos produtos, que são</w:t>
      </w:r>
      <w:r w:rsidR="00DD773A" w:rsidRPr="007A6A95">
        <w:rPr>
          <w:rFonts w:asciiTheme="majorHAnsi" w:hAnsiTheme="majorHAnsi" w:cstheme="majorHAnsi"/>
          <w:b/>
          <w:sz w:val="22"/>
          <w:szCs w:val="22"/>
          <w:shd w:val="clear" w:color="auto" w:fill="FFFFFF"/>
        </w:rPr>
        <w:t xml:space="preserve"> </w:t>
      </w:r>
      <w:r w:rsidR="00524192" w:rsidRPr="007A6A95">
        <w:rPr>
          <w:rFonts w:asciiTheme="majorHAnsi" w:hAnsiTheme="majorHAnsi" w:cstheme="majorHAnsi"/>
          <w:b/>
          <w:sz w:val="22"/>
          <w:szCs w:val="22"/>
          <w:shd w:val="clear" w:color="auto" w:fill="FFFFFF"/>
        </w:rPr>
        <w:t>numa temperatura de 10 a 25°C, exceto o produto do Item 01,</w:t>
      </w:r>
      <w:r w:rsidR="007A6A95">
        <w:rPr>
          <w:rFonts w:asciiTheme="majorHAnsi" w:hAnsiTheme="majorHAnsi" w:cstheme="majorHAnsi"/>
          <w:b/>
          <w:sz w:val="22"/>
          <w:szCs w:val="22"/>
          <w:shd w:val="clear" w:color="auto" w:fill="FFFFFF"/>
        </w:rPr>
        <w:t xml:space="preserve"> </w:t>
      </w:r>
      <w:r w:rsidR="00524192" w:rsidRPr="007A6A95">
        <w:rPr>
          <w:rFonts w:asciiTheme="majorHAnsi" w:hAnsiTheme="majorHAnsi" w:cstheme="majorHAnsi"/>
          <w:b/>
          <w:sz w:val="22"/>
          <w:szCs w:val="22"/>
          <w:shd w:val="clear" w:color="auto" w:fill="FFFFFF"/>
        </w:rPr>
        <w:t>contido na Tabela acima,</w:t>
      </w:r>
      <w:r w:rsidR="00DD773A" w:rsidRPr="007A6A95">
        <w:rPr>
          <w:rFonts w:asciiTheme="majorHAnsi" w:hAnsiTheme="majorHAnsi" w:cstheme="majorHAnsi"/>
          <w:b/>
          <w:sz w:val="22"/>
          <w:szCs w:val="22"/>
          <w:shd w:val="clear" w:color="auto" w:fill="FFFFFF"/>
        </w:rPr>
        <w:t xml:space="preserve"> </w:t>
      </w:r>
      <w:r w:rsidR="00524192" w:rsidRPr="007A6A95">
        <w:rPr>
          <w:rFonts w:asciiTheme="majorHAnsi" w:hAnsiTheme="majorHAnsi" w:cstheme="majorHAnsi"/>
          <w:b/>
          <w:sz w:val="22"/>
          <w:szCs w:val="22"/>
          <w:shd w:val="clear" w:color="auto" w:fill="FFFFFF"/>
        </w:rPr>
        <w:t>que deve ser de 2 a 8°C.</w:t>
      </w:r>
    </w:p>
    <w:p w:rsidR="00524192" w:rsidRDefault="00524192" w:rsidP="007D33C1">
      <w:pPr>
        <w:tabs>
          <w:tab w:val="left" w:pos="0"/>
          <w:tab w:val="left" w:pos="1087"/>
        </w:tabs>
        <w:spacing w:line="360" w:lineRule="auto"/>
        <w:ind w:firstLine="567"/>
        <w:jc w:val="both"/>
        <w:rPr>
          <w:rFonts w:ascii="Calibri" w:eastAsia="Arial" w:hAnsi="Calibri" w:cs="Calibri"/>
          <w:b/>
          <w:sz w:val="22"/>
          <w:szCs w:val="22"/>
        </w:rPr>
      </w:pPr>
    </w:p>
    <w:p w:rsidR="00E02E4E" w:rsidRDefault="00E02E4E"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t>5.</w:t>
      </w:r>
      <w:r w:rsidR="001F45F4">
        <w:rPr>
          <w:rFonts w:ascii="Calibri" w:eastAsia="Arial" w:hAnsi="Calibri" w:cs="Calibri"/>
          <w:b/>
          <w:sz w:val="22"/>
          <w:szCs w:val="22"/>
        </w:rPr>
        <w:t>3</w:t>
      </w:r>
      <w:r>
        <w:rPr>
          <w:rFonts w:ascii="Calibri" w:eastAsia="Arial" w:hAnsi="Calibri" w:cs="Calibri"/>
          <w:b/>
          <w:sz w:val="22"/>
          <w:szCs w:val="22"/>
        </w:rPr>
        <w:t>.</w:t>
      </w:r>
      <w:r w:rsidR="001F45F4">
        <w:rPr>
          <w:rFonts w:ascii="Calibri" w:eastAsia="Arial" w:hAnsi="Calibri" w:cs="Calibri"/>
          <w:b/>
          <w:sz w:val="22"/>
          <w:szCs w:val="22"/>
        </w:rPr>
        <w:t>6</w:t>
      </w:r>
      <w:r w:rsidRPr="00E02E4E">
        <w:rPr>
          <w:rFonts w:ascii="Calibri" w:eastAsia="Arial" w:hAnsi="Calibri" w:cs="Calibri"/>
          <w:sz w:val="22"/>
          <w:szCs w:val="22"/>
        </w:rPr>
        <w:t xml:space="preserve">. A entrega dos produtos poderá ser efetuada </w:t>
      </w:r>
      <w:r w:rsidR="00524192">
        <w:rPr>
          <w:rFonts w:ascii="Calibri" w:eastAsia="Arial" w:hAnsi="Calibri" w:cs="Calibri"/>
          <w:sz w:val="22"/>
          <w:szCs w:val="22"/>
        </w:rPr>
        <w:t>de forma parcelada</w:t>
      </w:r>
      <w:r w:rsidRPr="00E02E4E">
        <w:rPr>
          <w:rFonts w:ascii="Calibri" w:eastAsia="Arial" w:hAnsi="Calibri" w:cs="Calibri"/>
          <w:sz w:val="22"/>
          <w:szCs w:val="22"/>
        </w:rPr>
        <w:t>, de acordo com o quantitativo estabelecido na Ordem de Fornecimento;</w:t>
      </w:r>
    </w:p>
    <w:p w:rsidR="00EB1A9E" w:rsidRDefault="00EB1A9E" w:rsidP="007D33C1">
      <w:pPr>
        <w:tabs>
          <w:tab w:val="left" w:pos="0"/>
          <w:tab w:val="left" w:pos="1087"/>
        </w:tabs>
        <w:spacing w:line="360" w:lineRule="auto"/>
        <w:ind w:firstLine="567"/>
        <w:jc w:val="both"/>
        <w:rPr>
          <w:rFonts w:ascii="Calibri" w:eastAsia="Arial" w:hAnsi="Calibri" w:cs="Calibri"/>
          <w:b/>
          <w:sz w:val="22"/>
          <w:szCs w:val="22"/>
          <w:highlight w:val="darkCyan"/>
        </w:rPr>
      </w:pPr>
    </w:p>
    <w:p w:rsidR="00E02E4E" w:rsidRPr="0012456D" w:rsidRDefault="00E02E4E" w:rsidP="007D33C1">
      <w:pPr>
        <w:tabs>
          <w:tab w:val="left" w:pos="0"/>
          <w:tab w:val="left" w:pos="1087"/>
        </w:tabs>
        <w:spacing w:line="360" w:lineRule="auto"/>
        <w:ind w:firstLine="567"/>
        <w:jc w:val="both"/>
        <w:rPr>
          <w:rFonts w:asciiTheme="majorHAnsi" w:eastAsia="Arial" w:hAnsiTheme="majorHAnsi" w:cstheme="majorHAnsi"/>
          <w:sz w:val="22"/>
          <w:szCs w:val="22"/>
        </w:rPr>
      </w:pPr>
      <w:r w:rsidRPr="0012456D">
        <w:rPr>
          <w:rFonts w:asciiTheme="majorHAnsi" w:eastAsia="Arial" w:hAnsiTheme="majorHAnsi" w:cstheme="majorHAnsi"/>
          <w:b/>
          <w:sz w:val="22"/>
          <w:szCs w:val="22"/>
        </w:rPr>
        <w:t>5.</w:t>
      </w:r>
      <w:r w:rsidR="001F45F4">
        <w:rPr>
          <w:rFonts w:asciiTheme="majorHAnsi" w:eastAsia="Arial" w:hAnsiTheme="majorHAnsi" w:cstheme="majorHAnsi"/>
          <w:b/>
          <w:sz w:val="22"/>
          <w:szCs w:val="22"/>
        </w:rPr>
        <w:t>3</w:t>
      </w:r>
      <w:r w:rsidRPr="0012456D">
        <w:rPr>
          <w:rFonts w:asciiTheme="majorHAnsi" w:eastAsia="Arial" w:hAnsiTheme="majorHAnsi" w:cstheme="majorHAnsi"/>
          <w:b/>
          <w:sz w:val="22"/>
          <w:szCs w:val="22"/>
        </w:rPr>
        <w:t>.</w:t>
      </w:r>
      <w:r w:rsidR="001F45F4">
        <w:rPr>
          <w:rFonts w:asciiTheme="majorHAnsi" w:eastAsia="Arial" w:hAnsiTheme="majorHAnsi" w:cstheme="majorHAnsi"/>
          <w:b/>
          <w:sz w:val="22"/>
          <w:szCs w:val="22"/>
        </w:rPr>
        <w:t>7</w:t>
      </w:r>
      <w:r w:rsidRPr="0012456D">
        <w:rPr>
          <w:rFonts w:asciiTheme="majorHAnsi" w:eastAsia="Arial" w:hAnsiTheme="majorHAnsi" w:cstheme="majorHAnsi"/>
          <w:sz w:val="22"/>
          <w:szCs w:val="22"/>
        </w:rPr>
        <w:t>.  Na entrega não será aceita troca de marca e fabricante dos produtos ofertados na proposta, salvo no caso previsto</w:t>
      </w:r>
      <w:r w:rsidR="00B54754" w:rsidRPr="0012456D">
        <w:rPr>
          <w:rFonts w:asciiTheme="majorHAnsi" w:eastAsia="Arial" w:hAnsiTheme="majorHAnsi" w:cstheme="majorHAnsi"/>
          <w:sz w:val="22"/>
          <w:szCs w:val="22"/>
        </w:rPr>
        <w:t xml:space="preserve"> no art. 276 do Decreto Estadual nº 1525</w:t>
      </w:r>
      <w:r w:rsidRPr="0012456D">
        <w:rPr>
          <w:rFonts w:asciiTheme="majorHAnsi" w:eastAsia="Arial" w:hAnsiTheme="majorHAnsi" w:cstheme="majorHAnsi"/>
          <w:sz w:val="22"/>
          <w:szCs w:val="22"/>
        </w:rPr>
        <w:t>/20</w:t>
      </w:r>
      <w:r w:rsidR="00B54754" w:rsidRPr="0012456D">
        <w:rPr>
          <w:rFonts w:asciiTheme="majorHAnsi" w:eastAsia="Arial" w:hAnsiTheme="majorHAnsi" w:cstheme="majorHAnsi"/>
          <w:sz w:val="22"/>
          <w:szCs w:val="22"/>
        </w:rPr>
        <w:t>22</w:t>
      </w:r>
      <w:r w:rsidR="0012456D" w:rsidRPr="0012456D">
        <w:rPr>
          <w:rFonts w:asciiTheme="majorHAnsi" w:eastAsia="Arial" w:hAnsiTheme="majorHAnsi" w:cstheme="majorHAnsi"/>
          <w:sz w:val="22"/>
          <w:szCs w:val="22"/>
        </w:rPr>
        <w:t xml:space="preserve">, </w:t>
      </w:r>
      <w:r w:rsidR="0012456D" w:rsidRPr="0012456D">
        <w:rPr>
          <w:rFonts w:asciiTheme="majorHAnsi" w:hAnsiTheme="majorHAnsi" w:cstheme="majorHAnsi"/>
          <w:sz w:val="22"/>
          <w:szCs w:val="22"/>
        </w:rPr>
        <w:t>hipótese na qual deverá ser previamente celebrado aditivo contratual.</w:t>
      </w:r>
    </w:p>
    <w:p w:rsidR="00EB1A9E" w:rsidRDefault="00EB1A9E" w:rsidP="007D33C1">
      <w:pPr>
        <w:tabs>
          <w:tab w:val="left" w:pos="0"/>
          <w:tab w:val="left" w:pos="1087"/>
        </w:tabs>
        <w:spacing w:line="360" w:lineRule="auto"/>
        <w:ind w:firstLine="567"/>
        <w:jc w:val="both"/>
        <w:rPr>
          <w:rFonts w:ascii="Calibri" w:eastAsia="Arial" w:hAnsi="Calibri" w:cs="Calibri"/>
          <w:b/>
          <w:sz w:val="22"/>
          <w:szCs w:val="22"/>
        </w:rPr>
      </w:pPr>
    </w:p>
    <w:p w:rsidR="00E02E4E" w:rsidRPr="00E02E4E" w:rsidRDefault="00E02E4E"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t>5.</w:t>
      </w:r>
      <w:r w:rsidR="001F45F4">
        <w:rPr>
          <w:rFonts w:ascii="Calibri" w:eastAsia="Arial" w:hAnsi="Calibri" w:cs="Calibri"/>
          <w:b/>
          <w:sz w:val="22"/>
          <w:szCs w:val="22"/>
        </w:rPr>
        <w:t>3</w:t>
      </w:r>
      <w:r>
        <w:rPr>
          <w:rFonts w:ascii="Calibri" w:eastAsia="Arial" w:hAnsi="Calibri" w:cs="Calibri"/>
          <w:b/>
          <w:sz w:val="22"/>
          <w:szCs w:val="22"/>
        </w:rPr>
        <w:t>.</w:t>
      </w:r>
      <w:r w:rsidR="001F45F4">
        <w:rPr>
          <w:rFonts w:ascii="Calibri" w:eastAsia="Arial" w:hAnsi="Calibri" w:cs="Calibri"/>
          <w:b/>
          <w:sz w:val="22"/>
          <w:szCs w:val="22"/>
        </w:rPr>
        <w:t>8</w:t>
      </w:r>
      <w:r w:rsidRPr="00E02E4E">
        <w:rPr>
          <w:rFonts w:ascii="Calibri" w:eastAsia="Arial" w:hAnsi="Calibri" w:cs="Calibri"/>
          <w:sz w:val="22"/>
          <w:szCs w:val="22"/>
        </w:rPr>
        <w:t xml:space="preserve">. A entrega do produto ficará a cargo da </w:t>
      </w:r>
      <w:r w:rsidRPr="00E02E4E">
        <w:rPr>
          <w:rFonts w:ascii="Calibri" w:eastAsia="Arial" w:hAnsi="Calibri" w:cs="Calibri"/>
          <w:b/>
          <w:sz w:val="22"/>
          <w:szCs w:val="22"/>
        </w:rPr>
        <w:t>Contratada</w:t>
      </w:r>
      <w:r w:rsidRPr="00E02E4E">
        <w:rPr>
          <w:rFonts w:ascii="Calibri" w:eastAsia="Arial" w:hAnsi="Calibri" w:cs="Calibri"/>
          <w:sz w:val="22"/>
          <w:szCs w:val="22"/>
        </w:rPr>
        <w:t>, devendo ser providenciada a mão de obra necessária;</w:t>
      </w:r>
    </w:p>
    <w:p w:rsidR="00EB1A9E" w:rsidRDefault="00EB1A9E" w:rsidP="009A0817">
      <w:pPr>
        <w:tabs>
          <w:tab w:val="left" w:pos="0"/>
          <w:tab w:val="left" w:pos="1087"/>
        </w:tabs>
        <w:spacing w:line="360" w:lineRule="auto"/>
        <w:jc w:val="both"/>
        <w:rPr>
          <w:rFonts w:ascii="Calibri" w:eastAsia="Arial" w:hAnsi="Calibri" w:cs="Calibri"/>
          <w:b/>
          <w:sz w:val="22"/>
          <w:szCs w:val="22"/>
        </w:rPr>
      </w:pPr>
    </w:p>
    <w:p w:rsidR="00E02E4E" w:rsidRDefault="00E02E4E"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lastRenderedPageBreak/>
        <w:t>5.</w:t>
      </w:r>
      <w:r w:rsidR="001F45F4">
        <w:rPr>
          <w:rFonts w:ascii="Calibri" w:eastAsia="Arial" w:hAnsi="Calibri" w:cs="Calibri"/>
          <w:b/>
          <w:sz w:val="22"/>
          <w:szCs w:val="22"/>
        </w:rPr>
        <w:t>3</w:t>
      </w:r>
      <w:r>
        <w:rPr>
          <w:rFonts w:ascii="Calibri" w:eastAsia="Arial" w:hAnsi="Calibri" w:cs="Calibri"/>
          <w:b/>
          <w:sz w:val="22"/>
          <w:szCs w:val="22"/>
        </w:rPr>
        <w:t>.</w:t>
      </w:r>
      <w:r w:rsidR="001F45F4">
        <w:rPr>
          <w:rFonts w:ascii="Calibri" w:eastAsia="Arial" w:hAnsi="Calibri" w:cs="Calibri"/>
          <w:b/>
          <w:sz w:val="22"/>
          <w:szCs w:val="22"/>
        </w:rPr>
        <w:t>9</w:t>
      </w:r>
      <w:r w:rsidRPr="00E02E4E">
        <w:rPr>
          <w:rFonts w:ascii="Calibri" w:eastAsia="Arial" w:hAnsi="Calibri" w:cs="Calibri"/>
          <w:sz w:val="22"/>
          <w:szCs w:val="22"/>
        </w:rPr>
        <w:t>. Os produtos deverão ser entregues em perfeitas condições, no prazo e locais indicados pel</w:t>
      </w:r>
      <w:r>
        <w:rPr>
          <w:rFonts w:ascii="Calibri" w:eastAsia="Arial" w:hAnsi="Calibri" w:cs="Calibri"/>
          <w:sz w:val="22"/>
          <w:szCs w:val="22"/>
        </w:rPr>
        <w:t>a</w:t>
      </w:r>
      <w:r w:rsidRPr="00E02E4E">
        <w:rPr>
          <w:rFonts w:ascii="Calibri" w:eastAsia="Arial" w:hAnsi="Calibri" w:cs="Calibri"/>
          <w:sz w:val="22"/>
          <w:szCs w:val="22"/>
        </w:rPr>
        <w:t xml:space="preserve"> </w:t>
      </w:r>
      <w:r w:rsidRPr="00E02E4E">
        <w:rPr>
          <w:rFonts w:ascii="Calibri" w:eastAsia="Arial" w:hAnsi="Calibri" w:cs="Calibri"/>
          <w:b/>
          <w:sz w:val="22"/>
          <w:szCs w:val="22"/>
        </w:rPr>
        <w:t>Contratante</w:t>
      </w:r>
      <w:r w:rsidRPr="00E02E4E">
        <w:rPr>
          <w:rFonts w:ascii="Calibri" w:eastAsia="Arial" w:hAnsi="Calibri" w:cs="Calibri"/>
          <w:sz w:val="22"/>
          <w:szCs w:val="22"/>
        </w:rPr>
        <w:t>, em estrita observância das especificações do Termo de Referência e da proposta, acompanhado da respectiva Nota Fiscal;</w:t>
      </w:r>
    </w:p>
    <w:p w:rsidR="00F91CB8" w:rsidRPr="00E02E4E" w:rsidRDefault="00F91CB8" w:rsidP="007D33C1">
      <w:pPr>
        <w:tabs>
          <w:tab w:val="left" w:pos="0"/>
          <w:tab w:val="left" w:pos="1087"/>
        </w:tabs>
        <w:spacing w:line="360" w:lineRule="auto"/>
        <w:ind w:firstLine="567"/>
        <w:jc w:val="both"/>
        <w:rPr>
          <w:rFonts w:ascii="Calibri" w:eastAsia="Arial" w:hAnsi="Calibri" w:cs="Calibri"/>
          <w:sz w:val="22"/>
          <w:szCs w:val="22"/>
        </w:rPr>
      </w:pPr>
    </w:p>
    <w:p w:rsidR="00E02E4E" w:rsidRPr="00E02E4E" w:rsidRDefault="00E02E4E"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t>5.</w:t>
      </w:r>
      <w:r w:rsidR="001F45F4">
        <w:rPr>
          <w:rFonts w:ascii="Calibri" w:eastAsia="Arial" w:hAnsi="Calibri" w:cs="Calibri"/>
          <w:b/>
          <w:sz w:val="22"/>
          <w:szCs w:val="22"/>
        </w:rPr>
        <w:t>3</w:t>
      </w:r>
      <w:r>
        <w:rPr>
          <w:rFonts w:ascii="Calibri" w:eastAsia="Arial" w:hAnsi="Calibri" w:cs="Calibri"/>
          <w:b/>
          <w:sz w:val="22"/>
          <w:szCs w:val="22"/>
        </w:rPr>
        <w:t>.</w:t>
      </w:r>
      <w:r w:rsidR="001F45F4">
        <w:rPr>
          <w:rFonts w:ascii="Calibri" w:eastAsia="Arial" w:hAnsi="Calibri" w:cs="Calibri"/>
          <w:b/>
          <w:sz w:val="22"/>
          <w:szCs w:val="22"/>
        </w:rPr>
        <w:t>10</w:t>
      </w:r>
      <w:r w:rsidR="00483777">
        <w:rPr>
          <w:rFonts w:ascii="Calibri" w:eastAsia="Arial" w:hAnsi="Calibri" w:cs="Calibri"/>
          <w:sz w:val="22"/>
          <w:szCs w:val="22"/>
        </w:rPr>
        <w:t>. S</w:t>
      </w:r>
      <w:r w:rsidRPr="00E02E4E">
        <w:rPr>
          <w:rFonts w:ascii="Calibri" w:eastAsia="Arial" w:hAnsi="Calibri" w:cs="Calibri"/>
          <w:sz w:val="22"/>
          <w:szCs w:val="22"/>
        </w:rPr>
        <w:t>omente os produtos que estiverem em perfeitas condições</w:t>
      </w:r>
      <w:r w:rsidR="00061DAE">
        <w:rPr>
          <w:rFonts w:ascii="Calibri" w:eastAsia="Arial" w:hAnsi="Calibri" w:cs="Calibri"/>
          <w:sz w:val="22"/>
          <w:szCs w:val="22"/>
        </w:rPr>
        <w:t xml:space="preserve"> serão aceitos e recebidos</w:t>
      </w:r>
      <w:r w:rsidRPr="00E02E4E">
        <w:rPr>
          <w:rFonts w:ascii="Calibri" w:eastAsia="Arial" w:hAnsi="Calibri" w:cs="Calibri"/>
          <w:sz w:val="22"/>
          <w:szCs w:val="22"/>
        </w:rPr>
        <w:t xml:space="preserve">, caso algum produto sofra danos durante o transporte e ou não apresentem as condições ora estabelecidas, os mesmos serão rejeitados e devolvidos, ficando o fornecedor obrigado a substituí-los, sujeitando-se ainda às sanções previstas no </w:t>
      </w:r>
      <w:r w:rsidR="003B12DE">
        <w:rPr>
          <w:rFonts w:ascii="Calibri" w:eastAsia="Arial" w:hAnsi="Calibri" w:cs="Calibri"/>
          <w:sz w:val="22"/>
          <w:szCs w:val="22"/>
        </w:rPr>
        <w:t>contrato</w:t>
      </w:r>
      <w:r w:rsidRPr="00E02E4E">
        <w:rPr>
          <w:rFonts w:ascii="Calibri" w:eastAsia="Arial" w:hAnsi="Calibri" w:cs="Calibri"/>
          <w:sz w:val="22"/>
          <w:szCs w:val="22"/>
        </w:rPr>
        <w:t xml:space="preserve"> e na legislação pertinente, quando couber;</w:t>
      </w:r>
    </w:p>
    <w:p w:rsidR="00EB1A9E" w:rsidRDefault="00EB1A9E" w:rsidP="007D33C1">
      <w:pPr>
        <w:tabs>
          <w:tab w:val="left" w:pos="0"/>
          <w:tab w:val="left" w:pos="1087"/>
        </w:tabs>
        <w:spacing w:line="360" w:lineRule="auto"/>
        <w:ind w:firstLine="567"/>
        <w:jc w:val="both"/>
        <w:rPr>
          <w:rFonts w:ascii="Calibri" w:eastAsia="Arial" w:hAnsi="Calibri" w:cs="Calibri"/>
          <w:b/>
          <w:sz w:val="22"/>
          <w:szCs w:val="22"/>
        </w:rPr>
      </w:pPr>
    </w:p>
    <w:p w:rsidR="00DB09C6" w:rsidRDefault="00EB1A9E" w:rsidP="007D33C1">
      <w:pPr>
        <w:tabs>
          <w:tab w:val="left" w:pos="0"/>
          <w:tab w:val="left" w:pos="1087"/>
        </w:tabs>
        <w:spacing w:line="360" w:lineRule="auto"/>
        <w:ind w:firstLine="567"/>
        <w:jc w:val="both"/>
        <w:rPr>
          <w:rFonts w:ascii="Calibri" w:eastAsia="Arial" w:hAnsi="Calibri" w:cs="Calibri"/>
          <w:sz w:val="22"/>
          <w:szCs w:val="22"/>
        </w:rPr>
      </w:pPr>
      <w:r>
        <w:rPr>
          <w:rFonts w:ascii="Calibri" w:eastAsia="Arial" w:hAnsi="Calibri" w:cs="Calibri"/>
          <w:b/>
          <w:sz w:val="22"/>
          <w:szCs w:val="22"/>
        </w:rPr>
        <w:t>5.</w:t>
      </w:r>
      <w:r w:rsidR="001F45F4">
        <w:rPr>
          <w:rFonts w:ascii="Calibri" w:eastAsia="Arial" w:hAnsi="Calibri" w:cs="Calibri"/>
          <w:b/>
          <w:sz w:val="22"/>
          <w:szCs w:val="22"/>
        </w:rPr>
        <w:t>3</w:t>
      </w:r>
      <w:r>
        <w:rPr>
          <w:rFonts w:ascii="Calibri" w:eastAsia="Arial" w:hAnsi="Calibri" w:cs="Calibri"/>
          <w:b/>
          <w:sz w:val="22"/>
          <w:szCs w:val="22"/>
        </w:rPr>
        <w:t>.1</w:t>
      </w:r>
      <w:r w:rsidR="001F45F4">
        <w:rPr>
          <w:rFonts w:ascii="Calibri" w:eastAsia="Arial" w:hAnsi="Calibri" w:cs="Calibri"/>
          <w:b/>
          <w:sz w:val="22"/>
          <w:szCs w:val="22"/>
        </w:rPr>
        <w:t>1</w:t>
      </w:r>
      <w:r w:rsidR="00E02E4E" w:rsidRPr="00E02E4E">
        <w:rPr>
          <w:rFonts w:ascii="Calibri" w:eastAsia="Arial" w:hAnsi="Calibri" w:cs="Calibri"/>
          <w:sz w:val="22"/>
          <w:szCs w:val="22"/>
        </w:rPr>
        <w:t xml:space="preserve">. Quaisquer produtos fornecidos que apresentem vícios ou defeitos de fabricação, serão devolvidos, comprometendo-se a </w:t>
      </w:r>
      <w:r w:rsidR="00E02E4E" w:rsidRPr="00EB1A9E">
        <w:rPr>
          <w:rFonts w:ascii="Calibri" w:eastAsia="Arial" w:hAnsi="Calibri" w:cs="Calibri"/>
          <w:b/>
          <w:sz w:val="22"/>
          <w:szCs w:val="22"/>
        </w:rPr>
        <w:t>Contratada</w:t>
      </w:r>
      <w:r w:rsidR="00E02E4E" w:rsidRPr="00E02E4E">
        <w:rPr>
          <w:rFonts w:ascii="Calibri" w:eastAsia="Arial" w:hAnsi="Calibri" w:cs="Calibri"/>
          <w:sz w:val="22"/>
          <w:szCs w:val="22"/>
        </w:rPr>
        <w:t xml:space="preserve">, por sua conta, a substituí-los por outros novos e em perfeito estado de utilização, de acordo com as especificações do Termo de Referência e seus anexos, sem que este fato acarrete qualquer ônus para a </w:t>
      </w:r>
      <w:r w:rsidR="00E02E4E" w:rsidRPr="00EB1A9E">
        <w:rPr>
          <w:rFonts w:ascii="Calibri" w:eastAsia="Arial" w:hAnsi="Calibri" w:cs="Calibri"/>
          <w:b/>
          <w:sz w:val="22"/>
          <w:szCs w:val="22"/>
        </w:rPr>
        <w:t>Contratante</w:t>
      </w:r>
      <w:r>
        <w:rPr>
          <w:rFonts w:ascii="Calibri" w:eastAsia="Arial" w:hAnsi="Calibri" w:cs="Calibri"/>
          <w:sz w:val="22"/>
          <w:szCs w:val="22"/>
        </w:rPr>
        <w:t>.</w:t>
      </w:r>
    </w:p>
    <w:p w:rsidR="00E02E4E" w:rsidRPr="00E1307E" w:rsidRDefault="00E02E4E" w:rsidP="009A0817">
      <w:pPr>
        <w:tabs>
          <w:tab w:val="left" w:pos="0"/>
        </w:tabs>
        <w:spacing w:line="360" w:lineRule="auto"/>
        <w:jc w:val="both"/>
        <w:rPr>
          <w:rFonts w:asciiTheme="majorHAnsi" w:eastAsia="Nexa Light" w:hAnsiTheme="majorHAnsi" w:cstheme="majorHAnsi"/>
          <w:sz w:val="22"/>
          <w:szCs w:val="22"/>
        </w:rPr>
      </w:pPr>
    </w:p>
    <w:p w:rsidR="00BC0811" w:rsidRPr="00230782" w:rsidRDefault="00271B5B" w:rsidP="00E1307E">
      <w:pPr>
        <w:tabs>
          <w:tab w:val="left" w:pos="0"/>
        </w:tabs>
        <w:spacing w:line="360" w:lineRule="auto"/>
        <w:jc w:val="both"/>
        <w:rPr>
          <w:rFonts w:asciiTheme="majorHAnsi" w:eastAsia="Nexa Light" w:hAnsiTheme="majorHAnsi" w:cstheme="majorHAnsi"/>
          <w:b/>
          <w:color w:val="FF0000"/>
          <w:sz w:val="22"/>
          <w:szCs w:val="22"/>
        </w:rPr>
      </w:pPr>
      <w:r>
        <w:rPr>
          <w:rFonts w:asciiTheme="majorHAnsi" w:eastAsia="Nexa Light" w:hAnsiTheme="majorHAnsi" w:cstheme="majorHAnsi"/>
          <w:b/>
          <w:sz w:val="22"/>
          <w:szCs w:val="22"/>
        </w:rPr>
        <w:t xml:space="preserve">6. </w:t>
      </w:r>
      <w:r w:rsidR="00BC0811" w:rsidRPr="00271B5B">
        <w:rPr>
          <w:rFonts w:asciiTheme="majorHAnsi" w:eastAsia="Nexa Light" w:hAnsiTheme="majorHAnsi" w:cstheme="majorHAnsi"/>
          <w:b/>
          <w:sz w:val="22"/>
          <w:szCs w:val="22"/>
        </w:rPr>
        <w:t>CLÁUSULA SEXTA - RECEBIMENTO DOS SERVIÇOS</w:t>
      </w:r>
      <w:r w:rsidR="00230782">
        <w:rPr>
          <w:rFonts w:asciiTheme="majorHAnsi" w:eastAsia="Nexa Light" w:hAnsiTheme="majorHAnsi" w:cstheme="majorHAnsi"/>
          <w:b/>
          <w:sz w:val="22"/>
          <w:szCs w:val="22"/>
        </w:rPr>
        <w:t xml:space="preserve">   </w:t>
      </w:r>
    </w:p>
    <w:p w:rsidR="00DF7F8A" w:rsidRDefault="00DF7F8A" w:rsidP="00F0347E">
      <w:pPr>
        <w:tabs>
          <w:tab w:val="left" w:pos="0"/>
        </w:tabs>
        <w:spacing w:line="360" w:lineRule="auto"/>
        <w:jc w:val="both"/>
        <w:rPr>
          <w:rFonts w:ascii="Calibri" w:eastAsia="Calibri" w:hAnsi="Calibri" w:cs="Calibri"/>
          <w:b/>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6.1.</w:t>
      </w:r>
      <w:r>
        <w:rPr>
          <w:rFonts w:ascii="Calibri" w:eastAsia="Calibri" w:hAnsi="Calibri" w:cs="Calibri"/>
          <w:sz w:val="22"/>
          <w:szCs w:val="22"/>
        </w:rPr>
        <w:tab/>
        <w:t xml:space="preserve">O recebimento do objeto deste contrato ocorrerá de acordo com as condições estabelecidas no </w:t>
      </w:r>
      <w:r>
        <w:rPr>
          <w:rFonts w:ascii="Calibri" w:eastAsia="Calibri" w:hAnsi="Calibri" w:cs="Calibri"/>
          <w:b/>
          <w:sz w:val="22"/>
          <w:szCs w:val="22"/>
        </w:rPr>
        <w:t>Termo de Referência nº 0</w:t>
      </w:r>
      <w:r w:rsidR="003426A4">
        <w:rPr>
          <w:rFonts w:ascii="Calibri" w:eastAsia="Calibri" w:hAnsi="Calibri" w:cs="Calibri"/>
          <w:b/>
          <w:sz w:val="22"/>
          <w:szCs w:val="22"/>
        </w:rPr>
        <w:t>60</w:t>
      </w:r>
      <w:r>
        <w:rPr>
          <w:rFonts w:ascii="Calibri" w:eastAsia="Calibri" w:hAnsi="Calibri" w:cs="Calibri"/>
          <w:b/>
          <w:sz w:val="22"/>
          <w:szCs w:val="22"/>
        </w:rPr>
        <w:t>/G</w:t>
      </w:r>
      <w:r w:rsidR="003426A4">
        <w:rPr>
          <w:rFonts w:ascii="Calibri" w:eastAsia="Calibri" w:hAnsi="Calibri" w:cs="Calibri"/>
          <w:b/>
          <w:sz w:val="22"/>
          <w:szCs w:val="22"/>
        </w:rPr>
        <w:t>LAB</w:t>
      </w:r>
      <w:r>
        <w:rPr>
          <w:rFonts w:ascii="Calibri" w:eastAsia="Calibri" w:hAnsi="Calibri" w:cs="Calibri"/>
          <w:b/>
          <w:sz w:val="22"/>
          <w:szCs w:val="22"/>
        </w:rPr>
        <w:t>/2023</w:t>
      </w:r>
      <w:r>
        <w:rPr>
          <w:rFonts w:ascii="Calibri" w:eastAsia="Calibri" w:hAnsi="Calibri" w:cs="Calibri"/>
          <w:sz w:val="22"/>
          <w:szCs w:val="22"/>
        </w:rPr>
        <w:t>.</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6.2.</w:t>
      </w:r>
      <w:r>
        <w:rPr>
          <w:rFonts w:ascii="Calibri" w:eastAsia="Calibri" w:hAnsi="Calibri" w:cs="Calibri"/>
          <w:sz w:val="22"/>
          <w:szCs w:val="22"/>
        </w:rPr>
        <w:tab/>
        <w:t>Os bens descritos neste contrato serão recebidos pelo fiscal do contrato provisoriamente no ato da entrega do bem após a conferência simplificada do bem e da quantidade.</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6.3.</w:t>
      </w:r>
      <w:r>
        <w:rPr>
          <w:rFonts w:ascii="Calibri" w:eastAsia="Calibri" w:hAnsi="Calibri" w:cs="Calibri"/>
          <w:sz w:val="22"/>
          <w:szCs w:val="22"/>
        </w:rPr>
        <w:tab/>
        <w:t xml:space="preserve">No ato da entrega dos bens, a </w:t>
      </w:r>
      <w:r>
        <w:rPr>
          <w:rFonts w:ascii="Calibri" w:eastAsia="Calibri" w:hAnsi="Calibri" w:cs="Calibri"/>
          <w:b/>
          <w:sz w:val="22"/>
          <w:szCs w:val="22"/>
        </w:rPr>
        <w:t>Contratada</w:t>
      </w:r>
      <w:r>
        <w:rPr>
          <w:rFonts w:ascii="Calibri" w:eastAsia="Calibri" w:hAnsi="Calibri" w:cs="Calibri"/>
          <w:sz w:val="22"/>
          <w:szCs w:val="22"/>
        </w:rPr>
        <w:t xml:space="preserve"> deverá apresentar Documento Auxiliar da NF-e (DANFE) ou Nota Fiscal.</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6.4.</w:t>
      </w:r>
      <w:r>
        <w:rPr>
          <w:rFonts w:ascii="Calibri" w:eastAsia="Calibri" w:hAnsi="Calibri" w:cs="Calibri"/>
          <w:sz w:val="22"/>
          <w:szCs w:val="22"/>
        </w:rPr>
        <w:tab/>
        <w:t>Ao receber os bens provisoriamente, o fiscal do contrato elaborará Relatório, para efeito de posterior verificação detalhada da conformidade do material com a especificação contratual.</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6.5.</w:t>
      </w:r>
      <w:r>
        <w:rPr>
          <w:rFonts w:ascii="Calibri" w:eastAsia="Calibri" w:hAnsi="Calibri" w:cs="Calibri"/>
          <w:sz w:val="22"/>
          <w:szCs w:val="22"/>
        </w:rPr>
        <w:tab/>
        <w:t xml:space="preserve">Os bens poderão ser rejeitados, no todo ou em parte, inclusive antes do recebimento provisório, quando em desacordo com as especificações constantes no </w:t>
      </w:r>
      <w:r>
        <w:rPr>
          <w:rFonts w:ascii="Calibri" w:eastAsia="Calibri" w:hAnsi="Calibri" w:cs="Calibri"/>
          <w:b/>
          <w:sz w:val="22"/>
          <w:szCs w:val="22"/>
        </w:rPr>
        <w:t>Termo de Referência nº 0</w:t>
      </w:r>
      <w:r w:rsidR="00D71B52">
        <w:rPr>
          <w:rFonts w:ascii="Calibri" w:eastAsia="Calibri" w:hAnsi="Calibri" w:cs="Calibri"/>
          <w:b/>
          <w:sz w:val="22"/>
          <w:szCs w:val="22"/>
        </w:rPr>
        <w:t>60</w:t>
      </w:r>
      <w:r>
        <w:rPr>
          <w:rFonts w:ascii="Calibri" w:eastAsia="Calibri" w:hAnsi="Calibri" w:cs="Calibri"/>
          <w:b/>
          <w:sz w:val="22"/>
          <w:szCs w:val="22"/>
        </w:rPr>
        <w:t>/G</w:t>
      </w:r>
      <w:r w:rsidR="00D71B52">
        <w:rPr>
          <w:rFonts w:ascii="Calibri" w:eastAsia="Calibri" w:hAnsi="Calibri" w:cs="Calibri"/>
          <w:b/>
          <w:sz w:val="22"/>
          <w:szCs w:val="22"/>
        </w:rPr>
        <w:t>LAB</w:t>
      </w:r>
      <w:r>
        <w:rPr>
          <w:rFonts w:ascii="Calibri" w:eastAsia="Calibri" w:hAnsi="Calibri" w:cs="Calibri"/>
          <w:b/>
          <w:sz w:val="22"/>
          <w:szCs w:val="22"/>
        </w:rPr>
        <w:t xml:space="preserve">/2023 </w:t>
      </w:r>
      <w:r>
        <w:rPr>
          <w:rFonts w:ascii="Calibri" w:eastAsia="Calibri" w:hAnsi="Calibri" w:cs="Calibri"/>
          <w:sz w:val="22"/>
          <w:szCs w:val="22"/>
        </w:rPr>
        <w:t xml:space="preserve">e na proposta, devendo ser substituídos ou reparados, conforme o caso, no prazo de </w:t>
      </w:r>
      <w:r>
        <w:rPr>
          <w:rFonts w:ascii="Calibri" w:eastAsia="Calibri" w:hAnsi="Calibri" w:cs="Calibri"/>
          <w:b/>
          <w:sz w:val="22"/>
          <w:szCs w:val="22"/>
        </w:rPr>
        <w:t>02 (dois) dias úteis</w:t>
      </w:r>
      <w:r>
        <w:rPr>
          <w:rFonts w:ascii="Calibri" w:eastAsia="Calibri" w:hAnsi="Calibri" w:cs="Calibri"/>
          <w:sz w:val="22"/>
          <w:szCs w:val="22"/>
        </w:rPr>
        <w:t xml:space="preserve">, a contar da notificação da </w:t>
      </w:r>
      <w:r>
        <w:rPr>
          <w:rFonts w:ascii="Calibri" w:eastAsia="Calibri" w:hAnsi="Calibri" w:cs="Calibri"/>
          <w:b/>
          <w:sz w:val="22"/>
          <w:szCs w:val="22"/>
        </w:rPr>
        <w:t>Contratada</w:t>
      </w:r>
      <w:r>
        <w:rPr>
          <w:rFonts w:ascii="Calibri" w:eastAsia="Calibri" w:hAnsi="Calibri" w:cs="Calibri"/>
          <w:sz w:val="22"/>
          <w:szCs w:val="22"/>
        </w:rPr>
        <w:t xml:space="preserve">, às suas custas, sem prejuízo da possível aplicação das penalidades. </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6.6.</w:t>
      </w:r>
      <w:r>
        <w:rPr>
          <w:rFonts w:ascii="Calibri" w:eastAsia="Calibri" w:hAnsi="Calibri" w:cs="Calibri"/>
          <w:sz w:val="22"/>
          <w:szCs w:val="22"/>
        </w:rPr>
        <w:tab/>
        <w:t>O prazo para substituir ou reparar os bens entregues inicialmente poderá ser prorrogado uma vez por decisão da contratante, mediante requerimento justificado do Contratado.</w:t>
      </w:r>
      <w:r>
        <w:rPr>
          <w:rFonts w:ascii="Calibri" w:eastAsia="Calibri" w:hAnsi="Calibri" w:cs="Calibri"/>
          <w:sz w:val="22"/>
          <w:szCs w:val="22"/>
        </w:rPr>
        <w:tab/>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lastRenderedPageBreak/>
        <w:t>6.7.</w:t>
      </w:r>
      <w:r>
        <w:rPr>
          <w:rFonts w:ascii="Calibri" w:eastAsia="Calibri" w:hAnsi="Calibri" w:cs="Calibri"/>
          <w:sz w:val="22"/>
          <w:szCs w:val="22"/>
        </w:rPr>
        <w:tab/>
        <w:t xml:space="preserve">O recebimento definitivo ocorrerá no prazo de até </w:t>
      </w:r>
      <w:r w:rsidR="00E66F94">
        <w:rPr>
          <w:rFonts w:ascii="Calibri" w:eastAsia="Calibri" w:hAnsi="Calibri" w:cs="Calibri"/>
          <w:b/>
          <w:sz w:val="22"/>
          <w:szCs w:val="22"/>
        </w:rPr>
        <w:t>10</w:t>
      </w:r>
      <w:r>
        <w:rPr>
          <w:rFonts w:ascii="Calibri" w:eastAsia="Calibri" w:hAnsi="Calibri" w:cs="Calibri"/>
          <w:b/>
          <w:sz w:val="22"/>
          <w:szCs w:val="22"/>
        </w:rPr>
        <w:t xml:space="preserve"> (</w:t>
      </w:r>
      <w:r w:rsidR="00E66F94">
        <w:rPr>
          <w:rFonts w:ascii="Calibri" w:eastAsia="Calibri" w:hAnsi="Calibri" w:cs="Calibri"/>
          <w:b/>
          <w:sz w:val="22"/>
          <w:szCs w:val="22"/>
        </w:rPr>
        <w:t>dez</w:t>
      </w:r>
      <w:r>
        <w:rPr>
          <w:rFonts w:ascii="Calibri" w:eastAsia="Calibri" w:hAnsi="Calibri" w:cs="Calibri"/>
          <w:b/>
          <w:sz w:val="22"/>
          <w:szCs w:val="22"/>
        </w:rPr>
        <w:t>) dias úteis</w:t>
      </w:r>
      <w:r>
        <w:rPr>
          <w:rFonts w:ascii="Calibri" w:eastAsia="Calibri" w:hAnsi="Calibri" w:cs="Calibri"/>
          <w:sz w:val="22"/>
          <w:szCs w:val="22"/>
        </w:rPr>
        <w:t>, contados do recebimento provisório, após a verificação da qualidade e quantidade do material.</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6.8.</w:t>
      </w:r>
      <w:r>
        <w:rPr>
          <w:rFonts w:ascii="Calibri" w:eastAsia="Calibri" w:hAnsi="Calibri" w:cs="Calibri"/>
          <w:sz w:val="22"/>
          <w:szCs w:val="22"/>
        </w:rPr>
        <w:tab/>
        <w:t>O recebimento definitivo se materializa com a aposição de assinatura e carimbo, ou assinatura eletrônica, pelo responsável na Nota Fiscal ou em documento equivalente.</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6.9.</w:t>
      </w:r>
      <w:r>
        <w:rPr>
          <w:rFonts w:ascii="Calibri" w:eastAsia="Calibri" w:hAnsi="Calibri" w:cs="Calibri"/>
          <w:sz w:val="22"/>
          <w:szCs w:val="22"/>
        </w:rPr>
        <w:tab/>
        <w:t>O responsável pelo recebimento definitivo deverá elaborar termo detalhado, no qual deverão constar os procedimentos adotados durante o recebimento provisório e definitivo.</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6.10.</w:t>
      </w:r>
      <w:r>
        <w:rPr>
          <w:rFonts w:ascii="Calibri" w:eastAsia="Calibri" w:hAnsi="Calibri" w:cs="Calibri"/>
          <w:sz w:val="22"/>
          <w:szCs w:val="22"/>
        </w:rPr>
        <w:tab/>
        <w:t xml:space="preserve">O prazo para recebimento definitivo dos bens pela </w:t>
      </w:r>
      <w:r>
        <w:rPr>
          <w:rFonts w:ascii="Calibri" w:eastAsia="Calibri" w:hAnsi="Calibri" w:cs="Calibri"/>
          <w:b/>
          <w:sz w:val="22"/>
          <w:szCs w:val="22"/>
        </w:rPr>
        <w:t>Contratante</w:t>
      </w:r>
      <w:r>
        <w:rPr>
          <w:rFonts w:ascii="Calibri" w:eastAsia="Calibri" w:hAnsi="Calibri" w:cs="Calibri"/>
          <w:sz w:val="22"/>
          <w:szCs w:val="22"/>
        </w:rPr>
        <w:t xml:space="preserve"> poderá ser excepcionalmente prorrogado uma única vez, de forma expressa e justificada, por igual período, quando houver necessidade de diligências para a aferição do atendimento das exigências contratuais.</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6.11.</w:t>
      </w:r>
      <w:r>
        <w:rPr>
          <w:rFonts w:ascii="Calibri" w:eastAsia="Calibri" w:hAnsi="Calibri" w:cs="Calibri"/>
          <w:sz w:val="22"/>
          <w:szCs w:val="22"/>
        </w:rPr>
        <w:tab/>
        <w:t xml:space="preserve">Não havendo o saneamento das irregularidades pela </w:t>
      </w:r>
      <w:r>
        <w:rPr>
          <w:rFonts w:ascii="Calibri" w:eastAsia="Calibri" w:hAnsi="Calibri" w:cs="Calibri"/>
          <w:b/>
          <w:sz w:val="22"/>
          <w:szCs w:val="22"/>
        </w:rPr>
        <w:t>Contratada</w:t>
      </w:r>
      <w:r>
        <w:rPr>
          <w:rFonts w:ascii="Calibri" w:eastAsia="Calibri" w:hAnsi="Calibri" w:cs="Calibri"/>
          <w:sz w:val="22"/>
          <w:szCs w:val="22"/>
        </w:rPr>
        <w:t>, deverá o fiscal do contrato:</w:t>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D33C1">
      <w:pPr>
        <w:tabs>
          <w:tab w:val="left" w:pos="0"/>
          <w:tab w:val="left" w:pos="426"/>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6.11.1.</w:t>
      </w:r>
      <w:r>
        <w:rPr>
          <w:rFonts w:ascii="Calibri" w:eastAsia="Calibri" w:hAnsi="Calibri" w:cs="Calibri"/>
          <w:sz w:val="22"/>
          <w:szCs w:val="22"/>
        </w:rPr>
        <w:tab/>
        <w:t xml:space="preserve">Dar início ao procedimento de apuração de irregularidade contratual. </w:t>
      </w:r>
    </w:p>
    <w:p w:rsidR="00F0347E" w:rsidRDefault="00F0347E" w:rsidP="007D33C1">
      <w:pPr>
        <w:tabs>
          <w:tab w:val="left" w:pos="0"/>
          <w:tab w:val="left" w:pos="426"/>
        </w:tabs>
        <w:spacing w:line="360" w:lineRule="auto"/>
        <w:ind w:firstLine="567"/>
        <w:jc w:val="both"/>
        <w:rPr>
          <w:rFonts w:ascii="Calibri" w:eastAsia="Calibri" w:hAnsi="Calibri" w:cs="Calibri"/>
          <w:sz w:val="22"/>
          <w:szCs w:val="22"/>
        </w:rPr>
      </w:pPr>
    </w:p>
    <w:p w:rsidR="00F0347E" w:rsidRDefault="00F0347E" w:rsidP="007D33C1">
      <w:pPr>
        <w:tabs>
          <w:tab w:val="left" w:pos="0"/>
          <w:tab w:val="left" w:pos="426"/>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6.11.2.</w:t>
      </w:r>
      <w:r>
        <w:rPr>
          <w:rFonts w:ascii="Calibri" w:eastAsia="Calibri" w:hAnsi="Calibri" w:cs="Calibri"/>
          <w:sz w:val="22"/>
          <w:szCs w:val="22"/>
        </w:rPr>
        <w:tab/>
        <w:t xml:space="preserve">Havendo necessidade e utilidade na aquisição parcial, poderá o fiscal do contrato receber provisoriamente o objeto contratual executado parcialmente, devendo observar o teor do art. 143 da Lei nº 14.133/2021, comunicando a empresa para emissão de Nota Fiscal referente à parcela incontroversa da execução do objeto, para efeito de recebimento definitivo, liquidação e pagamento. </w:t>
      </w:r>
      <w:r>
        <w:rPr>
          <w:rFonts w:ascii="Calibri" w:eastAsia="Calibri" w:hAnsi="Calibri" w:cs="Calibri"/>
          <w:sz w:val="22"/>
          <w:szCs w:val="22"/>
        </w:rPr>
        <w:tab/>
      </w:r>
    </w:p>
    <w:p w:rsidR="00F0347E" w:rsidRDefault="00F0347E" w:rsidP="007135B7">
      <w:pPr>
        <w:tabs>
          <w:tab w:val="left" w:pos="0"/>
          <w:tab w:val="left" w:pos="426"/>
        </w:tabs>
        <w:spacing w:line="360" w:lineRule="auto"/>
        <w:jc w:val="both"/>
        <w:rPr>
          <w:rFonts w:ascii="Calibri" w:eastAsia="Calibri" w:hAnsi="Calibri" w:cs="Calibri"/>
          <w:sz w:val="22"/>
          <w:szCs w:val="22"/>
        </w:rPr>
      </w:pPr>
    </w:p>
    <w:p w:rsidR="00F0347E" w:rsidRDefault="00F0347E" w:rsidP="007135B7">
      <w:pPr>
        <w:tabs>
          <w:tab w:val="left" w:pos="0"/>
          <w:tab w:val="left" w:pos="426"/>
        </w:tabs>
        <w:spacing w:line="360" w:lineRule="auto"/>
        <w:jc w:val="both"/>
        <w:rPr>
          <w:rFonts w:ascii="Calibri" w:eastAsia="Calibri" w:hAnsi="Calibri" w:cs="Calibri"/>
          <w:sz w:val="22"/>
          <w:szCs w:val="22"/>
        </w:rPr>
      </w:pPr>
      <w:r>
        <w:rPr>
          <w:rFonts w:ascii="Calibri" w:eastAsia="Calibri" w:hAnsi="Calibri" w:cs="Calibri"/>
          <w:b/>
          <w:sz w:val="22"/>
          <w:szCs w:val="22"/>
        </w:rPr>
        <w:t>6.12.</w:t>
      </w:r>
      <w:r>
        <w:rPr>
          <w:rFonts w:ascii="Calibri" w:eastAsia="Calibri" w:hAnsi="Calibri" w:cs="Calibri"/>
          <w:sz w:val="22"/>
          <w:szCs w:val="22"/>
        </w:rPr>
        <w:tab/>
        <w:t xml:space="preserve">No período de tempo em que a </w:t>
      </w:r>
      <w:r>
        <w:rPr>
          <w:rFonts w:ascii="Calibri" w:eastAsia="Calibri" w:hAnsi="Calibri" w:cs="Calibri"/>
          <w:b/>
          <w:sz w:val="22"/>
          <w:szCs w:val="22"/>
        </w:rPr>
        <w:t>Contratada</w:t>
      </w:r>
      <w:r>
        <w:rPr>
          <w:rFonts w:ascii="Calibri" w:eastAsia="Calibri" w:hAnsi="Calibri" w:cs="Calibri"/>
          <w:sz w:val="22"/>
          <w:szCs w:val="22"/>
        </w:rPr>
        <w:t xml:space="preserve"> estiver solucionando as inconsistências na execução do objeto ou na documentação apresentada o prazo para o recebimento definitivo dos bens pela </w:t>
      </w:r>
      <w:r>
        <w:rPr>
          <w:rFonts w:ascii="Calibri" w:eastAsia="Calibri" w:hAnsi="Calibri" w:cs="Calibri"/>
          <w:b/>
          <w:sz w:val="22"/>
          <w:szCs w:val="22"/>
        </w:rPr>
        <w:t>Contratante</w:t>
      </w:r>
      <w:r>
        <w:rPr>
          <w:rFonts w:ascii="Calibri" w:eastAsia="Calibri" w:hAnsi="Calibri" w:cs="Calibri"/>
          <w:sz w:val="22"/>
          <w:szCs w:val="22"/>
        </w:rPr>
        <w:t xml:space="preserve"> fica suspenso. </w:t>
      </w:r>
      <w:r>
        <w:rPr>
          <w:rFonts w:ascii="Calibri" w:eastAsia="Calibri" w:hAnsi="Calibri" w:cs="Calibri"/>
          <w:sz w:val="22"/>
          <w:szCs w:val="22"/>
        </w:rPr>
        <w:tab/>
      </w:r>
    </w:p>
    <w:p w:rsidR="00F0347E" w:rsidRDefault="00F0347E" w:rsidP="00F0347E">
      <w:pPr>
        <w:tabs>
          <w:tab w:val="left" w:pos="0"/>
        </w:tabs>
        <w:spacing w:line="360" w:lineRule="auto"/>
        <w:jc w:val="both"/>
        <w:rPr>
          <w:rFonts w:ascii="Calibri" w:eastAsia="Calibri" w:hAnsi="Calibri" w:cs="Calibri"/>
          <w:sz w:val="22"/>
          <w:szCs w:val="22"/>
        </w:rPr>
      </w:pPr>
    </w:p>
    <w:p w:rsidR="00F0347E" w:rsidRPr="00F55741" w:rsidRDefault="00F0347E" w:rsidP="00F0347E">
      <w:pPr>
        <w:tabs>
          <w:tab w:val="left" w:pos="0"/>
        </w:tabs>
        <w:spacing w:line="360" w:lineRule="auto"/>
        <w:jc w:val="both"/>
        <w:rPr>
          <w:rFonts w:ascii="Calibri" w:eastAsia="Calibri" w:hAnsi="Calibri" w:cs="Calibri"/>
          <w:b/>
          <w:sz w:val="22"/>
          <w:szCs w:val="22"/>
        </w:rPr>
      </w:pPr>
      <w:r>
        <w:rPr>
          <w:rFonts w:ascii="Calibri" w:eastAsia="Calibri" w:hAnsi="Calibri" w:cs="Calibri"/>
          <w:b/>
          <w:sz w:val="22"/>
          <w:szCs w:val="22"/>
        </w:rPr>
        <w:t>6.13.</w:t>
      </w:r>
      <w:r>
        <w:rPr>
          <w:rFonts w:ascii="Calibri" w:eastAsia="Calibri" w:hAnsi="Calibri" w:cs="Calibri"/>
          <w:sz w:val="22"/>
          <w:szCs w:val="22"/>
        </w:rPr>
        <w:tab/>
      </w:r>
      <w:r w:rsidRPr="00F55741">
        <w:rPr>
          <w:rFonts w:ascii="Calibri" w:eastAsia="Calibri" w:hAnsi="Calibri" w:cs="Calibri"/>
          <w:b/>
          <w:sz w:val="22"/>
          <w:szCs w:val="22"/>
        </w:rPr>
        <w:t>CRITÉRIO DE MEDIÇÃO E PAGAMENTO</w:t>
      </w:r>
    </w:p>
    <w:p w:rsidR="00F0347E" w:rsidRDefault="00F0347E" w:rsidP="00F0347E">
      <w:pPr>
        <w:tabs>
          <w:tab w:val="left" w:pos="0"/>
        </w:tabs>
        <w:spacing w:line="360" w:lineRule="auto"/>
        <w:jc w:val="both"/>
        <w:rPr>
          <w:rFonts w:ascii="Calibri" w:eastAsia="Calibri" w:hAnsi="Calibri" w:cs="Calibri"/>
          <w:sz w:val="22"/>
          <w:szCs w:val="22"/>
        </w:rPr>
      </w:pPr>
    </w:p>
    <w:p w:rsidR="00F0347E" w:rsidRDefault="00F0347E" w:rsidP="00CA2BA2">
      <w:pPr>
        <w:tabs>
          <w:tab w:val="left" w:pos="0"/>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6.13.1.</w:t>
      </w:r>
      <w:r>
        <w:rPr>
          <w:rFonts w:ascii="Calibri" w:eastAsia="Calibri" w:hAnsi="Calibri" w:cs="Calibri"/>
          <w:b/>
          <w:sz w:val="22"/>
          <w:szCs w:val="22"/>
        </w:rPr>
        <w:tab/>
      </w:r>
      <w:r w:rsidRPr="00EC1495">
        <w:rPr>
          <w:rFonts w:ascii="Calibri" w:eastAsia="Calibri" w:hAnsi="Calibri" w:cs="Calibri"/>
          <w:b/>
          <w:sz w:val="22"/>
          <w:szCs w:val="22"/>
        </w:rPr>
        <w:t>Recebimento provisório:</w:t>
      </w:r>
    </w:p>
    <w:p w:rsidR="00F0347E" w:rsidRDefault="00F0347E" w:rsidP="00F0347E">
      <w:pPr>
        <w:tabs>
          <w:tab w:val="left" w:pos="0"/>
        </w:tabs>
        <w:spacing w:line="360" w:lineRule="auto"/>
        <w:jc w:val="both"/>
        <w:rPr>
          <w:rFonts w:ascii="Calibri" w:eastAsia="Calibri" w:hAnsi="Calibri" w:cs="Calibri"/>
          <w:sz w:val="22"/>
          <w:szCs w:val="22"/>
        </w:rPr>
      </w:pPr>
    </w:p>
    <w:p w:rsidR="00F0347E" w:rsidRDefault="00F0347E" w:rsidP="00CA2BA2">
      <w:pPr>
        <w:tabs>
          <w:tab w:val="left" w:pos="0"/>
          <w:tab w:val="left" w:pos="709"/>
          <w:tab w:val="left" w:pos="851"/>
          <w:tab w:val="left" w:pos="170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6.13.1.1.</w:t>
      </w:r>
      <w:r>
        <w:rPr>
          <w:rFonts w:ascii="Calibri" w:eastAsia="Calibri" w:hAnsi="Calibri" w:cs="Calibri"/>
          <w:sz w:val="22"/>
          <w:szCs w:val="22"/>
        </w:rPr>
        <w:tab/>
        <w:t>O recebimento provisório dar-se-á pelo responsável por seu acompanhamento e fiscalização (art. 140, inciso II, alínea “a” da Lei nº 14.133/2021), no ato da entrega dos bens, mediante Relatório, contendo o registro, a análise e a conclusão acerca das ocorrências na execução do contrato. Deverão, também, serem anexados os demais documentos que o responsável julgar necessário e, encontrando irregularidade, fixará prazo para correção. Sendo aprovado o recebimento, o responsável autorizará a emissão da NF.</w:t>
      </w:r>
    </w:p>
    <w:p w:rsidR="00F0347E" w:rsidRDefault="00F0347E" w:rsidP="00F0347E">
      <w:pPr>
        <w:tabs>
          <w:tab w:val="left" w:pos="0"/>
        </w:tabs>
        <w:spacing w:line="360" w:lineRule="auto"/>
        <w:jc w:val="both"/>
        <w:rPr>
          <w:rFonts w:ascii="Calibri" w:eastAsia="Calibri" w:hAnsi="Calibri" w:cs="Calibri"/>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6.13.1.2.</w:t>
      </w:r>
      <w:r>
        <w:rPr>
          <w:rFonts w:ascii="Calibri" w:eastAsia="Calibri" w:hAnsi="Calibri" w:cs="Calibri"/>
          <w:sz w:val="22"/>
          <w:szCs w:val="22"/>
        </w:rPr>
        <w:tab/>
        <w:t xml:space="preserve">A fiscalização notificará a </w:t>
      </w:r>
      <w:r>
        <w:rPr>
          <w:rFonts w:ascii="Calibri" w:eastAsia="Calibri" w:hAnsi="Calibri" w:cs="Calibri"/>
          <w:b/>
          <w:sz w:val="22"/>
          <w:szCs w:val="22"/>
        </w:rPr>
        <w:t>Contratada</w:t>
      </w:r>
      <w:r>
        <w:rPr>
          <w:rFonts w:ascii="Calibri" w:eastAsia="Calibri" w:hAnsi="Calibri" w:cs="Calibri"/>
          <w:sz w:val="22"/>
          <w:szCs w:val="22"/>
        </w:rPr>
        <w:t xml:space="preserve"> para, se for o caso, no prazo de até </w:t>
      </w:r>
      <w:r>
        <w:rPr>
          <w:rFonts w:ascii="Calibri" w:eastAsia="Calibri" w:hAnsi="Calibri" w:cs="Calibri"/>
          <w:b/>
          <w:sz w:val="22"/>
          <w:szCs w:val="22"/>
        </w:rPr>
        <w:t>0</w:t>
      </w:r>
      <w:r w:rsidR="0096651F">
        <w:rPr>
          <w:rFonts w:ascii="Calibri" w:eastAsia="Calibri" w:hAnsi="Calibri" w:cs="Calibri"/>
          <w:b/>
          <w:sz w:val="22"/>
          <w:szCs w:val="22"/>
        </w:rPr>
        <w:t>5</w:t>
      </w:r>
      <w:r>
        <w:rPr>
          <w:rFonts w:ascii="Calibri" w:eastAsia="Calibri" w:hAnsi="Calibri" w:cs="Calibri"/>
          <w:b/>
          <w:sz w:val="22"/>
          <w:szCs w:val="22"/>
        </w:rPr>
        <w:t xml:space="preserve"> (</w:t>
      </w:r>
      <w:r w:rsidR="0096651F">
        <w:rPr>
          <w:rFonts w:ascii="Calibri" w:eastAsia="Calibri" w:hAnsi="Calibri" w:cs="Calibri"/>
          <w:b/>
          <w:sz w:val="22"/>
          <w:szCs w:val="22"/>
        </w:rPr>
        <w:t>cinco</w:t>
      </w:r>
      <w:r>
        <w:rPr>
          <w:rFonts w:ascii="Calibri" w:eastAsia="Calibri" w:hAnsi="Calibri" w:cs="Calibri"/>
          <w:b/>
          <w:sz w:val="22"/>
          <w:szCs w:val="22"/>
        </w:rPr>
        <w:t>) dias úteis</w:t>
      </w:r>
      <w:r>
        <w:rPr>
          <w:rFonts w:ascii="Calibri" w:eastAsia="Calibri" w:hAnsi="Calibri" w:cs="Calibri"/>
          <w:sz w:val="22"/>
          <w:szCs w:val="22"/>
        </w:rPr>
        <w:t>, impugnar os apontamentos do Relatório ou emitir a Nota Fiscal/Fatura no valor apurado.</w:t>
      </w: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6.13.1.3.</w:t>
      </w:r>
      <w:r>
        <w:rPr>
          <w:rFonts w:ascii="Calibri" w:eastAsia="Calibri" w:hAnsi="Calibri" w:cs="Calibri"/>
          <w:b/>
          <w:sz w:val="22"/>
          <w:szCs w:val="22"/>
        </w:rPr>
        <w:tab/>
      </w:r>
      <w:r>
        <w:rPr>
          <w:rFonts w:ascii="Calibri" w:eastAsia="Calibri" w:hAnsi="Calibri" w:cs="Calibri"/>
          <w:sz w:val="22"/>
          <w:szCs w:val="22"/>
        </w:rPr>
        <w:t xml:space="preserve">Na hipótese de a </w:t>
      </w:r>
      <w:r>
        <w:rPr>
          <w:rFonts w:ascii="Calibri" w:eastAsia="Calibri" w:hAnsi="Calibri" w:cs="Calibri"/>
          <w:b/>
          <w:sz w:val="22"/>
          <w:szCs w:val="22"/>
        </w:rPr>
        <w:t>Contratada</w:t>
      </w:r>
      <w:r>
        <w:rPr>
          <w:rFonts w:ascii="Calibri" w:eastAsia="Calibri" w:hAnsi="Calibri" w:cs="Calibri"/>
          <w:sz w:val="22"/>
          <w:szCs w:val="22"/>
        </w:rPr>
        <w:t xml:space="preserve"> apresentar impugnação ao Relatório, a fiscalização emitirá novo Relatório, no prazo de até </w:t>
      </w:r>
      <w:r w:rsidR="00BF118C" w:rsidRPr="00BF118C">
        <w:rPr>
          <w:rFonts w:ascii="Calibri" w:eastAsia="Calibri" w:hAnsi="Calibri" w:cs="Calibri"/>
          <w:b/>
          <w:sz w:val="22"/>
          <w:szCs w:val="22"/>
        </w:rPr>
        <w:t>10</w:t>
      </w:r>
      <w:r w:rsidRPr="00BF118C">
        <w:rPr>
          <w:rFonts w:ascii="Calibri" w:eastAsia="Calibri" w:hAnsi="Calibri" w:cs="Calibri"/>
          <w:b/>
          <w:sz w:val="22"/>
          <w:szCs w:val="22"/>
        </w:rPr>
        <w:t xml:space="preserve"> (</w:t>
      </w:r>
      <w:r w:rsidR="00BF118C">
        <w:rPr>
          <w:rFonts w:ascii="Calibri" w:eastAsia="Calibri" w:hAnsi="Calibri" w:cs="Calibri"/>
          <w:b/>
          <w:sz w:val="22"/>
          <w:szCs w:val="22"/>
        </w:rPr>
        <w:t>dez</w:t>
      </w:r>
      <w:r>
        <w:rPr>
          <w:rFonts w:ascii="Calibri" w:eastAsia="Calibri" w:hAnsi="Calibri" w:cs="Calibri"/>
          <w:b/>
          <w:sz w:val="22"/>
          <w:szCs w:val="22"/>
        </w:rPr>
        <w:t>) dias úteis</w:t>
      </w:r>
      <w:r>
        <w:rPr>
          <w:rFonts w:ascii="Calibri" w:eastAsia="Calibri" w:hAnsi="Calibri" w:cs="Calibri"/>
          <w:sz w:val="22"/>
          <w:szCs w:val="22"/>
        </w:rPr>
        <w:t>, com a análise dos argumentos d</w:t>
      </w:r>
      <w:r w:rsidR="0078626F">
        <w:rPr>
          <w:rFonts w:ascii="Calibri" w:eastAsia="Calibri" w:hAnsi="Calibri" w:cs="Calibri"/>
          <w:sz w:val="22"/>
          <w:szCs w:val="22"/>
        </w:rPr>
        <w:t>a</w:t>
      </w:r>
      <w:r>
        <w:rPr>
          <w:rFonts w:ascii="Calibri" w:eastAsia="Calibri" w:hAnsi="Calibri" w:cs="Calibri"/>
          <w:sz w:val="22"/>
          <w:szCs w:val="22"/>
        </w:rPr>
        <w:t xml:space="preserve"> </w:t>
      </w:r>
      <w:r w:rsidR="0078626F" w:rsidRPr="0078626F">
        <w:rPr>
          <w:rFonts w:ascii="Calibri" w:eastAsia="Calibri" w:hAnsi="Calibri" w:cs="Calibri"/>
          <w:b/>
          <w:sz w:val="22"/>
          <w:szCs w:val="22"/>
        </w:rPr>
        <w:t>Contratada</w:t>
      </w:r>
      <w:r>
        <w:rPr>
          <w:rFonts w:ascii="Calibri" w:eastAsia="Calibri" w:hAnsi="Calibri" w:cs="Calibri"/>
          <w:sz w:val="22"/>
          <w:szCs w:val="22"/>
        </w:rPr>
        <w:t xml:space="preserve">. A </w:t>
      </w:r>
      <w:r>
        <w:rPr>
          <w:rFonts w:ascii="Calibri" w:eastAsia="Calibri" w:hAnsi="Calibri" w:cs="Calibri"/>
          <w:b/>
          <w:sz w:val="22"/>
          <w:szCs w:val="22"/>
        </w:rPr>
        <w:t>Contratante</w:t>
      </w:r>
      <w:r>
        <w:rPr>
          <w:rFonts w:ascii="Calibri" w:eastAsia="Calibri" w:hAnsi="Calibri" w:cs="Calibri"/>
          <w:sz w:val="22"/>
          <w:szCs w:val="22"/>
        </w:rPr>
        <w:t xml:space="preserve"> realizará inspeção minuciosa de todos os bens entregues, com a finalidade de verificar a adequação dos bens, bem como constatar e relacionar as providências adicionais que se fizerem necessárias.</w:t>
      </w: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6.13.1.4.</w:t>
      </w:r>
      <w:r>
        <w:rPr>
          <w:rFonts w:ascii="Calibri" w:eastAsia="Calibri" w:hAnsi="Calibri" w:cs="Calibri"/>
          <w:sz w:val="22"/>
          <w:szCs w:val="22"/>
        </w:rPr>
        <w:tab/>
        <w:t>O relatório circunstanciado deverá conter o registro, a análise e a conclusão acerca das ocorrências na execução do contrato, em relação à fiscalização e demais documentos que julgar necessários, devendo encaminhá-los ao gestor do contrato.</w:t>
      </w:r>
    </w:p>
    <w:p w:rsidR="00F0347E" w:rsidRDefault="00F0347E" w:rsidP="0078626F">
      <w:pPr>
        <w:tabs>
          <w:tab w:val="left" w:pos="0"/>
          <w:tab w:val="left" w:pos="851"/>
        </w:tabs>
        <w:spacing w:line="360" w:lineRule="auto"/>
        <w:jc w:val="both"/>
        <w:rPr>
          <w:rFonts w:ascii="Calibri" w:eastAsia="Calibri" w:hAnsi="Calibri" w:cs="Calibri"/>
          <w:sz w:val="22"/>
          <w:szCs w:val="22"/>
        </w:rPr>
      </w:pPr>
    </w:p>
    <w:p w:rsidR="00F0347E" w:rsidRDefault="00F0347E" w:rsidP="00CA2BA2">
      <w:pPr>
        <w:tabs>
          <w:tab w:val="left" w:pos="0"/>
          <w:tab w:val="left" w:pos="851"/>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6.13.2.</w:t>
      </w:r>
      <w:r w:rsidRPr="00503E88">
        <w:rPr>
          <w:rFonts w:ascii="Calibri" w:eastAsia="Calibri" w:hAnsi="Calibri" w:cs="Calibri"/>
          <w:b/>
          <w:sz w:val="22"/>
          <w:szCs w:val="22"/>
        </w:rPr>
        <w:tab/>
        <w:t>Recebimento definitivo:</w:t>
      </w:r>
    </w:p>
    <w:p w:rsidR="00F0347E" w:rsidRDefault="00F0347E" w:rsidP="0078626F">
      <w:pPr>
        <w:tabs>
          <w:tab w:val="left" w:pos="0"/>
          <w:tab w:val="left" w:pos="851"/>
        </w:tabs>
        <w:spacing w:line="360" w:lineRule="auto"/>
        <w:jc w:val="both"/>
        <w:rPr>
          <w:rFonts w:ascii="Calibri" w:eastAsia="Calibri" w:hAnsi="Calibri" w:cs="Calibri"/>
          <w:b/>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6.13.2.1.</w:t>
      </w:r>
      <w:r>
        <w:rPr>
          <w:rFonts w:ascii="Calibri" w:eastAsia="Calibri" w:hAnsi="Calibri" w:cs="Calibri"/>
          <w:b/>
          <w:sz w:val="22"/>
          <w:szCs w:val="22"/>
        </w:rPr>
        <w:tab/>
      </w:r>
      <w:r>
        <w:rPr>
          <w:rFonts w:ascii="Calibri" w:eastAsia="Calibri" w:hAnsi="Calibri" w:cs="Calibri"/>
          <w:sz w:val="22"/>
          <w:szCs w:val="22"/>
        </w:rPr>
        <w:t xml:space="preserve">Os bens serão recebidos definitivamente no prazo de até </w:t>
      </w:r>
      <w:r w:rsidR="00BF118C" w:rsidRPr="00BF118C">
        <w:rPr>
          <w:rFonts w:ascii="Calibri" w:eastAsia="Calibri" w:hAnsi="Calibri" w:cs="Calibri"/>
          <w:b/>
          <w:sz w:val="22"/>
          <w:szCs w:val="22"/>
        </w:rPr>
        <w:t>10</w:t>
      </w:r>
      <w:r w:rsidRPr="00BF118C">
        <w:rPr>
          <w:rFonts w:ascii="Calibri" w:eastAsia="Calibri" w:hAnsi="Calibri" w:cs="Calibri"/>
          <w:b/>
          <w:sz w:val="22"/>
          <w:szCs w:val="22"/>
        </w:rPr>
        <w:t xml:space="preserve"> (</w:t>
      </w:r>
      <w:r w:rsidR="00BF118C" w:rsidRPr="00BF118C">
        <w:rPr>
          <w:rFonts w:ascii="Calibri" w:eastAsia="Calibri" w:hAnsi="Calibri" w:cs="Calibri"/>
          <w:b/>
          <w:sz w:val="22"/>
          <w:szCs w:val="22"/>
        </w:rPr>
        <w:t>dez</w:t>
      </w:r>
      <w:r>
        <w:rPr>
          <w:rFonts w:ascii="Calibri" w:eastAsia="Calibri" w:hAnsi="Calibri" w:cs="Calibri"/>
          <w:b/>
          <w:sz w:val="22"/>
          <w:szCs w:val="22"/>
        </w:rPr>
        <w:t>) dias úteis</w:t>
      </w:r>
      <w:r>
        <w:rPr>
          <w:rFonts w:ascii="Calibri" w:eastAsia="Calibri" w:hAnsi="Calibri" w:cs="Calibri"/>
          <w:sz w:val="22"/>
          <w:szCs w:val="22"/>
        </w:rPr>
        <w:t>, contados do recebimento provisório, por servidor ou comissão designada pela autoridade competente, após a verificação da qualidade e quantidade do produto e consequente aceitação mediante termo detalhado, obedecendo às seguintes diretrizes:</w:t>
      </w:r>
    </w:p>
    <w:p w:rsidR="00F0347E" w:rsidRDefault="00F0347E" w:rsidP="00CA2BA2">
      <w:pPr>
        <w:tabs>
          <w:tab w:val="left" w:pos="0"/>
          <w:tab w:val="left" w:pos="851"/>
        </w:tabs>
        <w:spacing w:line="360" w:lineRule="auto"/>
        <w:ind w:firstLine="1134"/>
        <w:jc w:val="both"/>
        <w:rPr>
          <w:rFonts w:ascii="Calibri" w:eastAsia="Calibri" w:hAnsi="Calibri" w:cs="Calibri"/>
          <w:b/>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6.13.2.2.</w:t>
      </w:r>
      <w:r>
        <w:rPr>
          <w:rFonts w:ascii="Calibri" w:eastAsia="Calibri" w:hAnsi="Calibri" w:cs="Calibri"/>
          <w:sz w:val="22"/>
          <w:szCs w:val="22"/>
        </w:rPr>
        <w:tab/>
        <w:t xml:space="preserve">Realizar a análise dos relatórios e de toda a documentação apresentada pela fiscalização e, caso haja irregularidades que impeçam a liquidação e o pagamento da despesa, indicar as cláusulas contratuais pertinentes, solicitando a </w:t>
      </w:r>
      <w:r w:rsidR="000D352D" w:rsidRPr="000D352D">
        <w:rPr>
          <w:rFonts w:ascii="Calibri" w:eastAsia="Calibri" w:hAnsi="Calibri" w:cs="Calibri"/>
          <w:b/>
          <w:sz w:val="22"/>
          <w:szCs w:val="22"/>
        </w:rPr>
        <w:t>Contratada</w:t>
      </w:r>
      <w:r>
        <w:rPr>
          <w:rFonts w:ascii="Calibri" w:eastAsia="Calibri" w:hAnsi="Calibri" w:cs="Calibri"/>
          <w:sz w:val="22"/>
          <w:szCs w:val="22"/>
        </w:rPr>
        <w:t>, por escrito, as respectivas correções;</w:t>
      </w:r>
    </w:p>
    <w:p w:rsidR="00F0347E" w:rsidRDefault="00F0347E" w:rsidP="00CA2BA2">
      <w:pPr>
        <w:tabs>
          <w:tab w:val="left" w:pos="0"/>
          <w:tab w:val="left" w:pos="851"/>
        </w:tabs>
        <w:spacing w:line="360" w:lineRule="auto"/>
        <w:ind w:firstLine="1134"/>
        <w:jc w:val="both"/>
        <w:rPr>
          <w:rFonts w:ascii="Calibri" w:eastAsia="Calibri" w:hAnsi="Calibri" w:cs="Calibri"/>
          <w:b/>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6.13.2.3.</w:t>
      </w:r>
      <w:r>
        <w:rPr>
          <w:rFonts w:ascii="Calibri" w:eastAsia="Calibri" w:hAnsi="Calibri" w:cs="Calibri"/>
          <w:sz w:val="22"/>
          <w:szCs w:val="22"/>
        </w:rPr>
        <w:tab/>
        <w:t>Emitir Termo Circunstanciado para efeito de recebimento definitivo dos bens entregues, com base nos Relatórios e documentações apresentadas;</w:t>
      </w:r>
    </w:p>
    <w:p w:rsidR="00F0347E" w:rsidRDefault="00F0347E" w:rsidP="00CA2BA2">
      <w:pPr>
        <w:tabs>
          <w:tab w:val="left" w:pos="0"/>
          <w:tab w:val="left" w:pos="851"/>
        </w:tabs>
        <w:spacing w:line="360" w:lineRule="auto"/>
        <w:ind w:firstLine="1134"/>
        <w:jc w:val="both"/>
        <w:rPr>
          <w:rFonts w:ascii="Calibri" w:eastAsia="Calibri" w:hAnsi="Calibri" w:cs="Calibri"/>
          <w:b/>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6.13.2.4.</w:t>
      </w:r>
      <w:r>
        <w:rPr>
          <w:rFonts w:ascii="Calibri" w:eastAsia="Calibri" w:hAnsi="Calibri" w:cs="Calibri"/>
          <w:b/>
          <w:sz w:val="22"/>
          <w:szCs w:val="22"/>
        </w:rPr>
        <w:tab/>
      </w:r>
      <w:r>
        <w:rPr>
          <w:rFonts w:ascii="Calibri" w:eastAsia="Calibri" w:hAnsi="Calibri" w:cs="Calibri"/>
          <w:sz w:val="22"/>
          <w:szCs w:val="22"/>
        </w:rPr>
        <w:t>Realizar a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emitida pelo contratado para os bens fornecidos.</w:t>
      </w:r>
    </w:p>
    <w:p w:rsidR="00F0347E" w:rsidRDefault="00F0347E" w:rsidP="00CA2BA2">
      <w:pPr>
        <w:tabs>
          <w:tab w:val="left" w:pos="0"/>
          <w:tab w:val="left" w:pos="851"/>
        </w:tabs>
        <w:spacing w:line="360" w:lineRule="auto"/>
        <w:ind w:firstLine="1134"/>
        <w:jc w:val="both"/>
        <w:rPr>
          <w:rFonts w:ascii="Calibri" w:eastAsia="Calibri" w:hAnsi="Calibri" w:cs="Calibri"/>
          <w:b/>
          <w:sz w:val="22"/>
          <w:szCs w:val="22"/>
        </w:rPr>
      </w:pPr>
    </w:p>
    <w:p w:rsidR="00F0347E" w:rsidRDefault="00F0347E" w:rsidP="00CA2BA2">
      <w:pPr>
        <w:tabs>
          <w:tab w:val="left" w:pos="0"/>
          <w:tab w:val="left" w:pos="851"/>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6.13.2.5.</w:t>
      </w:r>
      <w:r>
        <w:rPr>
          <w:rFonts w:ascii="Calibri" w:eastAsia="Calibri" w:hAnsi="Calibri" w:cs="Calibri"/>
          <w:sz w:val="22"/>
          <w:szCs w:val="22"/>
        </w:rPr>
        <w:tab/>
        <w:t xml:space="preserve">Na hipótese de irregularidade não sanada pela </w:t>
      </w:r>
      <w:r>
        <w:rPr>
          <w:rFonts w:ascii="Calibri" w:eastAsia="Calibri" w:hAnsi="Calibri" w:cs="Calibri"/>
          <w:b/>
          <w:sz w:val="22"/>
          <w:szCs w:val="22"/>
        </w:rPr>
        <w:t>Contratada</w:t>
      </w:r>
      <w:r>
        <w:rPr>
          <w:rFonts w:ascii="Calibri" w:eastAsia="Calibri" w:hAnsi="Calibri" w:cs="Calibri"/>
          <w:sz w:val="22"/>
          <w:szCs w:val="22"/>
        </w:rPr>
        <w:t>, a fiscalização reduzirá a termo os fatos ocorridos e encaminhará à autoridade superior para procedimentos inerentes à apuração dos fatos e à aplicação das penalidades cabíveis.</w:t>
      </w:r>
    </w:p>
    <w:p w:rsidR="00F0347E" w:rsidRDefault="00F0347E" w:rsidP="00F0347E">
      <w:pPr>
        <w:tabs>
          <w:tab w:val="left" w:pos="0"/>
        </w:tabs>
        <w:spacing w:line="360" w:lineRule="auto"/>
        <w:jc w:val="both"/>
        <w:rPr>
          <w:rFonts w:ascii="Calibri" w:eastAsia="Calibri" w:hAnsi="Calibri" w:cs="Calibri"/>
          <w:sz w:val="22"/>
          <w:szCs w:val="22"/>
        </w:rPr>
      </w:pPr>
    </w:p>
    <w:p w:rsidR="00F0347E" w:rsidRDefault="00F0347E" w:rsidP="00F0347E">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6.14.</w:t>
      </w:r>
      <w:r>
        <w:rPr>
          <w:rFonts w:ascii="Calibri" w:eastAsia="Calibri" w:hAnsi="Calibri" w:cs="Calibri"/>
          <w:sz w:val="22"/>
          <w:szCs w:val="22"/>
        </w:rPr>
        <w:tab/>
        <w:t xml:space="preserve">O recebimento provisório ou definitivo não excluirá a responsabilidade civil pela solidez e pela segurança do produto nem a responsabilidade ético-profissional pela perfeita execução do contrato, bem </w:t>
      </w:r>
      <w:r>
        <w:rPr>
          <w:rFonts w:ascii="Calibri" w:eastAsia="Calibri" w:hAnsi="Calibri" w:cs="Calibri"/>
          <w:sz w:val="22"/>
          <w:szCs w:val="22"/>
        </w:rPr>
        <w:lastRenderedPageBreak/>
        <w:t xml:space="preserve">como não excluirá a responsabilidade pela garantia </w:t>
      </w:r>
      <w:proofErr w:type="gramStart"/>
      <w:r>
        <w:rPr>
          <w:rFonts w:ascii="Calibri" w:eastAsia="Calibri" w:hAnsi="Calibri" w:cs="Calibri"/>
          <w:sz w:val="22"/>
          <w:szCs w:val="22"/>
        </w:rPr>
        <w:t>do(</w:t>
      </w:r>
      <w:proofErr w:type="gramEnd"/>
      <w:r>
        <w:rPr>
          <w:rFonts w:ascii="Calibri" w:eastAsia="Calibri" w:hAnsi="Calibri" w:cs="Calibri"/>
          <w:sz w:val="22"/>
          <w:szCs w:val="22"/>
        </w:rPr>
        <w:t>s) produto(s) por vícios ou disparidades em relação às especificações estabelecidas, verificadas posteriormente, garantindo-se ao contratante as faculdades previstas no art. 18 da Lei nº 8.078/90.</w:t>
      </w:r>
    </w:p>
    <w:p w:rsidR="005A7726" w:rsidRDefault="005A7726" w:rsidP="00F0347E">
      <w:pPr>
        <w:tabs>
          <w:tab w:val="left" w:pos="0"/>
        </w:tabs>
        <w:spacing w:line="360" w:lineRule="auto"/>
        <w:jc w:val="both"/>
        <w:rPr>
          <w:rFonts w:ascii="Calibri" w:eastAsia="Calibri" w:hAnsi="Calibri" w:cs="Calibri"/>
          <w:sz w:val="22"/>
          <w:szCs w:val="22"/>
        </w:rPr>
      </w:pPr>
    </w:p>
    <w:p w:rsidR="00271B5B" w:rsidRDefault="00271B5B" w:rsidP="00E1307E">
      <w:pPr>
        <w:tabs>
          <w:tab w:val="left" w:pos="0"/>
        </w:tabs>
        <w:spacing w:line="360" w:lineRule="auto"/>
        <w:jc w:val="both"/>
        <w:rPr>
          <w:rFonts w:asciiTheme="majorHAnsi" w:eastAsia="Nexa Light" w:hAnsiTheme="majorHAnsi" w:cstheme="majorHAnsi"/>
          <w:b/>
          <w:sz w:val="22"/>
          <w:szCs w:val="22"/>
        </w:rPr>
      </w:pPr>
    </w:p>
    <w:p w:rsidR="00BC0811" w:rsidRPr="00271B5B" w:rsidRDefault="00271B5B"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 xml:space="preserve">7. </w:t>
      </w:r>
      <w:r w:rsidR="00BC0811" w:rsidRPr="00271B5B">
        <w:rPr>
          <w:rFonts w:asciiTheme="majorHAnsi" w:eastAsia="Nexa Light" w:hAnsiTheme="majorHAnsi" w:cstheme="majorHAnsi"/>
          <w:b/>
          <w:sz w:val="22"/>
          <w:szCs w:val="22"/>
        </w:rPr>
        <w:t xml:space="preserve">CLÁUSULA SÉTIMA </w:t>
      </w:r>
      <w:r w:rsidR="00C7366E">
        <w:rPr>
          <w:rFonts w:asciiTheme="majorHAnsi" w:eastAsia="Nexa Light" w:hAnsiTheme="majorHAnsi" w:cstheme="majorHAnsi"/>
          <w:b/>
          <w:sz w:val="22"/>
          <w:szCs w:val="22"/>
        </w:rPr>
        <w:t>–</w:t>
      </w:r>
      <w:r w:rsidR="00BC0811" w:rsidRPr="00271B5B">
        <w:rPr>
          <w:rFonts w:asciiTheme="majorHAnsi" w:eastAsia="Nexa Light" w:hAnsiTheme="majorHAnsi" w:cstheme="majorHAnsi"/>
          <w:b/>
          <w:sz w:val="22"/>
          <w:szCs w:val="22"/>
        </w:rPr>
        <w:t xml:space="preserve"> </w:t>
      </w:r>
      <w:r w:rsidR="00C7366E">
        <w:rPr>
          <w:rFonts w:asciiTheme="majorHAnsi" w:eastAsia="Nexa Light" w:hAnsiTheme="majorHAnsi" w:cstheme="majorHAnsi"/>
          <w:b/>
          <w:sz w:val="22"/>
          <w:szCs w:val="22"/>
        </w:rPr>
        <w:t>LIQUIDAÇÃO E</w:t>
      </w:r>
      <w:r w:rsidR="00BC0811" w:rsidRPr="00271B5B">
        <w:rPr>
          <w:rFonts w:asciiTheme="majorHAnsi" w:eastAsia="Nexa Light" w:hAnsiTheme="majorHAnsi" w:cstheme="majorHAnsi"/>
          <w:b/>
          <w:sz w:val="22"/>
          <w:szCs w:val="22"/>
        </w:rPr>
        <w:t xml:space="preserve"> PAGAMENTO</w:t>
      </w:r>
    </w:p>
    <w:p w:rsidR="00C7366E" w:rsidRDefault="00C7366E" w:rsidP="00C7366E">
      <w:pPr>
        <w:tabs>
          <w:tab w:val="left" w:pos="0"/>
        </w:tabs>
        <w:spacing w:line="360" w:lineRule="auto"/>
        <w:jc w:val="both"/>
        <w:rPr>
          <w:rFonts w:asciiTheme="majorHAnsi" w:eastAsia="Nexa Light" w:hAnsiTheme="majorHAnsi" w:cstheme="majorHAnsi"/>
          <w:sz w:val="22"/>
          <w:szCs w:val="22"/>
        </w:rPr>
      </w:pPr>
    </w:p>
    <w:p w:rsidR="00DA0CDE" w:rsidRDefault="00C7366E" w:rsidP="009C0332">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DA0CDE">
        <w:rPr>
          <w:rFonts w:asciiTheme="majorHAnsi" w:eastAsia="Nexa Light" w:hAnsiTheme="majorHAnsi" w:cstheme="majorHAnsi"/>
          <w:sz w:val="22"/>
          <w:szCs w:val="22"/>
        </w:rPr>
        <w:t>As regras acerca das condições de pag</w:t>
      </w:r>
      <w:r w:rsidR="00DA0CDE" w:rsidRPr="00DA0CDE">
        <w:rPr>
          <w:rFonts w:asciiTheme="majorHAnsi" w:eastAsia="Nexa Light" w:hAnsiTheme="majorHAnsi" w:cstheme="majorHAnsi"/>
          <w:sz w:val="22"/>
          <w:szCs w:val="22"/>
        </w:rPr>
        <w:t>amento são as estabelecidas no</w:t>
      </w:r>
      <w:r w:rsidR="00DA0CDE" w:rsidRPr="00DA0CDE">
        <w:rPr>
          <w:rFonts w:asciiTheme="majorHAnsi" w:eastAsia="Nexa Light" w:hAnsiTheme="majorHAnsi" w:cstheme="majorHAnsi"/>
          <w:b/>
          <w:sz w:val="22"/>
          <w:szCs w:val="22"/>
        </w:rPr>
        <w:t xml:space="preserve"> Termo de Referência nº </w:t>
      </w:r>
      <w:r w:rsidR="009E1B11" w:rsidRPr="00DA0CDE">
        <w:rPr>
          <w:rFonts w:asciiTheme="majorHAnsi" w:eastAsia="Nexa Light" w:hAnsiTheme="majorHAnsi" w:cstheme="majorHAnsi"/>
          <w:b/>
          <w:sz w:val="22"/>
          <w:szCs w:val="22"/>
          <w:lang w:val="en-US"/>
        </w:rPr>
        <w:t>0</w:t>
      </w:r>
      <w:r w:rsidR="00F23874">
        <w:rPr>
          <w:rFonts w:asciiTheme="majorHAnsi" w:eastAsia="Nexa Light" w:hAnsiTheme="majorHAnsi" w:cstheme="majorHAnsi"/>
          <w:b/>
          <w:sz w:val="22"/>
          <w:szCs w:val="22"/>
          <w:lang w:val="en-US"/>
        </w:rPr>
        <w:t>60</w:t>
      </w:r>
      <w:r w:rsidR="009E1B11">
        <w:rPr>
          <w:rFonts w:asciiTheme="majorHAnsi" w:eastAsia="Nexa Light" w:hAnsiTheme="majorHAnsi" w:cstheme="majorHAnsi"/>
          <w:b/>
          <w:sz w:val="22"/>
          <w:szCs w:val="22"/>
          <w:lang w:val="en-US"/>
        </w:rPr>
        <w:t>/</w:t>
      </w:r>
      <w:r w:rsidR="00F23874">
        <w:rPr>
          <w:rFonts w:asciiTheme="majorHAnsi" w:eastAsia="Nexa Light" w:hAnsiTheme="majorHAnsi" w:cstheme="majorHAnsi"/>
          <w:b/>
          <w:sz w:val="22"/>
          <w:szCs w:val="22"/>
          <w:lang w:val="en-US"/>
        </w:rPr>
        <w:t>GLAB</w:t>
      </w:r>
      <w:r w:rsidR="009E1B11">
        <w:rPr>
          <w:rFonts w:asciiTheme="majorHAnsi" w:eastAsia="Nexa Light" w:hAnsiTheme="majorHAnsi" w:cstheme="majorHAnsi"/>
          <w:b/>
          <w:sz w:val="22"/>
          <w:szCs w:val="22"/>
          <w:lang w:val="en-US"/>
        </w:rPr>
        <w:t>/</w:t>
      </w:r>
      <w:r w:rsidR="00F23874">
        <w:rPr>
          <w:rFonts w:asciiTheme="majorHAnsi" w:eastAsia="Nexa Light" w:hAnsiTheme="majorHAnsi" w:cstheme="majorHAnsi"/>
          <w:b/>
          <w:sz w:val="22"/>
          <w:szCs w:val="22"/>
          <w:lang w:val="en-US"/>
        </w:rPr>
        <w:t>2023/</w:t>
      </w:r>
      <w:r w:rsidR="009E1B11">
        <w:rPr>
          <w:rFonts w:asciiTheme="majorHAnsi" w:eastAsia="Nexa Light" w:hAnsiTheme="majorHAnsi" w:cstheme="majorHAnsi"/>
          <w:b/>
          <w:sz w:val="22"/>
          <w:szCs w:val="22"/>
          <w:lang w:val="en-US"/>
        </w:rPr>
        <w:t xml:space="preserve">SEMA </w:t>
      </w:r>
      <w:r w:rsidRPr="00DA0CDE">
        <w:rPr>
          <w:rFonts w:asciiTheme="majorHAnsi" w:eastAsia="Nexa Light" w:hAnsiTheme="majorHAnsi" w:cstheme="majorHAnsi"/>
          <w:sz w:val="22"/>
          <w:szCs w:val="22"/>
        </w:rPr>
        <w:t xml:space="preserve">e as indicadas nos itens a seguir. </w:t>
      </w:r>
    </w:p>
    <w:p w:rsidR="00DA0CDE" w:rsidRDefault="00DA0CDE" w:rsidP="009C0332">
      <w:pPr>
        <w:tabs>
          <w:tab w:val="left" w:pos="0"/>
          <w:tab w:val="left" w:pos="426"/>
        </w:tabs>
        <w:spacing w:line="360" w:lineRule="auto"/>
        <w:jc w:val="both"/>
        <w:rPr>
          <w:rFonts w:asciiTheme="majorHAnsi" w:eastAsia="Nexa Light" w:hAnsiTheme="majorHAnsi" w:cstheme="majorHAnsi"/>
          <w:sz w:val="22"/>
          <w:szCs w:val="22"/>
        </w:rPr>
      </w:pPr>
    </w:p>
    <w:p w:rsidR="00D25925" w:rsidRDefault="00C7366E" w:rsidP="009C0332">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DA0CDE">
        <w:rPr>
          <w:rFonts w:asciiTheme="majorHAnsi" w:eastAsia="Nexa Light" w:hAnsiTheme="majorHAnsi" w:cstheme="majorHAnsi"/>
          <w:sz w:val="22"/>
          <w:szCs w:val="22"/>
        </w:rPr>
        <w:t>O pagamento será efetuado pel</w:t>
      </w:r>
      <w:r w:rsidR="00BC2440">
        <w:rPr>
          <w:rFonts w:asciiTheme="majorHAnsi" w:eastAsia="Nexa Light" w:hAnsiTheme="majorHAnsi" w:cstheme="majorHAnsi"/>
          <w:sz w:val="22"/>
          <w:szCs w:val="22"/>
        </w:rPr>
        <w:t xml:space="preserve">a </w:t>
      </w:r>
      <w:r w:rsidR="00BC2440" w:rsidRPr="00BC2440">
        <w:rPr>
          <w:rFonts w:asciiTheme="majorHAnsi" w:eastAsia="Nexa Light" w:hAnsiTheme="majorHAnsi" w:cstheme="majorHAnsi"/>
          <w:b/>
          <w:sz w:val="22"/>
          <w:szCs w:val="22"/>
        </w:rPr>
        <w:t>C</w:t>
      </w:r>
      <w:r w:rsidRPr="00BC2440">
        <w:rPr>
          <w:rFonts w:asciiTheme="majorHAnsi" w:eastAsia="Nexa Light" w:hAnsiTheme="majorHAnsi" w:cstheme="majorHAnsi"/>
          <w:b/>
          <w:sz w:val="22"/>
          <w:szCs w:val="22"/>
        </w:rPr>
        <w:t>ontratante</w:t>
      </w:r>
      <w:r w:rsidRPr="00DA0CDE">
        <w:rPr>
          <w:rFonts w:asciiTheme="majorHAnsi" w:eastAsia="Nexa Light" w:hAnsiTheme="majorHAnsi" w:cstheme="majorHAnsi"/>
          <w:sz w:val="22"/>
          <w:szCs w:val="22"/>
        </w:rPr>
        <w:t xml:space="preserve"> em favor d</w:t>
      </w:r>
      <w:r w:rsidR="00BC2440">
        <w:rPr>
          <w:rFonts w:asciiTheme="majorHAnsi" w:eastAsia="Nexa Light" w:hAnsiTheme="majorHAnsi" w:cstheme="majorHAnsi"/>
          <w:sz w:val="22"/>
          <w:szCs w:val="22"/>
        </w:rPr>
        <w:t xml:space="preserve">a </w:t>
      </w:r>
      <w:r w:rsidR="00BC2440" w:rsidRPr="00BC2440">
        <w:rPr>
          <w:rFonts w:asciiTheme="majorHAnsi" w:eastAsia="Nexa Light" w:hAnsiTheme="majorHAnsi" w:cstheme="majorHAnsi"/>
          <w:b/>
          <w:sz w:val="22"/>
          <w:szCs w:val="22"/>
        </w:rPr>
        <w:t>Contratada</w:t>
      </w:r>
      <w:r w:rsidRPr="00DA0CDE">
        <w:rPr>
          <w:rFonts w:asciiTheme="majorHAnsi" w:eastAsia="Nexa Light" w:hAnsiTheme="majorHAnsi" w:cstheme="majorHAnsi"/>
          <w:sz w:val="22"/>
          <w:szCs w:val="22"/>
        </w:rPr>
        <w:t xml:space="preserve"> em até </w:t>
      </w:r>
      <w:r w:rsidR="00DA0CDE" w:rsidRPr="00DA0CDE">
        <w:rPr>
          <w:rFonts w:asciiTheme="majorHAnsi" w:eastAsia="Nexa Light" w:hAnsiTheme="majorHAnsi" w:cstheme="majorHAnsi"/>
          <w:b/>
          <w:sz w:val="22"/>
          <w:szCs w:val="22"/>
        </w:rPr>
        <w:t xml:space="preserve">30 </w:t>
      </w:r>
      <w:r w:rsidRPr="00DA0CDE">
        <w:rPr>
          <w:rFonts w:asciiTheme="majorHAnsi" w:eastAsia="Nexa Light" w:hAnsiTheme="majorHAnsi" w:cstheme="majorHAnsi"/>
          <w:b/>
          <w:sz w:val="22"/>
          <w:szCs w:val="22"/>
        </w:rPr>
        <w:t>(</w:t>
      </w:r>
      <w:r w:rsidR="00DA0CDE" w:rsidRPr="00DA0CDE">
        <w:rPr>
          <w:rFonts w:asciiTheme="majorHAnsi" w:eastAsia="Nexa Light" w:hAnsiTheme="majorHAnsi" w:cstheme="majorHAnsi"/>
          <w:b/>
          <w:sz w:val="22"/>
          <w:szCs w:val="22"/>
        </w:rPr>
        <w:t>trinta</w:t>
      </w:r>
      <w:r w:rsidRPr="00DA0CDE">
        <w:rPr>
          <w:rFonts w:asciiTheme="majorHAnsi" w:eastAsia="Nexa Light" w:hAnsiTheme="majorHAnsi" w:cstheme="majorHAnsi"/>
          <w:b/>
          <w:sz w:val="22"/>
          <w:szCs w:val="22"/>
        </w:rPr>
        <w:t>) dias</w:t>
      </w:r>
      <w:r w:rsidR="00BA443D">
        <w:rPr>
          <w:rFonts w:asciiTheme="majorHAnsi" w:eastAsia="Nexa Light" w:hAnsiTheme="majorHAnsi" w:cstheme="majorHAnsi"/>
          <w:b/>
          <w:sz w:val="22"/>
          <w:szCs w:val="22"/>
        </w:rPr>
        <w:t>,</w:t>
      </w:r>
      <w:r w:rsidRPr="00DA0CDE">
        <w:rPr>
          <w:rFonts w:asciiTheme="majorHAnsi" w:eastAsia="Nexa Light" w:hAnsiTheme="majorHAnsi" w:cstheme="majorHAnsi"/>
          <w:b/>
          <w:sz w:val="22"/>
          <w:szCs w:val="22"/>
        </w:rPr>
        <w:t xml:space="preserve"> </w:t>
      </w:r>
      <w:r w:rsidRPr="00DA0CDE">
        <w:rPr>
          <w:rFonts w:asciiTheme="majorHAnsi" w:eastAsia="Nexa Light" w:hAnsiTheme="majorHAnsi" w:cstheme="majorHAnsi"/>
          <w:sz w:val="22"/>
          <w:szCs w:val="22"/>
        </w:rPr>
        <w:t>contados da data do recebimento definitivo, que, nos termos deste contrato, se concretiza com o atesto da nota fiscal ou documento equivalente pelo responsável pela fiscalização.</w:t>
      </w:r>
    </w:p>
    <w:p w:rsidR="00C7366E" w:rsidRPr="00DA0CDE" w:rsidRDefault="00C7366E" w:rsidP="009C0332">
      <w:pPr>
        <w:tabs>
          <w:tab w:val="left" w:pos="0"/>
          <w:tab w:val="left" w:pos="426"/>
        </w:tabs>
        <w:spacing w:line="360" w:lineRule="auto"/>
        <w:jc w:val="both"/>
        <w:rPr>
          <w:rFonts w:asciiTheme="majorHAnsi" w:eastAsia="Nexa Light" w:hAnsiTheme="majorHAnsi" w:cstheme="majorHAnsi"/>
          <w:sz w:val="22"/>
          <w:szCs w:val="22"/>
        </w:rPr>
      </w:pPr>
      <w:r w:rsidRPr="00DA0CDE">
        <w:rPr>
          <w:rFonts w:asciiTheme="majorHAnsi" w:eastAsia="Nexa Light" w:hAnsiTheme="majorHAnsi" w:cstheme="majorHAnsi"/>
          <w:sz w:val="22"/>
          <w:szCs w:val="22"/>
        </w:rPr>
        <w:t xml:space="preserve"> </w:t>
      </w:r>
    </w:p>
    <w:p w:rsidR="00C7366E" w:rsidRDefault="00C7366E" w:rsidP="009C0332">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 xml:space="preserve">O pagamento será realizado mediante ordem bancária, no valor correspondente, a ser realizada em </w:t>
      </w:r>
      <w:r w:rsidR="004D7A42" w:rsidRPr="00C7366E">
        <w:rPr>
          <w:rFonts w:asciiTheme="majorHAnsi" w:eastAsia="Nexa Light" w:hAnsiTheme="majorHAnsi" w:cstheme="majorHAnsi"/>
          <w:sz w:val="22"/>
          <w:szCs w:val="22"/>
        </w:rPr>
        <w:t>conta corrente</w:t>
      </w:r>
      <w:r w:rsidR="00BC2440">
        <w:rPr>
          <w:rFonts w:asciiTheme="majorHAnsi" w:eastAsia="Nexa Light" w:hAnsiTheme="majorHAnsi" w:cstheme="majorHAnsi"/>
          <w:sz w:val="22"/>
          <w:szCs w:val="22"/>
        </w:rPr>
        <w:t xml:space="preserve"> da</w:t>
      </w:r>
      <w:r w:rsidRPr="00C7366E">
        <w:rPr>
          <w:rFonts w:asciiTheme="majorHAnsi" w:eastAsia="Nexa Light" w:hAnsiTheme="majorHAnsi" w:cstheme="majorHAnsi"/>
          <w:sz w:val="22"/>
          <w:szCs w:val="22"/>
        </w:rPr>
        <w:t xml:space="preserve"> </w:t>
      </w:r>
      <w:r w:rsidR="00BC2440" w:rsidRPr="00BC2440">
        <w:rPr>
          <w:rFonts w:asciiTheme="majorHAnsi" w:eastAsia="Nexa Light" w:hAnsiTheme="majorHAnsi" w:cstheme="majorHAnsi"/>
          <w:b/>
          <w:sz w:val="22"/>
          <w:szCs w:val="22"/>
        </w:rPr>
        <w:t>C</w:t>
      </w:r>
      <w:r w:rsidRPr="00BC2440">
        <w:rPr>
          <w:rFonts w:asciiTheme="majorHAnsi" w:eastAsia="Nexa Light" w:hAnsiTheme="majorHAnsi" w:cstheme="majorHAnsi"/>
          <w:b/>
          <w:sz w:val="22"/>
          <w:szCs w:val="22"/>
        </w:rPr>
        <w:t>ontratad</w:t>
      </w:r>
      <w:r w:rsidR="00BC2440" w:rsidRPr="00BC2440">
        <w:rPr>
          <w:rFonts w:asciiTheme="majorHAnsi" w:eastAsia="Nexa Light" w:hAnsiTheme="majorHAnsi" w:cstheme="majorHAnsi"/>
          <w:b/>
          <w:sz w:val="22"/>
          <w:szCs w:val="22"/>
        </w:rPr>
        <w:t>a</w:t>
      </w:r>
      <w:r w:rsidR="00BC2440">
        <w:rPr>
          <w:rFonts w:asciiTheme="majorHAnsi" w:eastAsia="Nexa Light" w:hAnsiTheme="majorHAnsi" w:cstheme="majorHAnsi"/>
          <w:sz w:val="22"/>
          <w:szCs w:val="22"/>
        </w:rPr>
        <w:t xml:space="preserve"> e por ela</w:t>
      </w:r>
      <w:r w:rsidRPr="00C7366E">
        <w:rPr>
          <w:rFonts w:asciiTheme="majorHAnsi" w:eastAsia="Nexa Light" w:hAnsiTheme="majorHAnsi" w:cstheme="majorHAnsi"/>
          <w:sz w:val="22"/>
          <w:szCs w:val="22"/>
        </w:rPr>
        <w:t xml:space="preserve"> indicada, sendo efetuada após a apresentação da nota fiscal/fatura e no valor correspondente.</w:t>
      </w:r>
    </w:p>
    <w:p w:rsidR="00D25925" w:rsidRPr="00C7366E" w:rsidRDefault="00D25925" w:rsidP="009C0332">
      <w:pPr>
        <w:tabs>
          <w:tab w:val="left" w:pos="0"/>
          <w:tab w:val="left" w:pos="426"/>
        </w:tabs>
        <w:spacing w:line="360" w:lineRule="auto"/>
        <w:jc w:val="both"/>
        <w:rPr>
          <w:rFonts w:asciiTheme="majorHAnsi" w:eastAsia="Nexa Light" w:hAnsiTheme="majorHAnsi" w:cstheme="majorHAnsi"/>
          <w:sz w:val="22"/>
          <w:szCs w:val="22"/>
        </w:rPr>
      </w:pPr>
    </w:p>
    <w:p w:rsidR="00C7366E" w:rsidRDefault="00BC2440" w:rsidP="009C0332">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Pr>
          <w:rFonts w:asciiTheme="majorHAnsi" w:eastAsia="Nexa Light" w:hAnsiTheme="majorHAnsi" w:cstheme="majorHAnsi"/>
          <w:sz w:val="22"/>
          <w:szCs w:val="22"/>
        </w:rPr>
        <w:t xml:space="preserve">A </w:t>
      </w:r>
      <w:r w:rsidRPr="00BC2440">
        <w:rPr>
          <w:rFonts w:asciiTheme="majorHAnsi" w:eastAsia="Nexa Light" w:hAnsiTheme="majorHAnsi" w:cstheme="majorHAnsi"/>
          <w:b/>
          <w:sz w:val="22"/>
          <w:szCs w:val="22"/>
        </w:rPr>
        <w:t>Contratada</w:t>
      </w:r>
      <w:r w:rsidR="00C7366E" w:rsidRPr="00C7366E">
        <w:rPr>
          <w:rFonts w:asciiTheme="majorHAnsi" w:eastAsia="Nexa Light" w:hAnsiTheme="majorHAnsi" w:cstheme="majorHAnsi"/>
          <w:sz w:val="22"/>
          <w:szCs w:val="22"/>
        </w:rPr>
        <w:t xml:space="preserve"> deverá indicar no corpo da nota fiscal: o número do contrato, o nome do banco, a agência e o número da conta na qual deverá ser feito o pagamento.</w:t>
      </w:r>
    </w:p>
    <w:p w:rsidR="00DB09C6" w:rsidRDefault="00DB09C6" w:rsidP="009C0332">
      <w:pPr>
        <w:pStyle w:val="PargrafodaLista"/>
        <w:tabs>
          <w:tab w:val="left" w:pos="426"/>
        </w:tabs>
        <w:rPr>
          <w:rFonts w:asciiTheme="majorHAnsi" w:eastAsia="Nexa Light" w:hAnsiTheme="majorHAnsi" w:cstheme="majorHAnsi"/>
          <w:sz w:val="22"/>
          <w:szCs w:val="22"/>
        </w:rPr>
      </w:pPr>
    </w:p>
    <w:p w:rsidR="00903A2A" w:rsidRDefault="00903A2A" w:rsidP="009C0332">
      <w:pPr>
        <w:tabs>
          <w:tab w:val="left" w:pos="0"/>
          <w:tab w:val="left" w:pos="426"/>
        </w:tabs>
        <w:spacing w:line="360" w:lineRule="auto"/>
        <w:ind w:firstLine="567"/>
        <w:jc w:val="both"/>
        <w:rPr>
          <w:rFonts w:asciiTheme="majorHAnsi" w:eastAsia="Nexa Light" w:hAnsiTheme="majorHAnsi" w:cstheme="majorHAnsi"/>
          <w:b/>
          <w:sz w:val="22"/>
          <w:szCs w:val="22"/>
        </w:rPr>
      </w:pPr>
    </w:p>
    <w:p w:rsidR="00DB09C6" w:rsidRDefault="00DB09C6" w:rsidP="009C0332">
      <w:pPr>
        <w:tabs>
          <w:tab w:val="left" w:pos="0"/>
          <w:tab w:val="left" w:pos="426"/>
        </w:tabs>
        <w:spacing w:line="360" w:lineRule="auto"/>
        <w:ind w:firstLine="567"/>
        <w:jc w:val="both"/>
        <w:rPr>
          <w:rFonts w:asciiTheme="majorHAnsi" w:eastAsia="Nexa Light" w:hAnsiTheme="majorHAnsi" w:cstheme="majorHAnsi"/>
          <w:sz w:val="22"/>
          <w:szCs w:val="22"/>
        </w:rPr>
      </w:pPr>
      <w:r w:rsidRPr="00DB09C6">
        <w:rPr>
          <w:rFonts w:asciiTheme="majorHAnsi" w:eastAsia="Nexa Light" w:hAnsiTheme="majorHAnsi" w:cstheme="majorHAnsi"/>
          <w:b/>
          <w:sz w:val="22"/>
          <w:szCs w:val="22"/>
        </w:rPr>
        <w:t>7.4.1</w:t>
      </w:r>
      <w:r>
        <w:rPr>
          <w:rFonts w:asciiTheme="majorHAnsi" w:eastAsia="Nexa Light" w:hAnsiTheme="majorHAnsi" w:cstheme="majorHAnsi"/>
          <w:sz w:val="22"/>
          <w:szCs w:val="22"/>
        </w:rPr>
        <w:t xml:space="preserve">. </w:t>
      </w:r>
      <w:r w:rsidR="00A0132E" w:rsidRPr="00A0132E">
        <w:rPr>
          <w:rFonts w:asciiTheme="majorHAnsi" w:eastAsia="Nexa Light" w:hAnsiTheme="majorHAnsi" w:cstheme="majorHAnsi"/>
          <w:sz w:val="22"/>
          <w:szCs w:val="22"/>
        </w:rPr>
        <w:t>As notas fiscais/faturas</w:t>
      </w:r>
      <w:r w:rsidR="00A0132E" w:rsidRPr="00A0132E">
        <w:rPr>
          <w:rFonts w:asciiTheme="majorHAnsi" w:eastAsia="Nexa Light" w:hAnsiTheme="majorHAnsi" w:cstheme="majorHAnsi"/>
          <w:b/>
          <w:sz w:val="22"/>
          <w:szCs w:val="22"/>
        </w:rPr>
        <w:t xml:space="preserve"> </w:t>
      </w:r>
      <w:r w:rsidR="00A0132E" w:rsidRPr="00A0132E">
        <w:rPr>
          <w:rFonts w:asciiTheme="majorHAnsi" w:eastAsia="Nexa Light" w:hAnsiTheme="majorHAnsi" w:cstheme="majorHAnsi"/>
          <w:sz w:val="22"/>
          <w:szCs w:val="22"/>
        </w:rPr>
        <w:t xml:space="preserve">devem ser emitidas em nome de </w:t>
      </w:r>
      <w:r w:rsidR="00A0132E" w:rsidRPr="00A0132E">
        <w:rPr>
          <w:rFonts w:asciiTheme="majorHAnsi" w:eastAsia="Nexa Light" w:hAnsiTheme="majorHAnsi" w:cstheme="majorHAnsi"/>
          <w:b/>
          <w:sz w:val="22"/>
          <w:szCs w:val="22"/>
        </w:rPr>
        <w:t xml:space="preserve">ESTADO DE MATO GROSSO, com o CNPJ nº. 03.507.415/0023-50 </w:t>
      </w:r>
      <w:r w:rsidR="00A0132E" w:rsidRPr="00A0132E">
        <w:rPr>
          <w:rFonts w:asciiTheme="majorHAnsi" w:eastAsia="Nexa Light" w:hAnsiTheme="majorHAnsi" w:cstheme="majorHAnsi"/>
          <w:sz w:val="22"/>
          <w:szCs w:val="22"/>
        </w:rPr>
        <w:t xml:space="preserve">e </w:t>
      </w:r>
      <w:proofErr w:type="gramStart"/>
      <w:r w:rsidR="00A0132E" w:rsidRPr="00A0132E">
        <w:rPr>
          <w:rFonts w:asciiTheme="majorHAnsi" w:eastAsia="Nexa Light" w:hAnsiTheme="majorHAnsi" w:cstheme="majorHAnsi"/>
          <w:sz w:val="22"/>
          <w:szCs w:val="22"/>
        </w:rPr>
        <w:t>enviadas via</w:t>
      </w:r>
      <w:proofErr w:type="gramEnd"/>
      <w:r w:rsidR="00A0132E" w:rsidRPr="00A0132E">
        <w:rPr>
          <w:rFonts w:asciiTheme="majorHAnsi" w:eastAsia="Nexa Light" w:hAnsiTheme="majorHAnsi" w:cstheme="majorHAnsi"/>
          <w:sz w:val="22"/>
          <w:szCs w:val="22"/>
        </w:rPr>
        <w:t xml:space="preserve"> correio eletrônico no endereço informado pela </w:t>
      </w:r>
      <w:r w:rsidR="00A0132E" w:rsidRPr="00A0132E">
        <w:rPr>
          <w:rFonts w:asciiTheme="majorHAnsi" w:eastAsia="Nexa Light" w:hAnsiTheme="majorHAnsi" w:cstheme="majorHAnsi"/>
          <w:b/>
          <w:sz w:val="22"/>
          <w:szCs w:val="22"/>
        </w:rPr>
        <w:t>CONTRATANTE</w:t>
      </w:r>
      <w:r w:rsidR="00A0132E" w:rsidRPr="00A0132E">
        <w:rPr>
          <w:rFonts w:asciiTheme="majorHAnsi" w:eastAsia="Nexa Light" w:hAnsiTheme="majorHAnsi" w:cstheme="majorHAnsi"/>
          <w:sz w:val="22"/>
          <w:szCs w:val="22"/>
        </w:rPr>
        <w:t>, com todos os documentos necessários para pagamento, para serem devidamente conferidas e at</w:t>
      </w:r>
      <w:r w:rsidR="00A0132E">
        <w:rPr>
          <w:rFonts w:asciiTheme="majorHAnsi" w:eastAsia="Nexa Light" w:hAnsiTheme="majorHAnsi" w:cstheme="majorHAnsi"/>
          <w:sz w:val="22"/>
          <w:szCs w:val="22"/>
        </w:rPr>
        <w:t>estadas pelo fiscal de contrato.</w:t>
      </w:r>
    </w:p>
    <w:p w:rsidR="00D25925" w:rsidRPr="00C7366E" w:rsidRDefault="00D25925" w:rsidP="009C0332">
      <w:pPr>
        <w:tabs>
          <w:tab w:val="left" w:pos="0"/>
          <w:tab w:val="left" w:pos="426"/>
        </w:tabs>
        <w:spacing w:line="360" w:lineRule="auto"/>
        <w:jc w:val="both"/>
        <w:rPr>
          <w:rFonts w:asciiTheme="majorHAnsi" w:eastAsia="Nexa Light" w:hAnsiTheme="majorHAnsi" w:cstheme="majorHAnsi"/>
          <w:sz w:val="22"/>
          <w:szCs w:val="22"/>
        </w:rPr>
      </w:pPr>
    </w:p>
    <w:p w:rsidR="00C7366E" w:rsidRDefault="00BC2440" w:rsidP="009C0332">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Pr>
          <w:rFonts w:asciiTheme="majorHAnsi" w:eastAsia="Nexa Light" w:hAnsiTheme="majorHAnsi" w:cstheme="majorHAnsi"/>
          <w:sz w:val="22"/>
          <w:szCs w:val="22"/>
        </w:rPr>
        <w:t>Em caso de atraso imputável a</w:t>
      </w:r>
      <w:r w:rsidR="00C7366E" w:rsidRPr="00C7366E">
        <w:rPr>
          <w:rFonts w:asciiTheme="majorHAnsi" w:eastAsia="Nexa Light" w:hAnsiTheme="majorHAnsi" w:cstheme="majorHAnsi"/>
          <w:sz w:val="22"/>
          <w:szCs w:val="22"/>
        </w:rPr>
        <w:t xml:space="preserve"> </w:t>
      </w:r>
      <w:r w:rsidRPr="00BC2440">
        <w:rPr>
          <w:rFonts w:asciiTheme="majorHAnsi" w:eastAsia="Nexa Light" w:hAnsiTheme="majorHAnsi" w:cstheme="majorHAnsi"/>
          <w:b/>
          <w:sz w:val="22"/>
          <w:szCs w:val="22"/>
        </w:rPr>
        <w:t>C</w:t>
      </w:r>
      <w:r w:rsidR="00C7366E" w:rsidRPr="00BC2440">
        <w:rPr>
          <w:rFonts w:asciiTheme="majorHAnsi" w:eastAsia="Nexa Light" w:hAnsiTheme="majorHAnsi" w:cstheme="majorHAnsi"/>
          <w:b/>
          <w:sz w:val="22"/>
          <w:szCs w:val="22"/>
        </w:rPr>
        <w:t>ontratante</w:t>
      </w:r>
      <w:r>
        <w:rPr>
          <w:rFonts w:asciiTheme="majorHAnsi" w:eastAsia="Nexa Light" w:hAnsiTheme="majorHAnsi" w:cstheme="majorHAnsi"/>
          <w:sz w:val="22"/>
          <w:szCs w:val="22"/>
        </w:rPr>
        <w:t xml:space="preserve">, os valores devidos à </w:t>
      </w:r>
      <w:r w:rsidRPr="00BC2440">
        <w:rPr>
          <w:rFonts w:asciiTheme="majorHAnsi" w:eastAsia="Nexa Light" w:hAnsiTheme="majorHAnsi" w:cstheme="majorHAnsi"/>
          <w:b/>
          <w:sz w:val="22"/>
          <w:szCs w:val="22"/>
        </w:rPr>
        <w:t>Contratada</w:t>
      </w:r>
      <w:r w:rsidR="00C7366E" w:rsidRPr="00C7366E">
        <w:rPr>
          <w:rFonts w:asciiTheme="majorHAnsi" w:eastAsia="Nexa Light" w:hAnsiTheme="majorHAnsi" w:cstheme="majorHAnsi"/>
          <w:sz w:val="22"/>
          <w:szCs w:val="22"/>
        </w:rPr>
        <w:t xml:space="preserve"> serão atualizados monetariamente entre o termo final do prazo de pagamento até a data de sua efetiva realização, mediante aplicação do IPCA, observado o disposto no Termo de Referência. </w:t>
      </w:r>
    </w:p>
    <w:p w:rsidR="00D25925" w:rsidRPr="00C7366E" w:rsidRDefault="00D25925" w:rsidP="00D25925">
      <w:pPr>
        <w:tabs>
          <w:tab w:val="left" w:pos="0"/>
        </w:tabs>
        <w:spacing w:line="360" w:lineRule="auto"/>
        <w:jc w:val="both"/>
        <w:rPr>
          <w:rFonts w:asciiTheme="majorHAnsi" w:eastAsia="Nexa Light" w:hAnsiTheme="majorHAnsi" w:cstheme="majorHAnsi"/>
          <w:sz w:val="22"/>
          <w:szCs w:val="22"/>
        </w:rPr>
      </w:pPr>
    </w:p>
    <w:p w:rsidR="00C7366E" w:rsidRPr="006954B0"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6954B0">
        <w:rPr>
          <w:rFonts w:asciiTheme="majorHAnsi" w:eastAsia="Nexa Light" w:hAnsiTheme="majorHAnsi" w:cstheme="majorHAnsi"/>
          <w:sz w:val="22"/>
          <w:szCs w:val="22"/>
        </w:rPr>
        <w:t>Os atrasos na efeti</w:t>
      </w:r>
      <w:r w:rsidR="00BC2440" w:rsidRPr="006954B0">
        <w:rPr>
          <w:rFonts w:asciiTheme="majorHAnsi" w:eastAsia="Nexa Light" w:hAnsiTheme="majorHAnsi" w:cstheme="majorHAnsi"/>
          <w:sz w:val="22"/>
          <w:szCs w:val="22"/>
        </w:rPr>
        <w:t xml:space="preserve">vação do pagamento causados pela </w:t>
      </w:r>
      <w:r w:rsidR="00BC2440" w:rsidRPr="006954B0">
        <w:rPr>
          <w:rFonts w:asciiTheme="majorHAnsi" w:eastAsia="Nexa Light" w:hAnsiTheme="majorHAnsi" w:cstheme="majorHAnsi"/>
          <w:b/>
          <w:sz w:val="22"/>
          <w:szCs w:val="22"/>
        </w:rPr>
        <w:t>Contratada</w:t>
      </w:r>
      <w:r w:rsidRPr="006954B0">
        <w:rPr>
          <w:rFonts w:asciiTheme="majorHAnsi" w:eastAsia="Nexa Light" w:hAnsiTheme="majorHAnsi" w:cstheme="majorHAnsi"/>
          <w:sz w:val="22"/>
          <w:szCs w:val="22"/>
        </w:rPr>
        <w:t xml:space="preserve"> não serão computados para efeitos de correção monetária.</w:t>
      </w:r>
    </w:p>
    <w:p w:rsidR="00D25925" w:rsidRPr="00C7366E" w:rsidRDefault="00D25925" w:rsidP="001D0CFD">
      <w:pPr>
        <w:tabs>
          <w:tab w:val="left" w:pos="0"/>
          <w:tab w:val="left" w:pos="426"/>
        </w:tabs>
        <w:spacing w:line="360" w:lineRule="auto"/>
        <w:jc w:val="both"/>
        <w:rPr>
          <w:rFonts w:asciiTheme="majorHAnsi" w:eastAsia="Nexa Light" w:hAnsiTheme="majorHAnsi" w:cstheme="majorHAnsi"/>
          <w:sz w:val="22"/>
          <w:szCs w:val="22"/>
        </w:rPr>
      </w:pPr>
    </w:p>
    <w:p w:rsidR="00D25925"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D25925">
        <w:rPr>
          <w:rFonts w:asciiTheme="majorHAnsi" w:eastAsia="Nexa Light" w:hAnsiTheme="majorHAnsi" w:cstheme="majorHAnsi"/>
          <w:sz w:val="22"/>
          <w:szCs w:val="22"/>
        </w:rPr>
        <w:t>Caso o objeto tenha sido recebido parcialmente, o valor constante na nota e seu respectivo pagamento, deverá ser equivalente apenas ao objeto recebido definitivamente.</w:t>
      </w:r>
    </w:p>
    <w:p w:rsidR="00D25925" w:rsidRDefault="00D25925" w:rsidP="001D0CFD">
      <w:pPr>
        <w:pStyle w:val="PargrafodaLista"/>
        <w:tabs>
          <w:tab w:val="left" w:pos="426"/>
        </w:tabs>
        <w:rPr>
          <w:rFonts w:asciiTheme="majorHAnsi" w:eastAsia="Nexa Light" w:hAnsiTheme="majorHAnsi" w:cstheme="majorHAnsi"/>
          <w:sz w:val="22"/>
          <w:szCs w:val="22"/>
        </w:rPr>
      </w:pPr>
    </w:p>
    <w:p w:rsidR="00D25925" w:rsidRDefault="006954B0"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Pr>
          <w:rFonts w:asciiTheme="majorHAnsi" w:eastAsia="Nexa Light" w:hAnsiTheme="majorHAnsi" w:cstheme="majorHAnsi"/>
          <w:sz w:val="22"/>
          <w:szCs w:val="22"/>
        </w:rPr>
        <w:t xml:space="preserve">O valor a ser pago à </w:t>
      </w:r>
      <w:r w:rsidRPr="006954B0">
        <w:rPr>
          <w:rFonts w:asciiTheme="majorHAnsi" w:eastAsia="Nexa Light" w:hAnsiTheme="majorHAnsi" w:cstheme="majorHAnsi"/>
          <w:b/>
          <w:sz w:val="22"/>
          <w:szCs w:val="22"/>
        </w:rPr>
        <w:t>Contratada</w:t>
      </w:r>
      <w:r w:rsidR="00C7366E" w:rsidRPr="00D25925">
        <w:rPr>
          <w:rFonts w:asciiTheme="majorHAnsi" w:eastAsia="Nexa Light" w:hAnsiTheme="majorHAnsi" w:cstheme="majorHAnsi"/>
          <w:sz w:val="22"/>
          <w:szCs w:val="22"/>
        </w:rPr>
        <w:t xml:space="preserve"> poderá sofrer desconto devido à aplicação das multas previstas neste contrato.</w:t>
      </w:r>
    </w:p>
    <w:p w:rsidR="00D25925" w:rsidRDefault="00777C6D" w:rsidP="001D0CFD">
      <w:pPr>
        <w:pStyle w:val="PargrafodaLista"/>
        <w:tabs>
          <w:tab w:val="left" w:pos="426"/>
          <w:tab w:val="left" w:pos="7784"/>
        </w:tabs>
        <w:rPr>
          <w:rFonts w:asciiTheme="majorHAnsi" w:eastAsia="Nexa Light" w:hAnsiTheme="majorHAnsi" w:cstheme="majorHAnsi"/>
          <w:sz w:val="22"/>
          <w:szCs w:val="22"/>
        </w:rPr>
      </w:pPr>
      <w:r>
        <w:rPr>
          <w:rFonts w:asciiTheme="majorHAnsi" w:eastAsia="Nexa Light" w:hAnsiTheme="majorHAnsi" w:cstheme="majorHAnsi"/>
          <w:sz w:val="22"/>
          <w:szCs w:val="22"/>
        </w:rPr>
        <w:tab/>
      </w:r>
    </w:p>
    <w:p w:rsidR="00C7366E"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D25925">
        <w:rPr>
          <w:rFonts w:asciiTheme="majorHAnsi" w:eastAsia="Nexa Light" w:hAnsiTheme="majorHAnsi" w:cstheme="majorHAnsi"/>
          <w:sz w:val="22"/>
          <w:szCs w:val="22"/>
        </w:rPr>
        <w:t xml:space="preserve">Constatada alguma irregularidade nas notas fiscais, o fornecedor deverá ser expressamente notificado para promover as correções necessárias, sendo devolvidas as notas fiscais/faturas para as necessárias correções, com as informações que motivaram sua rejeição. Não será considerado atraso no pagamento enquanto a nota fiscal ou fatura não for apresentada da maneira correta. </w:t>
      </w:r>
    </w:p>
    <w:p w:rsidR="00D25925" w:rsidRPr="00D25925" w:rsidRDefault="00D25925" w:rsidP="001D0CFD">
      <w:pPr>
        <w:tabs>
          <w:tab w:val="left" w:pos="0"/>
          <w:tab w:val="left" w:pos="426"/>
        </w:tabs>
        <w:spacing w:line="360" w:lineRule="auto"/>
        <w:jc w:val="both"/>
        <w:rPr>
          <w:rFonts w:asciiTheme="majorHAnsi" w:eastAsia="Nexa Light" w:hAnsiTheme="majorHAnsi" w:cstheme="majorHAnsi"/>
          <w:sz w:val="22"/>
          <w:szCs w:val="22"/>
        </w:rPr>
      </w:pPr>
    </w:p>
    <w:p w:rsidR="00C7366E"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O prazo para pagamento volta a correr do início da</w:t>
      </w:r>
      <w:r w:rsidR="00777C6D">
        <w:rPr>
          <w:rFonts w:asciiTheme="majorHAnsi" w:eastAsia="Nexa Light" w:hAnsiTheme="majorHAnsi" w:cstheme="majorHAnsi"/>
          <w:sz w:val="22"/>
          <w:szCs w:val="22"/>
        </w:rPr>
        <w:t xml:space="preserve"> data da sua reapresentação pela </w:t>
      </w:r>
      <w:r w:rsidR="00777C6D" w:rsidRPr="00777C6D">
        <w:rPr>
          <w:rFonts w:asciiTheme="majorHAnsi" w:eastAsia="Nexa Light" w:hAnsiTheme="majorHAnsi" w:cstheme="majorHAnsi"/>
          <w:b/>
          <w:sz w:val="22"/>
          <w:szCs w:val="22"/>
        </w:rPr>
        <w:t>Contratada</w:t>
      </w:r>
      <w:r w:rsidRPr="00C7366E">
        <w:rPr>
          <w:rFonts w:asciiTheme="majorHAnsi" w:eastAsia="Nexa Light" w:hAnsiTheme="majorHAnsi" w:cstheme="majorHAnsi"/>
          <w:sz w:val="22"/>
          <w:szCs w:val="22"/>
        </w:rPr>
        <w:t xml:space="preserve"> das notas fiscais, desde que sanados os pontos que motivaram sua correção. </w:t>
      </w:r>
    </w:p>
    <w:p w:rsidR="00D25925" w:rsidRPr="00C7366E" w:rsidRDefault="00D25925" w:rsidP="001D0CFD">
      <w:pPr>
        <w:tabs>
          <w:tab w:val="left" w:pos="0"/>
          <w:tab w:val="left" w:pos="426"/>
        </w:tabs>
        <w:spacing w:line="360" w:lineRule="auto"/>
        <w:jc w:val="both"/>
        <w:rPr>
          <w:rFonts w:asciiTheme="majorHAnsi" w:eastAsia="Nexa Light" w:hAnsiTheme="majorHAnsi" w:cstheme="majorHAnsi"/>
          <w:sz w:val="22"/>
          <w:szCs w:val="22"/>
        </w:rPr>
      </w:pPr>
    </w:p>
    <w:p w:rsidR="00C7366E" w:rsidRDefault="00777C6D"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Pr>
          <w:rFonts w:asciiTheme="majorHAnsi" w:eastAsia="Nexa Light" w:hAnsiTheme="majorHAnsi" w:cstheme="majorHAnsi"/>
          <w:sz w:val="22"/>
          <w:szCs w:val="22"/>
        </w:rPr>
        <w:t xml:space="preserve">A </w:t>
      </w:r>
      <w:r w:rsidRPr="00777C6D">
        <w:rPr>
          <w:rFonts w:asciiTheme="majorHAnsi" w:eastAsia="Nexa Light" w:hAnsiTheme="majorHAnsi" w:cstheme="majorHAnsi"/>
          <w:b/>
          <w:sz w:val="22"/>
          <w:szCs w:val="22"/>
        </w:rPr>
        <w:t>C</w:t>
      </w:r>
      <w:r w:rsidR="00C7366E" w:rsidRPr="00777C6D">
        <w:rPr>
          <w:rFonts w:asciiTheme="majorHAnsi" w:eastAsia="Nexa Light" w:hAnsiTheme="majorHAnsi" w:cstheme="majorHAnsi"/>
          <w:b/>
          <w:sz w:val="22"/>
          <w:szCs w:val="22"/>
        </w:rPr>
        <w:t>ontratante</w:t>
      </w:r>
      <w:r w:rsidR="00C7366E" w:rsidRPr="00C7366E">
        <w:rPr>
          <w:rFonts w:asciiTheme="majorHAnsi" w:eastAsia="Nexa Light" w:hAnsiTheme="majorHAnsi" w:cstheme="majorHAnsi"/>
          <w:sz w:val="22"/>
          <w:szCs w:val="22"/>
        </w:rPr>
        <w:t xml:space="preserve"> não efetuará pagamento de título descontado ou por meio de cobrança em banco, bem como os que foram negociados com terceiros por intermédio da operação de </w:t>
      </w:r>
      <w:proofErr w:type="spellStart"/>
      <w:r w:rsidR="00C7366E" w:rsidRPr="00C7366E">
        <w:rPr>
          <w:rFonts w:asciiTheme="majorHAnsi" w:eastAsia="Nexa Light" w:hAnsiTheme="majorHAnsi" w:cstheme="majorHAnsi"/>
          <w:i/>
          <w:sz w:val="22"/>
          <w:szCs w:val="22"/>
        </w:rPr>
        <w:t>factoring</w:t>
      </w:r>
      <w:proofErr w:type="spellEnd"/>
      <w:r w:rsidR="00C7366E" w:rsidRPr="00C7366E">
        <w:rPr>
          <w:rFonts w:asciiTheme="majorHAnsi" w:eastAsia="Nexa Light" w:hAnsiTheme="majorHAnsi" w:cstheme="majorHAnsi"/>
          <w:sz w:val="22"/>
          <w:szCs w:val="22"/>
        </w:rPr>
        <w:t>.</w:t>
      </w:r>
    </w:p>
    <w:p w:rsidR="004213FE" w:rsidRPr="00C7366E" w:rsidRDefault="004213FE" w:rsidP="001D0CFD">
      <w:pPr>
        <w:tabs>
          <w:tab w:val="left" w:pos="0"/>
          <w:tab w:val="left" w:pos="426"/>
        </w:tabs>
        <w:spacing w:line="360" w:lineRule="auto"/>
        <w:jc w:val="both"/>
        <w:rPr>
          <w:rFonts w:asciiTheme="majorHAnsi" w:eastAsia="Nexa Light" w:hAnsiTheme="majorHAnsi" w:cstheme="majorHAnsi"/>
          <w:sz w:val="22"/>
          <w:szCs w:val="22"/>
        </w:rPr>
      </w:pPr>
    </w:p>
    <w:p w:rsidR="00D25925"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 xml:space="preserve">A liquidação e o pagamento não isentam </w:t>
      </w:r>
      <w:r w:rsidR="00DD7EC0">
        <w:rPr>
          <w:rFonts w:asciiTheme="majorHAnsi" w:eastAsia="Nexa Light" w:hAnsiTheme="majorHAnsi" w:cstheme="majorHAnsi"/>
          <w:sz w:val="22"/>
          <w:szCs w:val="22"/>
        </w:rPr>
        <w:t>a</w:t>
      </w:r>
      <w:r w:rsidRPr="00C7366E">
        <w:rPr>
          <w:rFonts w:asciiTheme="majorHAnsi" w:eastAsia="Nexa Light" w:hAnsiTheme="majorHAnsi" w:cstheme="majorHAnsi"/>
          <w:sz w:val="22"/>
          <w:szCs w:val="22"/>
        </w:rPr>
        <w:t xml:space="preserve"> </w:t>
      </w:r>
      <w:r w:rsidR="00DD7EC0" w:rsidRPr="00777C6D">
        <w:rPr>
          <w:rFonts w:asciiTheme="majorHAnsi" w:eastAsia="Nexa Light" w:hAnsiTheme="majorHAnsi" w:cstheme="majorHAnsi"/>
          <w:b/>
          <w:sz w:val="22"/>
          <w:szCs w:val="22"/>
        </w:rPr>
        <w:t>Contratada</w:t>
      </w:r>
      <w:r w:rsidR="00DD7EC0" w:rsidRPr="00C7366E">
        <w:rPr>
          <w:rFonts w:asciiTheme="majorHAnsi" w:eastAsia="Nexa Light" w:hAnsiTheme="majorHAnsi" w:cstheme="majorHAnsi"/>
          <w:sz w:val="22"/>
          <w:szCs w:val="22"/>
        </w:rPr>
        <w:t xml:space="preserve"> </w:t>
      </w:r>
      <w:r w:rsidRPr="00C7366E">
        <w:rPr>
          <w:rFonts w:asciiTheme="majorHAnsi" w:eastAsia="Nexa Light" w:hAnsiTheme="majorHAnsi" w:cstheme="majorHAnsi"/>
          <w:sz w:val="22"/>
          <w:szCs w:val="22"/>
        </w:rPr>
        <w:t>das suas responsabilidades e obrigações vinculadas ao fornecimento, especialmente àquelas relacionadas à qualidade e garantia dos produtos, tampouco implicará aceitação definitiva do fornecimento.</w:t>
      </w:r>
      <w:r w:rsidR="00DD7EC0">
        <w:rPr>
          <w:rFonts w:asciiTheme="majorHAnsi" w:eastAsia="Nexa Light" w:hAnsiTheme="majorHAnsi" w:cstheme="majorHAnsi"/>
          <w:sz w:val="22"/>
          <w:szCs w:val="22"/>
        </w:rPr>
        <w:t xml:space="preserve"> </w:t>
      </w:r>
    </w:p>
    <w:p w:rsidR="00D25925" w:rsidRPr="00D25925" w:rsidRDefault="00D25925" w:rsidP="001D0CFD">
      <w:pPr>
        <w:tabs>
          <w:tab w:val="left" w:pos="0"/>
          <w:tab w:val="left" w:pos="426"/>
        </w:tabs>
        <w:spacing w:line="360" w:lineRule="auto"/>
        <w:jc w:val="both"/>
        <w:rPr>
          <w:rFonts w:asciiTheme="majorHAnsi" w:eastAsia="Nexa Light" w:hAnsiTheme="majorHAnsi" w:cstheme="majorHAnsi"/>
          <w:sz w:val="22"/>
          <w:szCs w:val="22"/>
        </w:rPr>
      </w:pPr>
    </w:p>
    <w:p w:rsidR="00C7366E"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As despesas bancárias decorrentes de transferência de valores para outras praças, serão de responsabilidade d</w:t>
      </w:r>
      <w:r w:rsidR="00DD7EC0">
        <w:rPr>
          <w:rFonts w:asciiTheme="majorHAnsi" w:eastAsia="Nexa Light" w:hAnsiTheme="majorHAnsi" w:cstheme="majorHAnsi"/>
          <w:sz w:val="22"/>
          <w:szCs w:val="22"/>
        </w:rPr>
        <w:t>a</w:t>
      </w:r>
      <w:r w:rsidRPr="00C7366E">
        <w:rPr>
          <w:rFonts w:asciiTheme="majorHAnsi" w:eastAsia="Nexa Light" w:hAnsiTheme="majorHAnsi" w:cstheme="majorHAnsi"/>
          <w:sz w:val="22"/>
          <w:szCs w:val="22"/>
        </w:rPr>
        <w:t xml:space="preserve"> </w:t>
      </w:r>
      <w:r w:rsidR="00DD7EC0" w:rsidRPr="00777C6D">
        <w:rPr>
          <w:rFonts w:asciiTheme="majorHAnsi" w:eastAsia="Nexa Light" w:hAnsiTheme="majorHAnsi" w:cstheme="majorHAnsi"/>
          <w:b/>
          <w:sz w:val="22"/>
          <w:szCs w:val="22"/>
        </w:rPr>
        <w:t>Contratada</w:t>
      </w:r>
      <w:r w:rsidRPr="00C7366E">
        <w:rPr>
          <w:rFonts w:asciiTheme="majorHAnsi" w:eastAsia="Nexa Light" w:hAnsiTheme="majorHAnsi" w:cstheme="majorHAnsi"/>
          <w:sz w:val="22"/>
          <w:szCs w:val="22"/>
        </w:rPr>
        <w:t>.</w:t>
      </w:r>
    </w:p>
    <w:p w:rsidR="00545A27" w:rsidRPr="00C7366E" w:rsidRDefault="00545A27" w:rsidP="001D0CFD">
      <w:pPr>
        <w:tabs>
          <w:tab w:val="left" w:pos="0"/>
          <w:tab w:val="left" w:pos="426"/>
        </w:tabs>
        <w:spacing w:line="360" w:lineRule="auto"/>
        <w:jc w:val="both"/>
        <w:rPr>
          <w:rFonts w:asciiTheme="majorHAnsi" w:eastAsia="Nexa Light" w:hAnsiTheme="majorHAnsi" w:cstheme="majorHAnsi"/>
          <w:sz w:val="22"/>
          <w:szCs w:val="22"/>
        </w:rPr>
      </w:pPr>
    </w:p>
    <w:p w:rsidR="00C7366E"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Não haverá pagamento antecipado.</w:t>
      </w:r>
    </w:p>
    <w:p w:rsidR="00545A27" w:rsidRPr="00C7366E" w:rsidRDefault="00545A27" w:rsidP="001D0CFD">
      <w:pPr>
        <w:tabs>
          <w:tab w:val="left" w:pos="0"/>
          <w:tab w:val="left" w:pos="426"/>
        </w:tabs>
        <w:spacing w:line="360" w:lineRule="auto"/>
        <w:jc w:val="both"/>
        <w:rPr>
          <w:rFonts w:asciiTheme="majorHAnsi" w:eastAsia="Nexa Light" w:hAnsiTheme="majorHAnsi" w:cstheme="majorHAnsi"/>
          <w:sz w:val="22"/>
          <w:szCs w:val="22"/>
        </w:rPr>
      </w:pPr>
    </w:p>
    <w:p w:rsidR="00C7366E"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 xml:space="preserve">Será efetuada a retenção ou glosa no pagamento, proporcionalmente à irregularidade verificada, sem prejuízo das sanções </w:t>
      </w:r>
      <w:r w:rsidR="00DD7EC0">
        <w:rPr>
          <w:rFonts w:asciiTheme="majorHAnsi" w:eastAsia="Nexa Light" w:hAnsiTheme="majorHAnsi" w:cstheme="majorHAnsi"/>
          <w:sz w:val="22"/>
          <w:szCs w:val="22"/>
        </w:rPr>
        <w:t>cabíveis, caso se constate que a</w:t>
      </w:r>
      <w:r w:rsidRPr="00C7366E">
        <w:rPr>
          <w:rFonts w:asciiTheme="majorHAnsi" w:eastAsia="Nexa Light" w:hAnsiTheme="majorHAnsi" w:cstheme="majorHAnsi"/>
          <w:sz w:val="22"/>
          <w:szCs w:val="22"/>
        </w:rPr>
        <w:t xml:space="preserve"> </w:t>
      </w:r>
      <w:r w:rsidR="00DD7EC0" w:rsidRPr="00777C6D">
        <w:rPr>
          <w:rFonts w:asciiTheme="majorHAnsi" w:eastAsia="Nexa Light" w:hAnsiTheme="majorHAnsi" w:cstheme="majorHAnsi"/>
          <w:b/>
          <w:sz w:val="22"/>
          <w:szCs w:val="22"/>
        </w:rPr>
        <w:t>Contratada</w:t>
      </w:r>
      <w:r w:rsidR="00DD7EC0">
        <w:rPr>
          <w:rFonts w:asciiTheme="majorHAnsi" w:eastAsia="Nexa Light" w:hAnsiTheme="majorHAnsi" w:cstheme="majorHAnsi"/>
          <w:sz w:val="22"/>
          <w:szCs w:val="22"/>
        </w:rPr>
        <w:t xml:space="preserve">: </w:t>
      </w:r>
      <w:r w:rsidRPr="00C7366E">
        <w:rPr>
          <w:rFonts w:asciiTheme="majorHAnsi" w:eastAsia="Nexa Light" w:hAnsiTheme="majorHAnsi" w:cstheme="majorHAnsi"/>
          <w:sz w:val="22"/>
          <w:szCs w:val="22"/>
        </w:rPr>
        <w:t>(a) não entregou todos os bens acordados; (b) entregou bens de qualidade diferente do especificado.</w:t>
      </w:r>
    </w:p>
    <w:p w:rsidR="00545A27" w:rsidRPr="00C7366E" w:rsidRDefault="00545A27" w:rsidP="001D0CFD">
      <w:pPr>
        <w:tabs>
          <w:tab w:val="left" w:pos="0"/>
          <w:tab w:val="left" w:pos="426"/>
        </w:tabs>
        <w:spacing w:line="360" w:lineRule="auto"/>
        <w:jc w:val="both"/>
        <w:rPr>
          <w:rFonts w:asciiTheme="majorHAnsi" w:eastAsia="Nexa Light" w:hAnsiTheme="majorHAnsi" w:cstheme="majorHAnsi"/>
          <w:sz w:val="22"/>
          <w:szCs w:val="22"/>
        </w:rPr>
      </w:pPr>
    </w:p>
    <w:p w:rsidR="00DD47CD" w:rsidRDefault="00DD7EC0"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Pr>
          <w:rFonts w:asciiTheme="majorHAnsi" w:eastAsia="Nexa Light" w:hAnsiTheme="majorHAnsi" w:cstheme="majorHAnsi"/>
          <w:sz w:val="22"/>
          <w:szCs w:val="22"/>
        </w:rPr>
        <w:t>A</w:t>
      </w:r>
      <w:r w:rsidR="00C7366E" w:rsidRPr="00C7366E">
        <w:rPr>
          <w:rFonts w:asciiTheme="majorHAnsi" w:eastAsia="Nexa Light" w:hAnsiTheme="majorHAnsi" w:cstheme="majorHAnsi"/>
          <w:sz w:val="22"/>
          <w:szCs w:val="22"/>
        </w:rPr>
        <w:t xml:space="preserve"> </w:t>
      </w:r>
      <w:r w:rsidRPr="00DD7EC0">
        <w:rPr>
          <w:rFonts w:asciiTheme="majorHAnsi" w:eastAsia="Nexa Light" w:hAnsiTheme="majorHAnsi" w:cstheme="majorHAnsi"/>
          <w:b/>
          <w:sz w:val="22"/>
          <w:szCs w:val="22"/>
        </w:rPr>
        <w:t>C</w:t>
      </w:r>
      <w:r w:rsidR="00C7366E" w:rsidRPr="00DD7EC0">
        <w:rPr>
          <w:rFonts w:asciiTheme="majorHAnsi" w:eastAsia="Nexa Light" w:hAnsiTheme="majorHAnsi" w:cstheme="majorHAnsi"/>
          <w:b/>
          <w:sz w:val="22"/>
          <w:szCs w:val="22"/>
        </w:rPr>
        <w:t>ontratante</w:t>
      </w:r>
      <w:r w:rsidR="00C7366E" w:rsidRPr="00C7366E">
        <w:rPr>
          <w:rFonts w:asciiTheme="majorHAnsi" w:eastAsia="Nexa Light" w:hAnsiTheme="majorHAnsi" w:cstheme="majorHAnsi"/>
          <w:sz w:val="22"/>
          <w:szCs w:val="22"/>
        </w:rPr>
        <w:t xml:space="preserve"> efetuará retenção na fonte de todos os tributos inerentes ao contrato em questão.</w:t>
      </w:r>
    </w:p>
    <w:p w:rsidR="00DD47CD" w:rsidRDefault="00DD47CD" w:rsidP="001D0CFD">
      <w:pPr>
        <w:tabs>
          <w:tab w:val="left" w:pos="0"/>
          <w:tab w:val="left" w:pos="426"/>
        </w:tabs>
        <w:spacing w:line="360" w:lineRule="auto"/>
        <w:jc w:val="both"/>
        <w:rPr>
          <w:rFonts w:ascii="Calibri" w:eastAsia="Nexa Light" w:hAnsi="Calibri" w:cs="Calibri"/>
          <w:b/>
          <w:bCs/>
          <w:sz w:val="22"/>
          <w:szCs w:val="22"/>
        </w:rPr>
      </w:pPr>
    </w:p>
    <w:p w:rsidR="00DD47CD" w:rsidRPr="00DD47CD" w:rsidRDefault="00DD47CD" w:rsidP="001D0CFD">
      <w:pPr>
        <w:tabs>
          <w:tab w:val="left" w:pos="0"/>
          <w:tab w:val="left" w:pos="426"/>
        </w:tabs>
        <w:spacing w:line="360" w:lineRule="auto"/>
        <w:ind w:firstLine="426"/>
        <w:jc w:val="both"/>
        <w:rPr>
          <w:rFonts w:asciiTheme="majorHAnsi" w:eastAsia="Nexa Light" w:hAnsiTheme="majorHAnsi" w:cstheme="majorHAnsi"/>
          <w:sz w:val="22"/>
          <w:szCs w:val="22"/>
        </w:rPr>
      </w:pPr>
      <w:r w:rsidRPr="00DD47CD">
        <w:rPr>
          <w:rFonts w:ascii="Calibri" w:eastAsia="Nexa Light" w:hAnsi="Calibri" w:cs="Calibri"/>
          <w:b/>
          <w:bCs/>
          <w:sz w:val="22"/>
          <w:szCs w:val="22"/>
        </w:rPr>
        <w:t>7.16.1.</w:t>
      </w:r>
      <w:r w:rsidRPr="00DD47CD">
        <w:rPr>
          <w:rFonts w:ascii="Calibri" w:eastAsia="Nexa Light" w:hAnsi="Calibri" w:cs="Calibri"/>
          <w:bCs/>
          <w:sz w:val="22"/>
          <w:szCs w:val="22"/>
        </w:rPr>
        <w:t xml:space="preserve"> Os prestadores de serviço e fornecedores de bens deverão emitir as notas fiscais, as faturas ou os recibos em observância às regras de retenção dispostas na Instrução Normativa RFB nº 1.234, de 11 de janeiro de 2012.</w:t>
      </w:r>
    </w:p>
    <w:p w:rsidR="00DD47CD" w:rsidRPr="00DD47CD" w:rsidRDefault="00DD47CD" w:rsidP="001D0CFD">
      <w:pPr>
        <w:tabs>
          <w:tab w:val="left" w:pos="0"/>
          <w:tab w:val="left" w:pos="426"/>
        </w:tabs>
        <w:spacing w:line="360" w:lineRule="auto"/>
        <w:ind w:firstLine="426"/>
        <w:jc w:val="both"/>
        <w:rPr>
          <w:rFonts w:ascii="Calibri" w:eastAsia="Nexa Light" w:hAnsi="Calibri" w:cs="Calibri"/>
          <w:bCs/>
          <w:sz w:val="22"/>
          <w:szCs w:val="22"/>
        </w:rPr>
      </w:pPr>
    </w:p>
    <w:p w:rsidR="00DD47CD" w:rsidRPr="00DD47CD" w:rsidRDefault="00DD47CD" w:rsidP="001D0CFD">
      <w:pPr>
        <w:tabs>
          <w:tab w:val="left" w:pos="0"/>
          <w:tab w:val="left" w:pos="426"/>
        </w:tabs>
        <w:spacing w:line="360" w:lineRule="auto"/>
        <w:ind w:firstLine="426"/>
        <w:jc w:val="both"/>
        <w:rPr>
          <w:rFonts w:ascii="Calibri" w:eastAsia="Nexa Light" w:hAnsi="Calibri" w:cs="Calibri"/>
          <w:bCs/>
          <w:sz w:val="22"/>
          <w:szCs w:val="22"/>
        </w:rPr>
      </w:pPr>
      <w:r w:rsidRPr="00DD47CD">
        <w:rPr>
          <w:rFonts w:ascii="Calibri" w:eastAsia="Nexa Light" w:hAnsi="Calibri" w:cs="Calibri"/>
          <w:bCs/>
          <w:sz w:val="22"/>
          <w:szCs w:val="22"/>
        </w:rPr>
        <w:lastRenderedPageBreak/>
        <w:t>§ 1º A partir de 1º de agosto de 2023, os documentos de cobrança supracitados em desacordo com o previsto não serão aceitos para fins de liquidação de despesa, conforme PORTARIA N° 152/GSF/SEFAZ/2023, publicada no Diário Oficial do Estado em 28/07/2023.</w:t>
      </w:r>
    </w:p>
    <w:p w:rsidR="00545A27" w:rsidRPr="00C7366E" w:rsidRDefault="00545A27" w:rsidP="001D0CFD">
      <w:pPr>
        <w:tabs>
          <w:tab w:val="left" w:pos="0"/>
          <w:tab w:val="left" w:pos="426"/>
        </w:tabs>
        <w:spacing w:line="360" w:lineRule="auto"/>
        <w:jc w:val="both"/>
        <w:rPr>
          <w:rFonts w:asciiTheme="majorHAnsi" w:eastAsia="Nexa Light" w:hAnsiTheme="majorHAnsi" w:cstheme="majorHAnsi"/>
          <w:sz w:val="22"/>
          <w:szCs w:val="22"/>
        </w:rPr>
      </w:pPr>
    </w:p>
    <w:p w:rsidR="00C7366E" w:rsidRPr="00545A27"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 xml:space="preserve">As operações de vendas destinadas a Órgão Público da Administração Federal, Estadual e Municipal, deverão ser acobertadas por nota fiscal eletrônica, conforme </w:t>
      </w:r>
      <w:r w:rsidRPr="00C7366E">
        <w:rPr>
          <w:rFonts w:asciiTheme="majorHAnsi" w:eastAsia="Nexa Light" w:hAnsiTheme="majorHAnsi" w:cstheme="majorHAnsi"/>
          <w:b/>
          <w:sz w:val="22"/>
          <w:szCs w:val="22"/>
        </w:rPr>
        <w:t>Protocolo ICMS 42/2009</w:t>
      </w:r>
      <w:r w:rsidRPr="00C7366E">
        <w:rPr>
          <w:rFonts w:asciiTheme="majorHAnsi" w:eastAsia="Nexa Light" w:hAnsiTheme="majorHAnsi" w:cstheme="majorHAnsi"/>
          <w:sz w:val="22"/>
          <w:szCs w:val="22"/>
        </w:rPr>
        <w:t xml:space="preserve">, regulamentado pelo artigo 355, § 6º do RICMS. Informações através do site </w:t>
      </w:r>
      <w:hyperlink r:id="rId9">
        <w:r w:rsidRPr="00C7366E">
          <w:rPr>
            <w:rStyle w:val="Hyperlink"/>
            <w:rFonts w:asciiTheme="majorHAnsi" w:eastAsia="Nexa Light" w:hAnsiTheme="majorHAnsi" w:cstheme="majorHAnsi"/>
            <w:b/>
            <w:sz w:val="22"/>
            <w:szCs w:val="22"/>
          </w:rPr>
          <w:t>www.sefaz.mt.gov.br/nfe</w:t>
        </w:r>
      </w:hyperlink>
      <w:r w:rsidRPr="00C7366E">
        <w:rPr>
          <w:rFonts w:asciiTheme="majorHAnsi" w:eastAsia="Nexa Light" w:hAnsiTheme="majorHAnsi" w:cstheme="majorHAnsi"/>
          <w:b/>
          <w:sz w:val="22"/>
          <w:szCs w:val="22"/>
        </w:rPr>
        <w:t>.</w:t>
      </w:r>
    </w:p>
    <w:p w:rsidR="00545A27" w:rsidRPr="00C7366E" w:rsidRDefault="00545A27" w:rsidP="001D0CFD">
      <w:pPr>
        <w:tabs>
          <w:tab w:val="left" w:pos="0"/>
          <w:tab w:val="left" w:pos="426"/>
        </w:tabs>
        <w:spacing w:line="360" w:lineRule="auto"/>
        <w:jc w:val="both"/>
        <w:rPr>
          <w:rFonts w:asciiTheme="majorHAnsi" w:eastAsia="Nexa Light" w:hAnsiTheme="majorHAnsi" w:cstheme="majorHAnsi"/>
          <w:sz w:val="22"/>
          <w:szCs w:val="22"/>
        </w:rPr>
      </w:pPr>
    </w:p>
    <w:p w:rsidR="00C7366E" w:rsidRDefault="00C7366E" w:rsidP="001D0CFD">
      <w:pPr>
        <w:numPr>
          <w:ilvl w:val="0"/>
          <w:numId w:val="27"/>
        </w:numPr>
        <w:tabs>
          <w:tab w:val="left" w:pos="0"/>
          <w:tab w:val="left" w:pos="426"/>
        </w:tabs>
        <w:spacing w:line="360" w:lineRule="auto"/>
        <w:ind w:left="0" w:firstLine="0"/>
        <w:jc w:val="both"/>
        <w:rPr>
          <w:rFonts w:asciiTheme="majorHAnsi" w:eastAsia="Nexa Light" w:hAnsiTheme="majorHAnsi" w:cstheme="majorHAnsi"/>
          <w:sz w:val="22"/>
          <w:szCs w:val="22"/>
        </w:rPr>
      </w:pPr>
      <w:r w:rsidRPr="00C7366E">
        <w:rPr>
          <w:rFonts w:asciiTheme="majorHAnsi" w:eastAsia="Nexa Light" w:hAnsiTheme="majorHAnsi" w:cstheme="majorHAnsi"/>
          <w:sz w:val="22"/>
          <w:szCs w:val="22"/>
        </w:rPr>
        <w:t>Na hipótese de circunstâncias que impeçam a liquidação ou pagamento decorrentes de caso fortuito ou força maior, o prazo para o pagamento será suspenso, mediante despacho fundamentado do ordenador de despesas d</w:t>
      </w:r>
      <w:r w:rsidR="00DD7EC0">
        <w:rPr>
          <w:rFonts w:asciiTheme="majorHAnsi" w:eastAsia="Nexa Light" w:hAnsiTheme="majorHAnsi" w:cstheme="majorHAnsi"/>
          <w:sz w:val="22"/>
          <w:szCs w:val="22"/>
        </w:rPr>
        <w:t>a</w:t>
      </w:r>
      <w:r w:rsidRPr="00C7366E">
        <w:rPr>
          <w:rFonts w:asciiTheme="majorHAnsi" w:eastAsia="Nexa Light" w:hAnsiTheme="majorHAnsi" w:cstheme="majorHAnsi"/>
          <w:sz w:val="22"/>
          <w:szCs w:val="22"/>
        </w:rPr>
        <w:t xml:space="preserve"> </w:t>
      </w:r>
      <w:r w:rsidR="00DD7EC0" w:rsidRPr="00DD7EC0">
        <w:rPr>
          <w:rFonts w:asciiTheme="majorHAnsi" w:eastAsia="Nexa Light" w:hAnsiTheme="majorHAnsi" w:cstheme="majorHAnsi"/>
          <w:b/>
          <w:sz w:val="22"/>
          <w:szCs w:val="22"/>
        </w:rPr>
        <w:t>Contratante</w:t>
      </w:r>
      <w:r w:rsidRPr="00C7366E">
        <w:rPr>
          <w:rFonts w:asciiTheme="majorHAnsi" w:eastAsia="Nexa Light" w:hAnsiTheme="majorHAnsi" w:cstheme="majorHAnsi"/>
          <w:sz w:val="22"/>
          <w:szCs w:val="22"/>
        </w:rPr>
        <w:t>, até o desaparecimento das circunstâncias impeditivas.</w:t>
      </w:r>
    </w:p>
    <w:p w:rsidR="00DD7EC0" w:rsidRDefault="00DD7EC0" w:rsidP="001D0CFD">
      <w:pPr>
        <w:pStyle w:val="PargrafodaLista"/>
        <w:tabs>
          <w:tab w:val="left" w:pos="426"/>
        </w:tabs>
        <w:rPr>
          <w:rFonts w:asciiTheme="majorHAnsi" w:eastAsia="Nexa Light" w:hAnsiTheme="majorHAnsi" w:cstheme="majorHAnsi"/>
          <w:sz w:val="22"/>
          <w:szCs w:val="22"/>
        </w:rPr>
      </w:pPr>
    </w:p>
    <w:p w:rsidR="00DD7EC0" w:rsidRDefault="00DD7EC0" w:rsidP="001D0CFD">
      <w:pPr>
        <w:pStyle w:val="PargrafodaLista"/>
        <w:numPr>
          <w:ilvl w:val="1"/>
          <w:numId w:val="35"/>
        </w:numPr>
        <w:tabs>
          <w:tab w:val="left" w:pos="0"/>
          <w:tab w:val="left" w:pos="426"/>
        </w:tabs>
        <w:spacing w:line="360" w:lineRule="auto"/>
        <w:ind w:left="0" w:firstLine="0"/>
        <w:jc w:val="both"/>
        <w:rPr>
          <w:rFonts w:asciiTheme="majorHAnsi" w:eastAsia="Nexa Light" w:hAnsiTheme="majorHAnsi" w:cstheme="majorHAnsi"/>
          <w:sz w:val="22"/>
          <w:szCs w:val="22"/>
        </w:rPr>
      </w:pPr>
      <w:r w:rsidRPr="00DD7EC0">
        <w:rPr>
          <w:rFonts w:asciiTheme="majorHAnsi" w:eastAsia="Nexa Light" w:hAnsiTheme="majorHAnsi" w:cstheme="majorHAnsi"/>
          <w:sz w:val="22"/>
          <w:szCs w:val="22"/>
        </w:rPr>
        <w:t>O requerimento de pagamento deverá ser instruído somente com a prova de Regularidade Fiscal perante o Estado de Mato Grosso, caso não exista indícios de descumprimento contratual.</w:t>
      </w:r>
    </w:p>
    <w:p w:rsidR="00E719C6" w:rsidRPr="00DD7EC0" w:rsidRDefault="00E719C6" w:rsidP="001D0CFD">
      <w:pPr>
        <w:pStyle w:val="PargrafodaLista"/>
        <w:tabs>
          <w:tab w:val="left" w:pos="0"/>
          <w:tab w:val="left" w:pos="426"/>
        </w:tabs>
        <w:spacing w:line="360" w:lineRule="auto"/>
        <w:ind w:left="0"/>
        <w:jc w:val="both"/>
        <w:rPr>
          <w:rFonts w:asciiTheme="majorHAnsi" w:eastAsia="Nexa Light" w:hAnsiTheme="majorHAnsi" w:cstheme="majorHAnsi"/>
          <w:sz w:val="22"/>
          <w:szCs w:val="22"/>
        </w:rPr>
      </w:pPr>
    </w:p>
    <w:p w:rsidR="00DD7EC0" w:rsidRDefault="00DD7EC0" w:rsidP="001D0CFD">
      <w:pPr>
        <w:numPr>
          <w:ilvl w:val="0"/>
          <w:numId w:val="34"/>
        </w:numPr>
        <w:tabs>
          <w:tab w:val="left" w:pos="0"/>
          <w:tab w:val="left" w:pos="426"/>
        </w:tabs>
        <w:spacing w:line="360" w:lineRule="auto"/>
        <w:ind w:left="0" w:firstLine="567"/>
        <w:jc w:val="both"/>
        <w:rPr>
          <w:rFonts w:asciiTheme="majorHAnsi" w:eastAsia="Nexa Light" w:hAnsiTheme="majorHAnsi" w:cstheme="majorHAnsi"/>
          <w:sz w:val="22"/>
          <w:szCs w:val="22"/>
        </w:rPr>
      </w:pPr>
      <w:r w:rsidRPr="00DD7EC0">
        <w:rPr>
          <w:rFonts w:asciiTheme="majorHAnsi" w:eastAsia="Nexa Light" w:hAnsiTheme="majorHAnsi" w:cstheme="majorHAnsi"/>
          <w:sz w:val="22"/>
          <w:szCs w:val="22"/>
        </w:rPr>
        <w:t>O documento exigido no caput deste artigo poderá ser substituído pelo Certificado de Regularidade perante o Cadastro Geral de Fornecedores do Estado de Mato Grosso, desde que em plena validade.</w:t>
      </w:r>
    </w:p>
    <w:p w:rsidR="00DD7EC0" w:rsidRDefault="00DD7EC0" w:rsidP="001D0CFD">
      <w:pPr>
        <w:tabs>
          <w:tab w:val="left" w:pos="0"/>
          <w:tab w:val="left" w:pos="426"/>
        </w:tabs>
        <w:spacing w:line="360" w:lineRule="auto"/>
        <w:jc w:val="both"/>
        <w:rPr>
          <w:rFonts w:asciiTheme="majorHAnsi" w:eastAsia="Nexa Light" w:hAnsiTheme="majorHAnsi" w:cstheme="majorHAnsi"/>
          <w:sz w:val="22"/>
          <w:szCs w:val="22"/>
        </w:rPr>
      </w:pPr>
    </w:p>
    <w:p w:rsidR="00CA7E58" w:rsidRPr="00DD7EC0" w:rsidRDefault="00CA7E58" w:rsidP="001D0CFD">
      <w:pPr>
        <w:pStyle w:val="PargrafodaLista"/>
        <w:numPr>
          <w:ilvl w:val="1"/>
          <w:numId w:val="35"/>
        </w:numPr>
        <w:tabs>
          <w:tab w:val="left" w:pos="0"/>
          <w:tab w:val="left" w:pos="426"/>
        </w:tabs>
        <w:spacing w:line="360" w:lineRule="auto"/>
        <w:ind w:left="0" w:firstLine="0"/>
        <w:jc w:val="both"/>
        <w:rPr>
          <w:rFonts w:asciiTheme="majorHAnsi" w:eastAsia="Nexa Light" w:hAnsiTheme="majorHAnsi" w:cstheme="majorHAnsi"/>
          <w:sz w:val="22"/>
          <w:szCs w:val="22"/>
        </w:rPr>
      </w:pPr>
      <w:r w:rsidRPr="00DD7EC0">
        <w:rPr>
          <w:rFonts w:asciiTheme="majorHAnsi" w:eastAsia="Nexa Light" w:hAnsiTheme="majorHAnsi" w:cstheme="majorHAnsi"/>
          <w:sz w:val="22"/>
          <w:szCs w:val="22"/>
        </w:rPr>
        <w:t>Os docu</w:t>
      </w:r>
      <w:r w:rsidR="00DD7EC0">
        <w:rPr>
          <w:rFonts w:asciiTheme="majorHAnsi" w:eastAsia="Nexa Light" w:hAnsiTheme="majorHAnsi" w:cstheme="majorHAnsi"/>
          <w:sz w:val="22"/>
          <w:szCs w:val="22"/>
        </w:rPr>
        <w:t xml:space="preserve">mentos a serem apresentados pela </w:t>
      </w:r>
      <w:r w:rsidR="00DD7EC0" w:rsidRPr="00DD7EC0">
        <w:rPr>
          <w:rFonts w:asciiTheme="majorHAnsi" w:eastAsia="Nexa Light" w:hAnsiTheme="majorHAnsi" w:cstheme="majorHAnsi"/>
          <w:b/>
          <w:sz w:val="22"/>
          <w:szCs w:val="22"/>
        </w:rPr>
        <w:t>Contratada</w:t>
      </w:r>
      <w:r w:rsidRPr="00DD7EC0">
        <w:rPr>
          <w:rFonts w:asciiTheme="majorHAnsi" w:eastAsia="Nexa Light" w:hAnsiTheme="majorHAnsi" w:cstheme="majorHAnsi"/>
          <w:sz w:val="22"/>
          <w:szCs w:val="22"/>
        </w:rPr>
        <w:t xml:space="preserve"> devem ser por ela emitidos, e devem referir-se ao número do Cadastro Nacional de Pessoa Jurídica - CNPJ previsto no contrato, salvo quando o órgão emissor o fizer apenas no número da Matriz.</w:t>
      </w:r>
    </w:p>
    <w:p w:rsidR="00CA7E58" w:rsidRPr="00CA7E58" w:rsidRDefault="00CA7E58" w:rsidP="001D0CFD">
      <w:pPr>
        <w:tabs>
          <w:tab w:val="left" w:pos="0"/>
          <w:tab w:val="left" w:pos="426"/>
        </w:tabs>
        <w:spacing w:line="360" w:lineRule="auto"/>
        <w:jc w:val="both"/>
        <w:rPr>
          <w:rFonts w:asciiTheme="majorHAnsi" w:eastAsia="Nexa Light" w:hAnsiTheme="majorHAnsi" w:cstheme="majorHAnsi"/>
          <w:sz w:val="22"/>
          <w:szCs w:val="22"/>
        </w:rPr>
      </w:pPr>
    </w:p>
    <w:p w:rsidR="00DD7EC0" w:rsidRDefault="00CA7E58" w:rsidP="001D0CFD">
      <w:pPr>
        <w:pStyle w:val="PargrafodaLista"/>
        <w:numPr>
          <w:ilvl w:val="1"/>
          <w:numId w:val="35"/>
        </w:numPr>
        <w:tabs>
          <w:tab w:val="left" w:pos="0"/>
          <w:tab w:val="left" w:pos="426"/>
        </w:tabs>
        <w:spacing w:line="360" w:lineRule="auto"/>
        <w:ind w:left="0" w:firstLine="0"/>
        <w:jc w:val="both"/>
        <w:rPr>
          <w:rFonts w:asciiTheme="majorHAnsi" w:eastAsia="Nexa Light" w:hAnsiTheme="majorHAnsi" w:cstheme="majorHAnsi"/>
          <w:sz w:val="22"/>
          <w:szCs w:val="22"/>
        </w:rPr>
      </w:pPr>
      <w:r w:rsidRPr="00DD7EC0">
        <w:rPr>
          <w:rFonts w:asciiTheme="majorHAnsi" w:eastAsia="Nexa Light" w:hAnsiTheme="majorHAnsi" w:cstheme="majorHAnsi"/>
          <w:sz w:val="22"/>
          <w:szCs w:val="22"/>
        </w:rPr>
        <w:t>Os documentos a serem apresentados pel</w:t>
      </w:r>
      <w:r w:rsidR="00DD7EC0">
        <w:rPr>
          <w:rFonts w:asciiTheme="majorHAnsi" w:eastAsia="Nexa Light" w:hAnsiTheme="majorHAnsi" w:cstheme="majorHAnsi"/>
          <w:sz w:val="22"/>
          <w:szCs w:val="22"/>
        </w:rPr>
        <w:t xml:space="preserve">a </w:t>
      </w:r>
      <w:r w:rsidR="00DD7EC0" w:rsidRPr="00DD7EC0">
        <w:rPr>
          <w:rFonts w:asciiTheme="majorHAnsi" w:eastAsia="Nexa Light" w:hAnsiTheme="majorHAnsi" w:cstheme="majorHAnsi"/>
          <w:b/>
          <w:sz w:val="22"/>
          <w:szCs w:val="22"/>
        </w:rPr>
        <w:t>Contratada</w:t>
      </w:r>
      <w:r w:rsidRPr="00DD7EC0">
        <w:rPr>
          <w:rFonts w:asciiTheme="majorHAnsi" w:eastAsia="Nexa Light" w:hAnsiTheme="majorHAnsi" w:cstheme="majorHAnsi"/>
          <w:sz w:val="22"/>
          <w:szCs w:val="22"/>
        </w:rPr>
        <w:t xml:space="preserve"> devem estar válidos até o final do prazo para atesto do respectivo fiscal ou gestor, não sendo impeditivo para pagamento o seu vencimento após esta data.</w:t>
      </w:r>
    </w:p>
    <w:p w:rsidR="00DD7EC0" w:rsidRPr="00DD7EC0" w:rsidRDefault="00DD7EC0" w:rsidP="001D0CFD">
      <w:pPr>
        <w:pStyle w:val="PargrafodaLista"/>
        <w:tabs>
          <w:tab w:val="left" w:pos="426"/>
        </w:tabs>
        <w:rPr>
          <w:rFonts w:asciiTheme="majorHAnsi" w:eastAsia="Nexa Light" w:hAnsiTheme="majorHAnsi" w:cstheme="majorHAnsi"/>
          <w:sz w:val="22"/>
          <w:szCs w:val="22"/>
        </w:rPr>
      </w:pPr>
    </w:p>
    <w:p w:rsidR="00DD7EC0" w:rsidRDefault="00CA7E58" w:rsidP="001D0CFD">
      <w:pPr>
        <w:pStyle w:val="PargrafodaLista"/>
        <w:numPr>
          <w:ilvl w:val="1"/>
          <w:numId w:val="35"/>
        </w:numPr>
        <w:tabs>
          <w:tab w:val="left" w:pos="0"/>
          <w:tab w:val="left" w:pos="426"/>
        </w:tabs>
        <w:spacing w:line="360" w:lineRule="auto"/>
        <w:ind w:left="0" w:firstLine="0"/>
        <w:jc w:val="both"/>
        <w:rPr>
          <w:rFonts w:asciiTheme="majorHAnsi" w:eastAsia="Nexa Light" w:hAnsiTheme="majorHAnsi" w:cstheme="majorHAnsi"/>
          <w:sz w:val="22"/>
          <w:szCs w:val="22"/>
        </w:rPr>
      </w:pPr>
      <w:r w:rsidRPr="00DD7EC0">
        <w:rPr>
          <w:rFonts w:asciiTheme="majorHAnsi" w:eastAsia="Nexa Light" w:hAnsiTheme="majorHAnsi" w:cstheme="majorHAnsi"/>
          <w:sz w:val="22"/>
          <w:szCs w:val="22"/>
        </w:rPr>
        <w:t xml:space="preserve">Constatado </w:t>
      </w:r>
      <w:r w:rsidR="00DD7EC0">
        <w:rPr>
          <w:rFonts w:asciiTheme="majorHAnsi" w:eastAsia="Nexa Light" w:hAnsiTheme="majorHAnsi" w:cstheme="majorHAnsi"/>
          <w:sz w:val="22"/>
          <w:szCs w:val="22"/>
        </w:rPr>
        <w:t>que a</w:t>
      </w:r>
      <w:r w:rsidRPr="00DD7EC0">
        <w:rPr>
          <w:rFonts w:asciiTheme="majorHAnsi" w:eastAsia="Nexa Light" w:hAnsiTheme="majorHAnsi" w:cstheme="majorHAnsi"/>
          <w:sz w:val="22"/>
          <w:szCs w:val="22"/>
        </w:rPr>
        <w:t xml:space="preserve"> </w:t>
      </w:r>
      <w:r w:rsidR="00DD7EC0" w:rsidRPr="00DD7EC0">
        <w:rPr>
          <w:rFonts w:asciiTheme="majorHAnsi" w:eastAsia="Nexa Light" w:hAnsiTheme="majorHAnsi" w:cstheme="majorHAnsi"/>
          <w:b/>
          <w:sz w:val="22"/>
          <w:szCs w:val="22"/>
        </w:rPr>
        <w:t>Contratada</w:t>
      </w:r>
      <w:r w:rsidR="00DD7EC0" w:rsidRPr="00DD7EC0">
        <w:rPr>
          <w:rFonts w:asciiTheme="majorHAnsi" w:eastAsia="Nexa Light" w:hAnsiTheme="majorHAnsi" w:cstheme="majorHAnsi"/>
          <w:sz w:val="22"/>
          <w:szCs w:val="22"/>
        </w:rPr>
        <w:t xml:space="preserve"> </w:t>
      </w:r>
      <w:r w:rsidRPr="00DD7EC0">
        <w:rPr>
          <w:rFonts w:asciiTheme="majorHAnsi" w:eastAsia="Nexa Light" w:hAnsiTheme="majorHAnsi" w:cstheme="majorHAnsi"/>
          <w:sz w:val="22"/>
          <w:szCs w:val="22"/>
        </w:rPr>
        <w:t xml:space="preserve">deixou de reunir as condições de habilitação exigidas para o pagamento, a fiscalização definirá prazo razoável para que a situação seja regularizada. </w:t>
      </w:r>
    </w:p>
    <w:p w:rsidR="00DD7EC0" w:rsidRPr="00DD7EC0" w:rsidRDefault="00DD7EC0" w:rsidP="001D0CFD">
      <w:pPr>
        <w:pStyle w:val="PargrafodaLista"/>
        <w:tabs>
          <w:tab w:val="left" w:pos="426"/>
        </w:tabs>
        <w:rPr>
          <w:rFonts w:asciiTheme="majorHAnsi" w:eastAsia="Nexa Light" w:hAnsiTheme="majorHAnsi" w:cstheme="majorHAnsi"/>
          <w:sz w:val="22"/>
          <w:szCs w:val="22"/>
        </w:rPr>
      </w:pPr>
    </w:p>
    <w:p w:rsidR="00DD7EC0" w:rsidRDefault="00CA7E58" w:rsidP="001D0CFD">
      <w:pPr>
        <w:pStyle w:val="PargrafodaLista"/>
        <w:numPr>
          <w:ilvl w:val="1"/>
          <w:numId w:val="35"/>
        </w:numPr>
        <w:tabs>
          <w:tab w:val="left" w:pos="0"/>
          <w:tab w:val="left" w:pos="426"/>
        </w:tabs>
        <w:spacing w:line="360" w:lineRule="auto"/>
        <w:ind w:left="0" w:firstLine="0"/>
        <w:jc w:val="both"/>
        <w:rPr>
          <w:rFonts w:asciiTheme="majorHAnsi" w:eastAsia="Nexa Light" w:hAnsiTheme="majorHAnsi" w:cstheme="majorHAnsi"/>
          <w:sz w:val="22"/>
          <w:szCs w:val="22"/>
        </w:rPr>
      </w:pPr>
      <w:r w:rsidRPr="00DD7EC0">
        <w:rPr>
          <w:rFonts w:asciiTheme="majorHAnsi" w:eastAsia="Nexa Light" w:hAnsiTheme="majorHAnsi" w:cstheme="majorHAnsi"/>
          <w:sz w:val="22"/>
          <w:szCs w:val="22"/>
        </w:rPr>
        <w:t>Após o decurso do prazo de q</w:t>
      </w:r>
      <w:r w:rsidR="00DD7EC0">
        <w:rPr>
          <w:rFonts w:asciiTheme="majorHAnsi" w:eastAsia="Nexa Light" w:hAnsiTheme="majorHAnsi" w:cstheme="majorHAnsi"/>
          <w:sz w:val="22"/>
          <w:szCs w:val="22"/>
        </w:rPr>
        <w:t>ue trata o item anterior, caso a</w:t>
      </w:r>
      <w:r w:rsidRPr="00DD7EC0">
        <w:rPr>
          <w:rFonts w:asciiTheme="majorHAnsi" w:eastAsia="Nexa Light" w:hAnsiTheme="majorHAnsi" w:cstheme="majorHAnsi"/>
          <w:sz w:val="22"/>
          <w:szCs w:val="22"/>
        </w:rPr>
        <w:t xml:space="preserve"> </w:t>
      </w:r>
      <w:r w:rsidR="00DD7EC0" w:rsidRPr="00DD7EC0">
        <w:rPr>
          <w:rFonts w:asciiTheme="majorHAnsi" w:eastAsia="Nexa Light" w:hAnsiTheme="majorHAnsi" w:cstheme="majorHAnsi"/>
          <w:b/>
          <w:sz w:val="22"/>
          <w:szCs w:val="22"/>
        </w:rPr>
        <w:t>Contratada</w:t>
      </w:r>
      <w:r w:rsidR="00DD7EC0" w:rsidRPr="00DD7EC0">
        <w:rPr>
          <w:rFonts w:asciiTheme="majorHAnsi" w:eastAsia="Nexa Light" w:hAnsiTheme="majorHAnsi" w:cstheme="majorHAnsi"/>
          <w:sz w:val="22"/>
          <w:szCs w:val="22"/>
        </w:rPr>
        <w:t xml:space="preserve"> </w:t>
      </w:r>
      <w:r w:rsidRPr="00DD7EC0">
        <w:rPr>
          <w:rFonts w:asciiTheme="majorHAnsi" w:eastAsia="Nexa Light" w:hAnsiTheme="majorHAnsi" w:cstheme="majorHAnsi"/>
          <w:sz w:val="22"/>
          <w:szCs w:val="22"/>
        </w:rPr>
        <w:t xml:space="preserve">não tenha regularizado sua situação, deverá ser instaurado procedimento para a rescisão contratual e, concomitantemente, para a apuração de irregularidade contratual. </w:t>
      </w:r>
      <w:r w:rsidR="00DD7EC0">
        <w:rPr>
          <w:rFonts w:asciiTheme="majorHAnsi" w:eastAsia="Nexa Light" w:hAnsiTheme="majorHAnsi" w:cstheme="majorHAnsi"/>
          <w:sz w:val="22"/>
          <w:szCs w:val="22"/>
        </w:rPr>
        <w:t xml:space="preserve"> </w:t>
      </w:r>
    </w:p>
    <w:p w:rsidR="00DD7EC0" w:rsidRPr="00DD7EC0" w:rsidRDefault="00DD7EC0" w:rsidP="001D0CFD">
      <w:pPr>
        <w:pStyle w:val="PargrafodaLista"/>
        <w:tabs>
          <w:tab w:val="left" w:pos="426"/>
        </w:tabs>
        <w:rPr>
          <w:rFonts w:asciiTheme="majorHAnsi" w:eastAsia="Nexa Light" w:hAnsiTheme="majorHAnsi" w:cstheme="majorHAnsi"/>
          <w:sz w:val="22"/>
          <w:szCs w:val="22"/>
        </w:rPr>
      </w:pPr>
    </w:p>
    <w:p w:rsidR="00DD7EC0" w:rsidRDefault="00CA7E58" w:rsidP="001D0CFD">
      <w:pPr>
        <w:pStyle w:val="PargrafodaLista"/>
        <w:numPr>
          <w:ilvl w:val="1"/>
          <w:numId w:val="35"/>
        </w:numPr>
        <w:tabs>
          <w:tab w:val="left" w:pos="0"/>
          <w:tab w:val="left" w:pos="426"/>
        </w:tabs>
        <w:spacing w:line="360" w:lineRule="auto"/>
        <w:ind w:left="0" w:firstLine="0"/>
        <w:jc w:val="both"/>
        <w:rPr>
          <w:rFonts w:asciiTheme="majorHAnsi" w:eastAsia="Nexa Light" w:hAnsiTheme="majorHAnsi" w:cstheme="majorHAnsi"/>
          <w:sz w:val="22"/>
          <w:szCs w:val="22"/>
        </w:rPr>
      </w:pPr>
      <w:r w:rsidRPr="00DD7EC0">
        <w:rPr>
          <w:rFonts w:asciiTheme="majorHAnsi" w:eastAsia="Nexa Light" w:hAnsiTheme="majorHAnsi" w:cstheme="majorHAnsi"/>
          <w:sz w:val="22"/>
          <w:szCs w:val="22"/>
        </w:rPr>
        <w:t>Nos termos do art. 245, § 3º c/</w:t>
      </w:r>
      <w:proofErr w:type="gramStart"/>
      <w:r w:rsidRPr="00DD7EC0">
        <w:rPr>
          <w:rFonts w:asciiTheme="majorHAnsi" w:eastAsia="Nexa Light" w:hAnsiTheme="majorHAnsi" w:cstheme="majorHAnsi"/>
          <w:sz w:val="22"/>
          <w:szCs w:val="22"/>
        </w:rPr>
        <w:t>c</w:t>
      </w:r>
      <w:proofErr w:type="gramEnd"/>
      <w:r w:rsidRPr="00DD7EC0">
        <w:rPr>
          <w:rFonts w:asciiTheme="majorHAnsi" w:eastAsia="Nexa Light" w:hAnsiTheme="majorHAnsi" w:cstheme="majorHAnsi"/>
          <w:sz w:val="22"/>
          <w:szCs w:val="22"/>
        </w:rPr>
        <w:t xml:space="preserve"> art. 353 do Decreto Estadual nº 1.525/2022, a não manutenção das condições exigidas para a habilitação na licitação, durante a execução contratual não permite a</w:t>
      </w:r>
      <w:r w:rsidR="00DD7EC0">
        <w:rPr>
          <w:rFonts w:asciiTheme="majorHAnsi" w:eastAsia="Nexa Light" w:hAnsiTheme="majorHAnsi" w:cstheme="majorHAnsi"/>
          <w:sz w:val="22"/>
          <w:szCs w:val="22"/>
        </w:rPr>
        <w:t xml:space="preserve"> retenção do </w:t>
      </w:r>
      <w:r w:rsidR="00DD7EC0">
        <w:rPr>
          <w:rFonts w:asciiTheme="majorHAnsi" w:eastAsia="Nexa Light" w:hAnsiTheme="majorHAnsi" w:cstheme="majorHAnsi"/>
          <w:sz w:val="22"/>
          <w:szCs w:val="22"/>
        </w:rPr>
        <w:lastRenderedPageBreak/>
        <w:t>pagamento devido a</w:t>
      </w:r>
      <w:r w:rsidRPr="00DD7EC0">
        <w:rPr>
          <w:rFonts w:asciiTheme="majorHAnsi" w:eastAsia="Nexa Light" w:hAnsiTheme="majorHAnsi" w:cstheme="majorHAnsi"/>
          <w:sz w:val="22"/>
          <w:szCs w:val="22"/>
        </w:rPr>
        <w:t xml:space="preserve"> </w:t>
      </w:r>
      <w:r w:rsidR="00DD7EC0" w:rsidRPr="00DD7EC0">
        <w:rPr>
          <w:rFonts w:asciiTheme="majorHAnsi" w:eastAsia="Nexa Light" w:hAnsiTheme="majorHAnsi" w:cstheme="majorHAnsi"/>
          <w:b/>
          <w:sz w:val="22"/>
          <w:szCs w:val="22"/>
        </w:rPr>
        <w:t>Contratada</w:t>
      </w:r>
      <w:r w:rsidR="00DD7EC0" w:rsidRPr="00DD7EC0">
        <w:rPr>
          <w:rFonts w:asciiTheme="majorHAnsi" w:eastAsia="Nexa Light" w:hAnsiTheme="majorHAnsi" w:cstheme="majorHAnsi"/>
          <w:sz w:val="22"/>
          <w:szCs w:val="22"/>
        </w:rPr>
        <w:t xml:space="preserve"> </w:t>
      </w:r>
      <w:r w:rsidRPr="00DD7EC0">
        <w:rPr>
          <w:rFonts w:asciiTheme="majorHAnsi" w:eastAsia="Nexa Light" w:hAnsiTheme="majorHAnsi" w:cstheme="majorHAnsi"/>
          <w:sz w:val="22"/>
          <w:szCs w:val="22"/>
        </w:rPr>
        <w:t>por serviços já prestados ou produtos já entregues e recebidos sem re</w:t>
      </w:r>
      <w:r w:rsidR="002E6E40">
        <w:rPr>
          <w:rFonts w:asciiTheme="majorHAnsi" w:eastAsia="Nexa Light" w:hAnsiTheme="majorHAnsi" w:cstheme="majorHAnsi"/>
          <w:sz w:val="22"/>
          <w:szCs w:val="22"/>
        </w:rPr>
        <w:t xml:space="preserve">ssalvas pelo órgão ou entidade </w:t>
      </w:r>
      <w:r w:rsidR="002E6E40" w:rsidRPr="002E6E40">
        <w:rPr>
          <w:rFonts w:asciiTheme="majorHAnsi" w:eastAsia="Nexa Light" w:hAnsiTheme="majorHAnsi" w:cstheme="majorHAnsi"/>
          <w:b/>
          <w:sz w:val="22"/>
          <w:szCs w:val="22"/>
        </w:rPr>
        <w:t>C</w:t>
      </w:r>
      <w:r w:rsidRPr="002E6E40">
        <w:rPr>
          <w:rFonts w:asciiTheme="majorHAnsi" w:eastAsia="Nexa Light" w:hAnsiTheme="majorHAnsi" w:cstheme="majorHAnsi"/>
          <w:b/>
          <w:sz w:val="22"/>
          <w:szCs w:val="22"/>
        </w:rPr>
        <w:t>ontratante</w:t>
      </w:r>
      <w:r w:rsidRPr="00DD7EC0">
        <w:rPr>
          <w:rFonts w:asciiTheme="majorHAnsi" w:eastAsia="Nexa Light" w:hAnsiTheme="majorHAnsi" w:cstheme="majorHAnsi"/>
          <w:sz w:val="22"/>
          <w:szCs w:val="22"/>
        </w:rPr>
        <w:t>.</w:t>
      </w:r>
      <w:r w:rsidR="00DD7EC0">
        <w:rPr>
          <w:rFonts w:asciiTheme="majorHAnsi" w:eastAsia="Nexa Light" w:hAnsiTheme="majorHAnsi" w:cstheme="majorHAnsi"/>
          <w:sz w:val="22"/>
          <w:szCs w:val="22"/>
        </w:rPr>
        <w:t xml:space="preserve"> </w:t>
      </w:r>
    </w:p>
    <w:p w:rsidR="00DD7EC0" w:rsidRPr="00DD7EC0" w:rsidRDefault="00DD7EC0" w:rsidP="001D0CFD">
      <w:pPr>
        <w:pStyle w:val="PargrafodaLista"/>
        <w:tabs>
          <w:tab w:val="left" w:pos="426"/>
        </w:tabs>
        <w:rPr>
          <w:rFonts w:asciiTheme="majorHAnsi" w:eastAsia="Nexa Light" w:hAnsiTheme="majorHAnsi" w:cstheme="majorHAnsi"/>
          <w:sz w:val="22"/>
          <w:szCs w:val="22"/>
        </w:rPr>
      </w:pPr>
    </w:p>
    <w:p w:rsidR="00CA7E58" w:rsidRPr="00DD7EC0" w:rsidRDefault="00DD7EC0" w:rsidP="001D0CFD">
      <w:pPr>
        <w:pStyle w:val="PargrafodaLista"/>
        <w:numPr>
          <w:ilvl w:val="1"/>
          <w:numId w:val="35"/>
        </w:numPr>
        <w:tabs>
          <w:tab w:val="left" w:pos="0"/>
          <w:tab w:val="left" w:pos="426"/>
        </w:tabs>
        <w:spacing w:line="360" w:lineRule="auto"/>
        <w:ind w:left="0" w:firstLine="0"/>
        <w:jc w:val="both"/>
        <w:rPr>
          <w:rFonts w:asciiTheme="majorHAnsi" w:eastAsia="Nexa Light" w:hAnsiTheme="majorHAnsi" w:cstheme="majorHAnsi"/>
          <w:sz w:val="22"/>
          <w:szCs w:val="22"/>
        </w:rPr>
      </w:pPr>
      <w:r>
        <w:rPr>
          <w:rFonts w:asciiTheme="majorHAnsi" w:eastAsia="Nexa Light" w:hAnsiTheme="majorHAnsi" w:cstheme="majorHAnsi"/>
          <w:sz w:val="22"/>
          <w:szCs w:val="22"/>
        </w:rPr>
        <w:t xml:space="preserve">A </w:t>
      </w:r>
      <w:r w:rsidRPr="00DD7EC0">
        <w:rPr>
          <w:rFonts w:asciiTheme="majorHAnsi" w:eastAsia="Nexa Light" w:hAnsiTheme="majorHAnsi" w:cstheme="majorHAnsi"/>
          <w:b/>
          <w:sz w:val="22"/>
          <w:szCs w:val="22"/>
        </w:rPr>
        <w:t>C</w:t>
      </w:r>
      <w:r w:rsidR="00CA7E58" w:rsidRPr="00DD7EC0">
        <w:rPr>
          <w:rFonts w:asciiTheme="majorHAnsi" w:eastAsia="Nexa Light" w:hAnsiTheme="majorHAnsi" w:cstheme="majorHAnsi"/>
          <w:b/>
          <w:sz w:val="22"/>
          <w:szCs w:val="22"/>
        </w:rPr>
        <w:t>ontratante</w:t>
      </w:r>
      <w:r w:rsidR="00CA7E58" w:rsidRPr="00DD7EC0">
        <w:rPr>
          <w:rFonts w:asciiTheme="majorHAnsi" w:eastAsia="Nexa Light" w:hAnsiTheme="majorHAnsi" w:cstheme="majorHAnsi"/>
          <w:sz w:val="22"/>
          <w:szCs w:val="22"/>
        </w:rPr>
        <w:t xml:space="preserve"> deverá comunicar aos órgãos responsáveis pela fiscalização da regularidade fiscal quanto à inadimplência d</w:t>
      </w:r>
      <w:r>
        <w:rPr>
          <w:rFonts w:asciiTheme="majorHAnsi" w:eastAsia="Nexa Light" w:hAnsiTheme="majorHAnsi" w:cstheme="majorHAnsi"/>
          <w:sz w:val="22"/>
          <w:szCs w:val="22"/>
        </w:rPr>
        <w:t xml:space="preserve">a </w:t>
      </w:r>
      <w:r w:rsidRPr="00DD7EC0">
        <w:rPr>
          <w:rFonts w:asciiTheme="majorHAnsi" w:eastAsia="Nexa Light" w:hAnsiTheme="majorHAnsi" w:cstheme="majorHAnsi"/>
          <w:b/>
          <w:sz w:val="22"/>
          <w:szCs w:val="22"/>
        </w:rPr>
        <w:t>Contratada</w:t>
      </w:r>
      <w:r w:rsidR="00CA7E58" w:rsidRPr="00DD7EC0">
        <w:rPr>
          <w:rFonts w:asciiTheme="majorHAnsi" w:eastAsia="Nexa Light" w:hAnsiTheme="majorHAnsi" w:cstheme="majorHAnsi"/>
          <w:sz w:val="22"/>
          <w:szCs w:val="22"/>
        </w:rPr>
        <w:t>, bem como quanto à existência de pagamento a ser efetuado, para que sejam acionados os meios pertinentes e necessários para garantir o recebimento de seus créditos.</w:t>
      </w:r>
    </w:p>
    <w:p w:rsidR="0071669D" w:rsidRPr="00E1307E" w:rsidRDefault="00BC0811" w:rsidP="001D0CFD">
      <w:pPr>
        <w:tabs>
          <w:tab w:val="left" w:pos="0"/>
          <w:tab w:val="left" w:pos="426"/>
        </w:tabs>
        <w:spacing w:line="360" w:lineRule="auto"/>
        <w:jc w:val="both"/>
        <w:rPr>
          <w:rFonts w:asciiTheme="majorHAnsi" w:eastAsia="Nexa Light" w:hAnsiTheme="majorHAnsi" w:cstheme="majorHAnsi"/>
          <w:sz w:val="22"/>
          <w:szCs w:val="22"/>
        </w:rPr>
      </w:pPr>
      <w:r w:rsidRPr="00E1307E">
        <w:rPr>
          <w:rFonts w:asciiTheme="majorHAnsi" w:eastAsia="Nexa Light" w:hAnsiTheme="majorHAnsi" w:cstheme="majorHAnsi"/>
          <w:sz w:val="22"/>
          <w:szCs w:val="22"/>
        </w:rPr>
        <w:tab/>
      </w:r>
    </w:p>
    <w:p w:rsidR="00E95E91" w:rsidRDefault="00E95E91" w:rsidP="001D0CFD">
      <w:pPr>
        <w:tabs>
          <w:tab w:val="left" w:pos="0"/>
          <w:tab w:val="left" w:pos="426"/>
          <w:tab w:val="center" w:pos="4819"/>
        </w:tabs>
        <w:spacing w:line="360" w:lineRule="auto"/>
        <w:jc w:val="both"/>
        <w:rPr>
          <w:rFonts w:asciiTheme="majorHAnsi" w:eastAsia="Nexa Light" w:hAnsiTheme="majorHAnsi" w:cstheme="majorHAnsi"/>
          <w:b/>
          <w:sz w:val="22"/>
          <w:szCs w:val="22"/>
        </w:rPr>
      </w:pPr>
    </w:p>
    <w:p w:rsidR="00BC0811" w:rsidRPr="00271B5B" w:rsidRDefault="00271B5B" w:rsidP="00BF2B7C">
      <w:pPr>
        <w:tabs>
          <w:tab w:val="left" w:pos="0"/>
          <w:tab w:val="center" w:pos="4819"/>
        </w:tabs>
        <w:spacing w:line="360" w:lineRule="auto"/>
        <w:jc w:val="both"/>
        <w:rPr>
          <w:rFonts w:asciiTheme="majorHAnsi" w:eastAsia="Nexa Light" w:hAnsiTheme="majorHAnsi" w:cstheme="majorHAnsi"/>
          <w:b/>
          <w:sz w:val="22"/>
          <w:szCs w:val="22"/>
        </w:rPr>
      </w:pPr>
      <w:r w:rsidRPr="00A319A7">
        <w:rPr>
          <w:rFonts w:asciiTheme="majorHAnsi" w:eastAsia="Nexa Light" w:hAnsiTheme="majorHAnsi" w:cstheme="majorHAnsi"/>
          <w:b/>
          <w:sz w:val="22"/>
          <w:szCs w:val="22"/>
        </w:rPr>
        <w:t xml:space="preserve">8. </w:t>
      </w:r>
      <w:r w:rsidR="00BC0811" w:rsidRPr="00A319A7">
        <w:rPr>
          <w:rFonts w:asciiTheme="majorHAnsi" w:eastAsia="Nexa Light" w:hAnsiTheme="majorHAnsi" w:cstheme="majorHAnsi"/>
          <w:b/>
          <w:sz w:val="22"/>
          <w:szCs w:val="22"/>
        </w:rPr>
        <w:t>CLÁUSULA OITAVA - REAJUSTE</w:t>
      </w:r>
      <w:r w:rsidR="00BF2B7C">
        <w:rPr>
          <w:rFonts w:asciiTheme="majorHAnsi" w:eastAsia="Nexa Light" w:hAnsiTheme="majorHAnsi" w:cstheme="majorHAnsi"/>
          <w:b/>
          <w:sz w:val="22"/>
          <w:szCs w:val="22"/>
        </w:rPr>
        <w:tab/>
      </w:r>
    </w:p>
    <w:p w:rsidR="00271B5B" w:rsidRDefault="00271B5B" w:rsidP="00E1307E">
      <w:pPr>
        <w:tabs>
          <w:tab w:val="left" w:pos="0"/>
        </w:tabs>
        <w:spacing w:line="360" w:lineRule="auto"/>
        <w:jc w:val="both"/>
        <w:rPr>
          <w:rFonts w:asciiTheme="majorHAnsi" w:eastAsia="Nexa Light" w:hAnsiTheme="majorHAnsi" w:cstheme="majorHAnsi"/>
          <w:sz w:val="22"/>
          <w:szCs w:val="22"/>
        </w:rPr>
      </w:pPr>
    </w:p>
    <w:p w:rsidR="00271B5B" w:rsidRDefault="00BC0811" w:rsidP="006711E3">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8.1.</w:t>
      </w:r>
      <w:r w:rsidRPr="00E1307E">
        <w:rPr>
          <w:rFonts w:asciiTheme="majorHAnsi" w:eastAsia="Nexa Light" w:hAnsiTheme="majorHAnsi" w:cstheme="majorHAnsi"/>
          <w:sz w:val="22"/>
          <w:szCs w:val="22"/>
        </w:rPr>
        <w:tab/>
      </w:r>
      <w:r w:rsidR="00EA2E9E" w:rsidRPr="00E1307E">
        <w:rPr>
          <w:rFonts w:asciiTheme="majorHAnsi" w:eastAsia="Nexa Light" w:hAnsiTheme="majorHAnsi" w:cstheme="majorHAnsi"/>
          <w:sz w:val="22"/>
          <w:szCs w:val="22"/>
        </w:rPr>
        <w:t>Os preços inicialmente contratados são fixos e irreajustáveis pelo prazo de um ano</w:t>
      </w:r>
      <w:r w:rsidR="006711E3">
        <w:rPr>
          <w:rFonts w:asciiTheme="majorHAnsi" w:eastAsia="Nexa Light" w:hAnsiTheme="majorHAnsi" w:cstheme="majorHAnsi"/>
          <w:sz w:val="22"/>
          <w:szCs w:val="22"/>
        </w:rPr>
        <w:t>, contados da</w:t>
      </w:r>
      <w:r w:rsidR="00EA2E9E" w:rsidRPr="00E1307E">
        <w:rPr>
          <w:rFonts w:asciiTheme="majorHAnsi" w:eastAsia="Nexa Light" w:hAnsiTheme="majorHAnsi" w:cstheme="majorHAnsi"/>
          <w:sz w:val="22"/>
          <w:szCs w:val="22"/>
        </w:rPr>
        <w:t xml:space="preserve"> </w:t>
      </w:r>
      <w:r w:rsidR="006711E3" w:rsidRPr="006711E3">
        <w:rPr>
          <w:rFonts w:asciiTheme="majorHAnsi" w:eastAsia="Nexa Light" w:hAnsiTheme="majorHAnsi" w:cstheme="majorHAnsi"/>
          <w:sz w:val="22"/>
          <w:szCs w:val="22"/>
        </w:rPr>
        <w:t>data de assinatura do</w:t>
      </w:r>
      <w:r w:rsidR="006711E3">
        <w:rPr>
          <w:rFonts w:asciiTheme="majorHAnsi" w:eastAsia="Nexa Light" w:hAnsiTheme="majorHAnsi" w:cstheme="majorHAnsi"/>
          <w:sz w:val="22"/>
          <w:szCs w:val="22"/>
        </w:rPr>
        <w:t xml:space="preserve"> </w:t>
      </w:r>
      <w:r w:rsidR="006711E3" w:rsidRPr="006711E3">
        <w:rPr>
          <w:rFonts w:asciiTheme="majorHAnsi" w:eastAsia="Nexa Light" w:hAnsiTheme="majorHAnsi" w:cstheme="majorHAnsi"/>
          <w:sz w:val="22"/>
          <w:szCs w:val="22"/>
        </w:rPr>
        <w:t>contrato.</w:t>
      </w:r>
    </w:p>
    <w:p w:rsidR="00EB1BE9" w:rsidRDefault="00EB1BE9" w:rsidP="006711E3">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8.2.</w:t>
      </w:r>
      <w:r w:rsidRPr="00271B5B">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 xml:space="preserve">Após o intervalo de um ano, os preços iniciais serão reajustados por meio da aplicação </w:t>
      </w:r>
      <w:r w:rsidRPr="00EB1059">
        <w:rPr>
          <w:rFonts w:asciiTheme="majorHAnsi" w:eastAsia="Nexa Light" w:hAnsiTheme="majorHAnsi" w:cstheme="majorHAnsi"/>
          <w:sz w:val="22"/>
          <w:szCs w:val="22"/>
        </w:rPr>
        <w:t>do</w:t>
      </w:r>
      <w:r w:rsidRPr="00EB1059">
        <w:rPr>
          <w:rFonts w:asciiTheme="majorHAnsi" w:eastAsia="Nexa Light" w:hAnsiTheme="majorHAnsi" w:cstheme="majorHAnsi"/>
          <w:b/>
          <w:sz w:val="22"/>
          <w:szCs w:val="22"/>
        </w:rPr>
        <w:t xml:space="preserve"> Índice Nacional de Preços ao Consumidor Amplo (IPCA)</w:t>
      </w:r>
      <w:r w:rsidRPr="00E1307E">
        <w:rPr>
          <w:rFonts w:asciiTheme="majorHAnsi" w:eastAsia="Nexa Light" w:hAnsiTheme="majorHAnsi" w:cstheme="majorHAnsi"/>
          <w:sz w:val="22"/>
          <w:szCs w:val="22"/>
        </w:rPr>
        <w:t>, divulgado pelo Instituto Brasileiro de Geografia e Estatística – IBGE.</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8.3.</w:t>
      </w:r>
      <w:r w:rsidRPr="00E1307E">
        <w:rPr>
          <w:rFonts w:asciiTheme="majorHAnsi" w:eastAsia="Nexa Light" w:hAnsiTheme="majorHAnsi" w:cstheme="majorHAnsi"/>
          <w:sz w:val="22"/>
          <w:szCs w:val="22"/>
        </w:rPr>
        <w:tab/>
        <w:t xml:space="preserve">Os reajustes deverão </w:t>
      </w:r>
      <w:r w:rsidR="007365EB">
        <w:rPr>
          <w:rFonts w:asciiTheme="majorHAnsi" w:eastAsia="Nexa Light" w:hAnsiTheme="majorHAnsi" w:cstheme="majorHAnsi"/>
          <w:sz w:val="22"/>
          <w:szCs w:val="22"/>
        </w:rPr>
        <w:t>ser precedidos de solicitação da</w:t>
      </w:r>
      <w:r w:rsidRPr="00E1307E">
        <w:rPr>
          <w:rFonts w:asciiTheme="majorHAnsi" w:eastAsia="Nexa Light" w:hAnsiTheme="majorHAnsi" w:cstheme="majorHAnsi"/>
          <w:sz w:val="22"/>
          <w:szCs w:val="22"/>
        </w:rPr>
        <w:t xml:space="preserve"> </w:t>
      </w:r>
      <w:r w:rsidR="0071669D" w:rsidRPr="0071669D">
        <w:rPr>
          <w:rFonts w:asciiTheme="majorHAnsi" w:eastAsia="Nexa Light" w:hAnsiTheme="majorHAnsi" w:cstheme="majorHAnsi"/>
          <w:b/>
          <w:sz w:val="22"/>
          <w:szCs w:val="22"/>
        </w:rPr>
        <w:t>Contratad</w:t>
      </w:r>
      <w:r w:rsidR="007365EB">
        <w:rPr>
          <w:rFonts w:asciiTheme="majorHAnsi" w:eastAsia="Nexa Light" w:hAnsiTheme="majorHAnsi" w:cstheme="majorHAnsi"/>
          <w:b/>
          <w:sz w:val="22"/>
          <w:szCs w:val="22"/>
        </w:rPr>
        <w:t>a</w:t>
      </w:r>
      <w:r w:rsidRPr="00E1307E">
        <w:rPr>
          <w:rFonts w:asciiTheme="majorHAnsi" w:eastAsia="Nexa Light" w:hAnsiTheme="majorHAnsi" w:cstheme="majorHAnsi"/>
          <w:sz w:val="22"/>
          <w:szCs w:val="22"/>
        </w:rPr>
        <w:t>, acompanhada de memorial do cálculo.</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8.4.</w:t>
      </w:r>
      <w:r w:rsidRPr="00E1307E">
        <w:rPr>
          <w:rFonts w:asciiTheme="majorHAnsi" w:eastAsia="Nexa Light" w:hAnsiTheme="majorHAnsi" w:cstheme="majorHAnsi"/>
          <w:sz w:val="22"/>
          <w:szCs w:val="22"/>
        </w:rPr>
        <w:tab/>
        <w:t>Independentemente do requeri</w:t>
      </w:r>
      <w:r w:rsidR="007365EB">
        <w:rPr>
          <w:rFonts w:asciiTheme="majorHAnsi" w:eastAsia="Nexa Light" w:hAnsiTheme="majorHAnsi" w:cstheme="majorHAnsi"/>
          <w:sz w:val="22"/>
          <w:szCs w:val="22"/>
        </w:rPr>
        <w:t>mento de reajuste formulado pela</w:t>
      </w:r>
      <w:r w:rsidR="00EC2209">
        <w:rPr>
          <w:rFonts w:asciiTheme="majorHAnsi" w:eastAsia="Nexa Light" w:hAnsiTheme="majorHAnsi" w:cstheme="majorHAnsi"/>
          <w:sz w:val="22"/>
          <w:szCs w:val="22"/>
        </w:rPr>
        <w:t xml:space="preserve"> </w:t>
      </w:r>
      <w:r w:rsidR="00A319A7">
        <w:rPr>
          <w:rFonts w:asciiTheme="majorHAnsi" w:eastAsia="Nexa Light" w:hAnsiTheme="majorHAnsi" w:cstheme="majorHAnsi"/>
          <w:b/>
          <w:sz w:val="22"/>
          <w:szCs w:val="22"/>
        </w:rPr>
        <w:t>Contratad</w:t>
      </w:r>
      <w:r w:rsidR="007365EB">
        <w:rPr>
          <w:rFonts w:asciiTheme="majorHAnsi" w:eastAsia="Nexa Light" w:hAnsiTheme="majorHAnsi" w:cstheme="majorHAnsi"/>
          <w:b/>
          <w:sz w:val="22"/>
          <w:szCs w:val="22"/>
        </w:rPr>
        <w:t>a</w:t>
      </w:r>
      <w:r w:rsidRPr="00E1307E">
        <w:rPr>
          <w:rFonts w:asciiTheme="majorHAnsi" w:eastAsia="Nexa Light" w:hAnsiTheme="majorHAnsi" w:cstheme="majorHAnsi"/>
          <w:sz w:val="22"/>
          <w:szCs w:val="22"/>
        </w:rPr>
        <w:t xml:space="preserve">, </w:t>
      </w:r>
      <w:r w:rsidR="007365EB">
        <w:rPr>
          <w:rFonts w:asciiTheme="majorHAnsi" w:eastAsia="Nexa Light" w:hAnsiTheme="majorHAnsi" w:cstheme="majorHAnsi"/>
          <w:sz w:val="22"/>
          <w:szCs w:val="22"/>
        </w:rPr>
        <w:t>a</w:t>
      </w:r>
      <w:r w:rsidRPr="00E1307E">
        <w:rPr>
          <w:rFonts w:asciiTheme="majorHAnsi" w:eastAsia="Nexa Light" w:hAnsiTheme="majorHAnsi" w:cstheme="majorHAnsi"/>
          <w:sz w:val="22"/>
          <w:szCs w:val="22"/>
        </w:rPr>
        <w:t xml:space="preserve"> </w:t>
      </w:r>
      <w:r w:rsidR="00EC2209" w:rsidRPr="00EC2209">
        <w:rPr>
          <w:rFonts w:asciiTheme="majorHAnsi" w:eastAsia="Nexa Light" w:hAnsiTheme="majorHAnsi" w:cstheme="majorHAnsi"/>
          <w:b/>
          <w:sz w:val="22"/>
          <w:szCs w:val="22"/>
        </w:rPr>
        <w:t>Contratante</w:t>
      </w:r>
      <w:r w:rsidR="00EC2209"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verificará, a cada anualidade, se houve deflação do índice adotado que justifique o recálculo dos custos em valor menor, promovendo, em caso positivo, a redução dos valores correspondentes da planilha contratual.</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8.5.</w:t>
      </w:r>
      <w:r w:rsidRPr="00271B5B">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Nos reajustes subsequentes ao primeiro, o intervalo mínimo de um ano será contado a partir dos efeitos financeiros do último reajuste.</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8.6.</w:t>
      </w:r>
      <w:r w:rsidRPr="00E1307E">
        <w:rPr>
          <w:rFonts w:asciiTheme="majorHAnsi" w:eastAsia="Nexa Light" w:hAnsiTheme="majorHAnsi" w:cstheme="majorHAnsi"/>
          <w:sz w:val="22"/>
          <w:szCs w:val="22"/>
        </w:rPr>
        <w:tab/>
        <w:t xml:space="preserve">No caso de atraso ou não divulgação </w:t>
      </w:r>
      <w:proofErr w:type="gramStart"/>
      <w:r w:rsidRPr="00E1307E">
        <w:rPr>
          <w:rFonts w:asciiTheme="majorHAnsi" w:eastAsia="Nexa Light" w:hAnsiTheme="majorHAnsi" w:cstheme="majorHAnsi"/>
          <w:sz w:val="22"/>
          <w:szCs w:val="22"/>
        </w:rPr>
        <w:t>do(</w:t>
      </w:r>
      <w:proofErr w:type="gramEnd"/>
      <w:r w:rsidRPr="00E1307E">
        <w:rPr>
          <w:rFonts w:asciiTheme="majorHAnsi" w:eastAsia="Nexa Light" w:hAnsiTheme="majorHAnsi" w:cstheme="majorHAnsi"/>
          <w:sz w:val="22"/>
          <w:szCs w:val="22"/>
        </w:rPr>
        <w:t>s</w:t>
      </w:r>
      <w:r w:rsidR="007365EB">
        <w:rPr>
          <w:rFonts w:asciiTheme="majorHAnsi" w:eastAsia="Nexa Light" w:hAnsiTheme="majorHAnsi" w:cstheme="majorHAnsi"/>
          <w:sz w:val="22"/>
          <w:szCs w:val="22"/>
        </w:rPr>
        <w:t>) índice (s) de reajustamento, a</w:t>
      </w:r>
      <w:r w:rsidRPr="00E1307E">
        <w:rPr>
          <w:rFonts w:asciiTheme="majorHAnsi" w:eastAsia="Nexa Light" w:hAnsiTheme="majorHAnsi" w:cstheme="majorHAnsi"/>
          <w:sz w:val="22"/>
          <w:szCs w:val="22"/>
        </w:rPr>
        <w:t xml:space="preserve"> </w:t>
      </w:r>
      <w:r w:rsidR="007365EB" w:rsidRPr="00EC2209">
        <w:rPr>
          <w:rFonts w:asciiTheme="majorHAnsi" w:eastAsia="Nexa Light" w:hAnsiTheme="majorHAnsi" w:cstheme="majorHAnsi"/>
          <w:b/>
          <w:sz w:val="22"/>
          <w:szCs w:val="22"/>
        </w:rPr>
        <w:t>Contratante</w:t>
      </w:r>
      <w:r w:rsidR="007365EB"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 xml:space="preserve">pagará a </w:t>
      </w:r>
      <w:r w:rsidR="007365EB">
        <w:rPr>
          <w:rFonts w:asciiTheme="majorHAnsi" w:eastAsia="Nexa Light" w:hAnsiTheme="majorHAnsi" w:cstheme="majorHAnsi"/>
          <w:b/>
          <w:sz w:val="22"/>
          <w:szCs w:val="22"/>
        </w:rPr>
        <w:t>Contratada</w:t>
      </w:r>
      <w:r w:rsidR="007365EB"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 xml:space="preserve">a importância calculada pela última variação conhecida, liquidando a diferença correspondente tão logo seja(m) divulgado(s) o(s) índice(s) definitivo(s). </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8.7.</w:t>
      </w:r>
      <w:r w:rsidRPr="00E1307E">
        <w:rPr>
          <w:rFonts w:asciiTheme="majorHAnsi" w:eastAsia="Nexa Light" w:hAnsiTheme="majorHAnsi" w:cstheme="majorHAnsi"/>
          <w:sz w:val="22"/>
          <w:szCs w:val="22"/>
        </w:rPr>
        <w:tab/>
        <w:t>A prorrogação contratual sem a solicitação do reajuste implica a preclusão deste, sem prejuízo dos futuros reajustes nos termos pactuados.</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lastRenderedPageBreak/>
        <w:t>8.8.</w:t>
      </w:r>
      <w:r w:rsidRPr="00E1307E">
        <w:rPr>
          <w:rFonts w:asciiTheme="majorHAnsi" w:eastAsia="Nexa Light" w:hAnsiTheme="majorHAnsi" w:cstheme="majorHAnsi"/>
          <w:sz w:val="22"/>
          <w:szCs w:val="22"/>
        </w:rPr>
        <w:tab/>
        <w:t xml:space="preserve">Caso </w:t>
      </w:r>
      <w:proofErr w:type="gramStart"/>
      <w:r w:rsidRPr="00E1307E">
        <w:rPr>
          <w:rFonts w:asciiTheme="majorHAnsi" w:eastAsia="Nexa Light" w:hAnsiTheme="majorHAnsi" w:cstheme="majorHAnsi"/>
          <w:sz w:val="22"/>
          <w:szCs w:val="22"/>
        </w:rPr>
        <w:t>o(</w:t>
      </w:r>
      <w:proofErr w:type="gramEnd"/>
      <w:r w:rsidRPr="00E1307E">
        <w:rPr>
          <w:rFonts w:asciiTheme="majorHAnsi" w:eastAsia="Nexa Light" w:hAnsiTheme="majorHAnsi" w:cstheme="majorHAnsi"/>
          <w:sz w:val="22"/>
          <w:szCs w:val="22"/>
        </w:rPr>
        <w:t>s) índice(s) estabelecido(s) para reajustamento venha(m) a ser extinto(s) ou de qualquer forma não possa(m) mais ser utilizado(s), será(</w:t>
      </w:r>
      <w:proofErr w:type="spellStart"/>
      <w:r w:rsidRPr="00E1307E">
        <w:rPr>
          <w:rFonts w:asciiTheme="majorHAnsi" w:eastAsia="Nexa Light" w:hAnsiTheme="majorHAnsi" w:cstheme="majorHAnsi"/>
          <w:sz w:val="22"/>
          <w:szCs w:val="22"/>
        </w:rPr>
        <w:t>ão</w:t>
      </w:r>
      <w:proofErr w:type="spellEnd"/>
      <w:r w:rsidRPr="00E1307E">
        <w:rPr>
          <w:rFonts w:asciiTheme="majorHAnsi" w:eastAsia="Nexa Light" w:hAnsiTheme="majorHAnsi" w:cstheme="majorHAnsi"/>
          <w:sz w:val="22"/>
          <w:szCs w:val="22"/>
        </w:rPr>
        <w:t>) adotado(s), em substituição, o(s) que vier(em) a ser determinado(s) pela legislação então em vigor.</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Pr="00E1307E" w:rsidRDefault="00BC0811" w:rsidP="00EB1BE9">
      <w:pPr>
        <w:tabs>
          <w:tab w:val="left" w:pos="0"/>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8.9.</w:t>
      </w:r>
      <w:r w:rsidRPr="00E1307E">
        <w:rPr>
          <w:rFonts w:asciiTheme="majorHAnsi" w:eastAsia="Nexa Light" w:hAnsiTheme="majorHAnsi" w:cstheme="majorHAnsi"/>
          <w:sz w:val="22"/>
          <w:szCs w:val="22"/>
        </w:rPr>
        <w:tab/>
        <w:t>Na ausência de previsão legal quanto ao índice substituto, as partes elegerão novo índice oficial, para reajustamento do preço do valor remanescente, por meio de termo aditivo.</w:t>
      </w:r>
    </w:p>
    <w:p w:rsidR="00271B5B" w:rsidRDefault="00271B5B" w:rsidP="00EB1BE9">
      <w:pPr>
        <w:tabs>
          <w:tab w:val="left" w:pos="0"/>
          <w:tab w:val="left" w:pos="426"/>
        </w:tabs>
        <w:spacing w:line="360" w:lineRule="auto"/>
        <w:jc w:val="both"/>
        <w:rPr>
          <w:rFonts w:asciiTheme="majorHAnsi" w:eastAsia="Nexa Light" w:hAnsiTheme="majorHAnsi" w:cstheme="majorHAnsi"/>
          <w:b/>
          <w:sz w:val="22"/>
          <w:szCs w:val="22"/>
        </w:rPr>
      </w:pPr>
    </w:p>
    <w:p w:rsidR="00BC0811" w:rsidRDefault="00BC0811" w:rsidP="00506971">
      <w:pPr>
        <w:tabs>
          <w:tab w:val="left" w:pos="0"/>
          <w:tab w:val="left" w:pos="426"/>
          <w:tab w:val="left" w:pos="567"/>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8.10.</w:t>
      </w:r>
      <w:r w:rsidRPr="00E1307E">
        <w:rPr>
          <w:rFonts w:asciiTheme="majorHAnsi" w:eastAsia="Nexa Light" w:hAnsiTheme="majorHAnsi" w:cstheme="majorHAnsi"/>
          <w:sz w:val="22"/>
          <w:szCs w:val="22"/>
        </w:rPr>
        <w:tab/>
        <w:t xml:space="preserve">O reajuste será realizado por </w:t>
      </w:r>
      <w:proofErr w:type="spellStart"/>
      <w:r w:rsidRPr="00E1307E">
        <w:rPr>
          <w:rFonts w:asciiTheme="majorHAnsi" w:eastAsia="Nexa Light" w:hAnsiTheme="majorHAnsi" w:cstheme="majorHAnsi"/>
          <w:sz w:val="22"/>
          <w:szCs w:val="22"/>
        </w:rPr>
        <w:t>apostilamento</w:t>
      </w:r>
      <w:proofErr w:type="spellEnd"/>
      <w:r w:rsidRPr="00E1307E">
        <w:rPr>
          <w:rFonts w:asciiTheme="majorHAnsi" w:eastAsia="Nexa Light" w:hAnsiTheme="majorHAnsi" w:cstheme="majorHAnsi"/>
          <w:sz w:val="22"/>
          <w:szCs w:val="22"/>
        </w:rPr>
        <w:t>.</w:t>
      </w:r>
    </w:p>
    <w:p w:rsidR="00C94654" w:rsidRDefault="00C94654" w:rsidP="00506971">
      <w:pPr>
        <w:tabs>
          <w:tab w:val="left" w:pos="0"/>
          <w:tab w:val="left" w:pos="426"/>
          <w:tab w:val="left" w:pos="567"/>
        </w:tabs>
        <w:spacing w:line="360" w:lineRule="auto"/>
        <w:jc w:val="both"/>
        <w:rPr>
          <w:rFonts w:asciiTheme="majorHAnsi" w:eastAsia="Nexa Light" w:hAnsiTheme="majorHAnsi" w:cstheme="majorHAnsi"/>
          <w:sz w:val="22"/>
          <w:szCs w:val="22"/>
        </w:rPr>
      </w:pPr>
    </w:p>
    <w:p w:rsidR="00C94654" w:rsidRPr="00E1307E" w:rsidRDefault="00C94654" w:rsidP="00506971">
      <w:pPr>
        <w:tabs>
          <w:tab w:val="left" w:pos="0"/>
          <w:tab w:val="left" w:pos="426"/>
          <w:tab w:val="left" w:pos="567"/>
        </w:tabs>
        <w:spacing w:line="360" w:lineRule="auto"/>
        <w:jc w:val="both"/>
        <w:rPr>
          <w:rFonts w:asciiTheme="majorHAnsi" w:eastAsia="Nexa Light" w:hAnsiTheme="majorHAnsi" w:cstheme="majorHAnsi"/>
          <w:sz w:val="22"/>
          <w:szCs w:val="22"/>
        </w:rPr>
      </w:pPr>
      <w:r w:rsidRPr="00EF1EB0">
        <w:rPr>
          <w:rFonts w:asciiTheme="majorHAnsi" w:eastAsia="Nexa Light" w:hAnsiTheme="majorHAnsi" w:cstheme="majorHAnsi"/>
          <w:b/>
          <w:sz w:val="22"/>
          <w:szCs w:val="22"/>
        </w:rPr>
        <w:t>8.11.</w:t>
      </w:r>
      <w:r w:rsidRPr="00EF1EB0">
        <w:rPr>
          <w:rFonts w:asciiTheme="majorHAnsi" w:eastAsia="Nexa Light" w:hAnsiTheme="majorHAnsi" w:cstheme="majorHAnsi"/>
          <w:sz w:val="22"/>
          <w:szCs w:val="22"/>
        </w:rPr>
        <w:tab/>
        <w:t xml:space="preserve">Os pedidos de reajuste dos preços contratados serão respondidos no prazo máximo de </w:t>
      </w:r>
      <w:r w:rsidRPr="00DB4EFC">
        <w:rPr>
          <w:rFonts w:asciiTheme="majorHAnsi" w:eastAsia="Nexa Light" w:hAnsiTheme="majorHAnsi" w:cstheme="majorHAnsi"/>
          <w:b/>
          <w:sz w:val="22"/>
          <w:szCs w:val="22"/>
        </w:rPr>
        <w:t xml:space="preserve">90 (noventa) </w:t>
      </w:r>
      <w:r w:rsidR="00E37914" w:rsidRPr="00DB4EFC">
        <w:rPr>
          <w:rFonts w:asciiTheme="majorHAnsi" w:eastAsia="Nexa Light" w:hAnsiTheme="majorHAnsi" w:cstheme="majorHAnsi"/>
          <w:b/>
          <w:sz w:val="22"/>
          <w:szCs w:val="22"/>
        </w:rPr>
        <w:t>dias</w:t>
      </w:r>
      <w:r w:rsidR="00E37914" w:rsidRPr="00EF1EB0">
        <w:rPr>
          <w:rFonts w:asciiTheme="majorHAnsi" w:eastAsia="Nexa Light" w:hAnsiTheme="majorHAnsi" w:cstheme="majorHAnsi"/>
          <w:sz w:val="22"/>
          <w:szCs w:val="22"/>
        </w:rPr>
        <w:t>, contados da data do fornecimento da documentação.</w:t>
      </w:r>
      <w:r w:rsidR="00E37914" w:rsidRPr="00E37914">
        <w:rPr>
          <w:rFonts w:asciiTheme="majorHAnsi" w:eastAsia="Nexa Light" w:hAnsiTheme="majorHAnsi" w:cstheme="majorHAnsi"/>
          <w:sz w:val="22"/>
          <w:szCs w:val="22"/>
        </w:rPr>
        <w:t> </w:t>
      </w:r>
    </w:p>
    <w:p w:rsidR="00271B5B" w:rsidRDefault="00271B5B" w:rsidP="00EB1BE9">
      <w:pPr>
        <w:tabs>
          <w:tab w:val="left" w:pos="0"/>
          <w:tab w:val="left" w:pos="426"/>
        </w:tabs>
        <w:spacing w:line="360" w:lineRule="auto"/>
        <w:jc w:val="both"/>
        <w:rPr>
          <w:rFonts w:asciiTheme="majorHAnsi" w:eastAsia="Nexa Light" w:hAnsiTheme="majorHAnsi" w:cstheme="majorHAnsi"/>
          <w:sz w:val="22"/>
          <w:szCs w:val="22"/>
        </w:rPr>
      </w:pPr>
    </w:p>
    <w:p w:rsidR="00E95E91" w:rsidRDefault="00E95E91" w:rsidP="00E1307E">
      <w:pPr>
        <w:tabs>
          <w:tab w:val="left" w:pos="0"/>
        </w:tabs>
        <w:spacing w:line="360" w:lineRule="auto"/>
        <w:jc w:val="both"/>
        <w:rPr>
          <w:rFonts w:asciiTheme="majorHAnsi" w:eastAsia="Nexa Light" w:hAnsiTheme="majorHAnsi" w:cstheme="majorHAnsi"/>
          <w:b/>
          <w:sz w:val="22"/>
          <w:szCs w:val="22"/>
        </w:rPr>
      </w:pPr>
    </w:p>
    <w:p w:rsidR="00BC0811" w:rsidRPr="00271B5B" w:rsidRDefault="00271B5B"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 xml:space="preserve">9. </w:t>
      </w:r>
      <w:r w:rsidR="00BC0811" w:rsidRPr="00271B5B">
        <w:rPr>
          <w:rFonts w:asciiTheme="majorHAnsi" w:eastAsia="Nexa Light" w:hAnsiTheme="majorHAnsi" w:cstheme="majorHAnsi"/>
          <w:b/>
          <w:sz w:val="22"/>
          <w:szCs w:val="22"/>
        </w:rPr>
        <w:t>CLÁUSULA NONA - DOTAÇÃO ORÇAMENTÁRIA</w:t>
      </w:r>
    </w:p>
    <w:p w:rsidR="00271B5B" w:rsidRDefault="00271B5B"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947077">
      <w:pPr>
        <w:tabs>
          <w:tab w:val="left" w:pos="0"/>
          <w:tab w:val="left" w:pos="284"/>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9.1.</w:t>
      </w:r>
      <w:r w:rsidRPr="00271B5B">
        <w:rPr>
          <w:rFonts w:asciiTheme="majorHAnsi" w:eastAsia="Nexa Light" w:hAnsiTheme="majorHAnsi" w:cstheme="majorHAnsi"/>
          <w:b/>
          <w:sz w:val="22"/>
          <w:szCs w:val="22"/>
        </w:rPr>
        <w:tab/>
      </w:r>
      <w:proofErr w:type="gramStart"/>
      <w:r w:rsidRPr="00E1307E">
        <w:rPr>
          <w:rFonts w:asciiTheme="majorHAnsi" w:eastAsia="Nexa Light" w:hAnsiTheme="majorHAnsi" w:cstheme="majorHAnsi"/>
          <w:sz w:val="22"/>
          <w:szCs w:val="22"/>
        </w:rPr>
        <w:t>O(</w:t>
      </w:r>
      <w:proofErr w:type="gramEnd"/>
      <w:r w:rsidRPr="00E1307E">
        <w:rPr>
          <w:rFonts w:asciiTheme="majorHAnsi" w:eastAsia="Nexa Light" w:hAnsiTheme="majorHAnsi" w:cstheme="majorHAnsi"/>
          <w:sz w:val="22"/>
          <w:szCs w:val="22"/>
        </w:rPr>
        <w:t>s) recurso(s) para pagamento do(s) produto(s) será(</w:t>
      </w:r>
      <w:proofErr w:type="spellStart"/>
      <w:r w:rsidRPr="00E1307E">
        <w:rPr>
          <w:rFonts w:asciiTheme="majorHAnsi" w:eastAsia="Nexa Light" w:hAnsiTheme="majorHAnsi" w:cstheme="majorHAnsi"/>
          <w:sz w:val="22"/>
          <w:szCs w:val="22"/>
        </w:rPr>
        <w:t>ão</w:t>
      </w:r>
      <w:proofErr w:type="spellEnd"/>
      <w:r w:rsidRPr="00E1307E">
        <w:rPr>
          <w:rFonts w:asciiTheme="majorHAnsi" w:eastAsia="Nexa Light" w:hAnsiTheme="majorHAnsi" w:cstheme="majorHAnsi"/>
          <w:sz w:val="22"/>
          <w:szCs w:val="22"/>
        </w:rPr>
        <w:t>) da(s) seguinte(s) dotação(</w:t>
      </w:r>
      <w:proofErr w:type="spellStart"/>
      <w:r w:rsidRPr="00E1307E">
        <w:rPr>
          <w:rFonts w:asciiTheme="majorHAnsi" w:eastAsia="Nexa Light" w:hAnsiTheme="majorHAnsi" w:cstheme="majorHAnsi"/>
          <w:sz w:val="22"/>
          <w:szCs w:val="22"/>
        </w:rPr>
        <w:t>ões</w:t>
      </w:r>
      <w:proofErr w:type="spellEnd"/>
      <w:r w:rsidRPr="00E1307E">
        <w:rPr>
          <w:rFonts w:asciiTheme="majorHAnsi" w:eastAsia="Nexa Light" w:hAnsiTheme="majorHAnsi" w:cstheme="majorHAnsi"/>
          <w:sz w:val="22"/>
          <w:szCs w:val="22"/>
        </w:rPr>
        <w:t>) orçamentária(s):</w:t>
      </w:r>
    </w:p>
    <w:tbl>
      <w:tblPr>
        <w:tblW w:w="890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0"/>
      </w:tblGrid>
      <w:tr w:rsidR="00EB1059" w:rsidRPr="00EB1059" w:rsidTr="00EB7692">
        <w:trPr>
          <w:trHeight w:val="575"/>
        </w:trPr>
        <w:tc>
          <w:tcPr>
            <w:tcW w:w="8900" w:type="dxa"/>
          </w:tcPr>
          <w:p w:rsidR="00EB1059" w:rsidRPr="00C05491" w:rsidRDefault="00EB1059" w:rsidP="00DC75BE">
            <w:pPr>
              <w:tabs>
                <w:tab w:val="left" w:pos="2220"/>
              </w:tabs>
              <w:jc w:val="both"/>
              <w:rPr>
                <w:rFonts w:asciiTheme="majorHAnsi" w:eastAsia="Calibri" w:hAnsiTheme="majorHAnsi" w:cstheme="majorHAnsi"/>
                <w:sz w:val="22"/>
                <w:szCs w:val="22"/>
              </w:rPr>
            </w:pPr>
            <w:r w:rsidRPr="00C05491">
              <w:rPr>
                <w:rFonts w:asciiTheme="majorHAnsi" w:eastAsia="Calibri" w:hAnsiTheme="majorHAnsi" w:cstheme="majorHAnsi"/>
                <w:b/>
                <w:sz w:val="22"/>
                <w:szCs w:val="22"/>
              </w:rPr>
              <w:t>Órgão/Unidade:</w:t>
            </w:r>
            <w:r w:rsidRPr="00C05491">
              <w:rPr>
                <w:rFonts w:asciiTheme="majorHAnsi" w:eastAsia="Calibri" w:hAnsiTheme="majorHAnsi" w:cstheme="majorHAnsi"/>
                <w:sz w:val="22"/>
                <w:szCs w:val="22"/>
              </w:rPr>
              <w:t xml:space="preserve"> 27101 – SECRETARIA DE ESTADO DE MEIO AMBIENTE</w:t>
            </w:r>
          </w:p>
        </w:tc>
      </w:tr>
      <w:tr w:rsidR="00EB1059" w:rsidRPr="00EB1059" w:rsidTr="00EB7692">
        <w:trPr>
          <w:trHeight w:val="285"/>
        </w:trPr>
        <w:tc>
          <w:tcPr>
            <w:tcW w:w="8900" w:type="dxa"/>
          </w:tcPr>
          <w:p w:rsidR="00EB1059" w:rsidRPr="00C05491" w:rsidRDefault="00EB1059" w:rsidP="00DC75BE">
            <w:pPr>
              <w:tabs>
                <w:tab w:val="left" w:pos="2220"/>
              </w:tabs>
              <w:jc w:val="both"/>
              <w:rPr>
                <w:rFonts w:asciiTheme="majorHAnsi" w:eastAsia="Calibri" w:hAnsiTheme="majorHAnsi" w:cstheme="majorHAnsi"/>
                <w:sz w:val="22"/>
                <w:szCs w:val="22"/>
              </w:rPr>
            </w:pPr>
            <w:r w:rsidRPr="00C05491">
              <w:rPr>
                <w:rFonts w:asciiTheme="majorHAnsi" w:eastAsia="Calibri" w:hAnsiTheme="majorHAnsi" w:cstheme="majorHAnsi"/>
                <w:b/>
                <w:sz w:val="22"/>
                <w:szCs w:val="22"/>
              </w:rPr>
              <w:t>Projeto Atividade:</w:t>
            </w:r>
            <w:r w:rsidR="00262250">
              <w:rPr>
                <w:rFonts w:asciiTheme="majorHAnsi" w:eastAsia="Calibri" w:hAnsiTheme="majorHAnsi" w:cstheme="majorHAnsi"/>
                <w:sz w:val="22"/>
                <w:szCs w:val="22"/>
              </w:rPr>
              <w:t xml:space="preserve"> 2</w:t>
            </w:r>
            <w:r w:rsidR="009B2730">
              <w:rPr>
                <w:rFonts w:asciiTheme="majorHAnsi" w:eastAsia="Calibri" w:hAnsiTheme="majorHAnsi" w:cstheme="majorHAnsi"/>
                <w:sz w:val="22"/>
                <w:szCs w:val="22"/>
              </w:rPr>
              <w:t>440 / 2023</w:t>
            </w:r>
          </w:p>
        </w:tc>
      </w:tr>
      <w:tr w:rsidR="00EB1059" w:rsidRPr="00EB1059" w:rsidTr="00EB7692">
        <w:trPr>
          <w:trHeight w:val="285"/>
        </w:trPr>
        <w:tc>
          <w:tcPr>
            <w:tcW w:w="8900" w:type="dxa"/>
          </w:tcPr>
          <w:p w:rsidR="00EB1059" w:rsidRPr="00C05491" w:rsidRDefault="00EB1059" w:rsidP="00DC75BE">
            <w:pPr>
              <w:tabs>
                <w:tab w:val="left" w:pos="2220"/>
              </w:tabs>
              <w:jc w:val="both"/>
              <w:rPr>
                <w:rFonts w:asciiTheme="majorHAnsi" w:eastAsia="Calibri" w:hAnsiTheme="majorHAnsi" w:cstheme="majorHAnsi"/>
                <w:sz w:val="22"/>
                <w:szCs w:val="22"/>
              </w:rPr>
            </w:pPr>
            <w:r w:rsidRPr="00C05491">
              <w:rPr>
                <w:rFonts w:asciiTheme="majorHAnsi" w:eastAsia="Calibri" w:hAnsiTheme="majorHAnsi" w:cstheme="majorHAnsi"/>
                <w:b/>
                <w:sz w:val="22"/>
                <w:szCs w:val="22"/>
              </w:rPr>
              <w:t>Natureza de Despesa:</w:t>
            </w:r>
            <w:r w:rsidR="00262250">
              <w:rPr>
                <w:rFonts w:asciiTheme="majorHAnsi" w:eastAsia="Calibri" w:hAnsiTheme="majorHAnsi" w:cstheme="majorHAnsi"/>
                <w:sz w:val="22"/>
                <w:szCs w:val="22"/>
              </w:rPr>
              <w:t xml:space="preserve"> 33.90.30</w:t>
            </w:r>
            <w:r w:rsidR="009B2730">
              <w:rPr>
                <w:rFonts w:asciiTheme="majorHAnsi" w:eastAsia="Calibri" w:hAnsiTheme="majorHAnsi" w:cstheme="majorHAnsi"/>
                <w:sz w:val="22"/>
                <w:szCs w:val="22"/>
              </w:rPr>
              <w:t>.015</w:t>
            </w:r>
          </w:p>
        </w:tc>
      </w:tr>
      <w:tr w:rsidR="00EB1059" w:rsidRPr="00EB1059" w:rsidTr="00EB7692">
        <w:trPr>
          <w:trHeight w:val="285"/>
        </w:trPr>
        <w:tc>
          <w:tcPr>
            <w:tcW w:w="8900" w:type="dxa"/>
          </w:tcPr>
          <w:p w:rsidR="00EB1059" w:rsidRPr="00C05491" w:rsidRDefault="00EB1059" w:rsidP="00DC75BE">
            <w:pPr>
              <w:tabs>
                <w:tab w:val="left" w:pos="2220"/>
              </w:tabs>
              <w:jc w:val="both"/>
              <w:rPr>
                <w:rFonts w:asciiTheme="majorHAnsi" w:eastAsia="Calibri" w:hAnsiTheme="majorHAnsi" w:cstheme="majorHAnsi"/>
                <w:sz w:val="22"/>
                <w:szCs w:val="22"/>
              </w:rPr>
            </w:pPr>
            <w:r w:rsidRPr="00C05491">
              <w:rPr>
                <w:rFonts w:asciiTheme="majorHAnsi" w:eastAsia="Calibri" w:hAnsiTheme="majorHAnsi" w:cstheme="majorHAnsi"/>
                <w:b/>
                <w:sz w:val="22"/>
                <w:szCs w:val="22"/>
              </w:rPr>
              <w:t>Fonte de Recurso:</w:t>
            </w:r>
            <w:r w:rsidR="009B2730">
              <w:rPr>
                <w:rFonts w:asciiTheme="majorHAnsi" w:eastAsia="Calibri" w:hAnsiTheme="majorHAnsi" w:cstheme="majorHAnsi"/>
                <w:sz w:val="22"/>
                <w:szCs w:val="22"/>
              </w:rPr>
              <w:t xml:space="preserve"> </w:t>
            </w:r>
            <w:r w:rsidR="000E473F" w:rsidRPr="000E473F">
              <w:rPr>
                <w:rFonts w:asciiTheme="majorHAnsi" w:eastAsia="Calibri" w:hAnsiTheme="majorHAnsi" w:cstheme="majorHAnsi"/>
                <w:sz w:val="22"/>
                <w:szCs w:val="22"/>
              </w:rPr>
              <w:t>1.700.0000; 1.704.0000; 1.704.0001; 1.708.0000; 1.708.0001; 1.709.0000; 1.709.0001; 1.749.0000;</w:t>
            </w:r>
            <w:r w:rsidR="000E473F">
              <w:rPr>
                <w:rFonts w:asciiTheme="majorHAnsi" w:eastAsia="Calibri" w:hAnsiTheme="majorHAnsi" w:cstheme="majorHAnsi"/>
                <w:sz w:val="22"/>
                <w:szCs w:val="22"/>
              </w:rPr>
              <w:t xml:space="preserve"> </w:t>
            </w:r>
            <w:r w:rsidR="000E473F" w:rsidRPr="000E473F">
              <w:rPr>
                <w:rFonts w:asciiTheme="majorHAnsi" w:eastAsia="Calibri" w:hAnsiTheme="majorHAnsi" w:cstheme="majorHAnsi"/>
                <w:sz w:val="22"/>
                <w:szCs w:val="22"/>
              </w:rPr>
              <w:t>1.759.0000; 1.759.0001; 2.700.0000; 2.704.0000; 2.704.0001; 2.708.0000; 2.708.0001; 2.709.0000;</w:t>
            </w:r>
            <w:r w:rsidR="000E473F">
              <w:rPr>
                <w:rFonts w:asciiTheme="majorHAnsi" w:eastAsia="Calibri" w:hAnsiTheme="majorHAnsi" w:cstheme="majorHAnsi"/>
                <w:sz w:val="22"/>
                <w:szCs w:val="22"/>
              </w:rPr>
              <w:t xml:space="preserve"> </w:t>
            </w:r>
            <w:r w:rsidR="000E473F" w:rsidRPr="000E473F">
              <w:rPr>
                <w:rFonts w:asciiTheme="majorHAnsi" w:eastAsia="Calibri" w:hAnsiTheme="majorHAnsi" w:cstheme="majorHAnsi"/>
                <w:sz w:val="22"/>
                <w:szCs w:val="22"/>
              </w:rPr>
              <w:t>2.709.0001; 2.749.0000; 2.759.0000 e 2.759.0001.</w:t>
            </w:r>
          </w:p>
        </w:tc>
      </w:tr>
    </w:tbl>
    <w:p w:rsidR="00C05491" w:rsidRPr="00E1307E" w:rsidRDefault="00A82F50"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sz w:val="22"/>
          <w:szCs w:val="22"/>
        </w:rPr>
        <w:tab/>
      </w:r>
      <w:r>
        <w:rPr>
          <w:rFonts w:asciiTheme="majorHAnsi" w:eastAsia="Nexa Light" w:hAnsiTheme="majorHAnsi" w:cstheme="majorHAnsi"/>
          <w:sz w:val="22"/>
          <w:szCs w:val="22"/>
        </w:rPr>
        <w:tab/>
      </w:r>
      <w:r>
        <w:rPr>
          <w:rFonts w:asciiTheme="majorHAnsi" w:eastAsia="Nexa Light" w:hAnsiTheme="majorHAnsi" w:cstheme="majorHAnsi"/>
          <w:sz w:val="22"/>
          <w:szCs w:val="22"/>
        </w:rPr>
        <w:tab/>
      </w:r>
    </w:p>
    <w:p w:rsidR="00BC0811" w:rsidRPr="00E1307E" w:rsidRDefault="00BC0811" w:rsidP="000E473F">
      <w:pPr>
        <w:tabs>
          <w:tab w:val="left" w:pos="0"/>
          <w:tab w:val="left" w:pos="284"/>
          <w:tab w:val="left" w:pos="426"/>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9.2.</w:t>
      </w:r>
      <w:r w:rsidRPr="00E1307E">
        <w:rPr>
          <w:rFonts w:asciiTheme="majorHAnsi" w:eastAsia="Nexa Light" w:hAnsiTheme="majorHAnsi" w:cstheme="majorHAnsi"/>
          <w:sz w:val="22"/>
          <w:szCs w:val="22"/>
        </w:rPr>
        <w:tab/>
        <w:t xml:space="preserve">A dotação relativa aos exercícios financeiros subsequentes será indicada após aprovação da Lei Orçamentária respectiva e liberação dos créditos correspondentes, mediante </w:t>
      </w:r>
      <w:proofErr w:type="spellStart"/>
      <w:r w:rsidRPr="00E1307E">
        <w:rPr>
          <w:rFonts w:asciiTheme="majorHAnsi" w:eastAsia="Nexa Light" w:hAnsiTheme="majorHAnsi" w:cstheme="majorHAnsi"/>
          <w:sz w:val="22"/>
          <w:szCs w:val="22"/>
        </w:rPr>
        <w:t>apostilamento</w:t>
      </w:r>
      <w:proofErr w:type="spellEnd"/>
      <w:r w:rsidRPr="00E1307E">
        <w:rPr>
          <w:rFonts w:asciiTheme="majorHAnsi" w:eastAsia="Nexa Light" w:hAnsiTheme="majorHAnsi" w:cstheme="majorHAnsi"/>
          <w:sz w:val="22"/>
          <w:szCs w:val="22"/>
        </w:rPr>
        <w:t>.</w:t>
      </w:r>
    </w:p>
    <w:p w:rsidR="00271B5B" w:rsidRDefault="00271B5B" w:rsidP="00E1307E">
      <w:pPr>
        <w:tabs>
          <w:tab w:val="left" w:pos="0"/>
        </w:tabs>
        <w:spacing w:line="360" w:lineRule="auto"/>
        <w:jc w:val="both"/>
        <w:rPr>
          <w:rFonts w:asciiTheme="majorHAnsi" w:eastAsia="Nexa Light" w:hAnsiTheme="majorHAnsi" w:cstheme="majorHAnsi"/>
          <w:sz w:val="22"/>
          <w:szCs w:val="22"/>
        </w:rPr>
      </w:pPr>
    </w:p>
    <w:p w:rsidR="00E95E91" w:rsidRDefault="00E95E91" w:rsidP="00E1307E">
      <w:pPr>
        <w:tabs>
          <w:tab w:val="left" w:pos="0"/>
        </w:tabs>
        <w:spacing w:line="360" w:lineRule="auto"/>
        <w:jc w:val="both"/>
        <w:rPr>
          <w:rFonts w:asciiTheme="majorHAnsi" w:eastAsia="Nexa Light" w:hAnsiTheme="majorHAnsi" w:cstheme="majorHAnsi"/>
          <w:b/>
          <w:sz w:val="22"/>
          <w:szCs w:val="22"/>
        </w:rPr>
      </w:pPr>
    </w:p>
    <w:p w:rsidR="00BC0811" w:rsidRPr="00271B5B" w:rsidRDefault="00271B5B" w:rsidP="00E1307E">
      <w:pPr>
        <w:tabs>
          <w:tab w:val="left" w:pos="0"/>
        </w:tabs>
        <w:spacing w:line="360" w:lineRule="auto"/>
        <w:jc w:val="both"/>
        <w:rPr>
          <w:rFonts w:asciiTheme="majorHAnsi" w:eastAsia="Nexa Light" w:hAnsiTheme="majorHAnsi" w:cstheme="majorHAnsi"/>
          <w:b/>
          <w:sz w:val="22"/>
          <w:szCs w:val="22"/>
        </w:rPr>
      </w:pPr>
      <w:r w:rsidRPr="00271B5B">
        <w:rPr>
          <w:rFonts w:asciiTheme="majorHAnsi" w:eastAsia="Nexa Light" w:hAnsiTheme="majorHAnsi" w:cstheme="majorHAnsi"/>
          <w:b/>
          <w:sz w:val="22"/>
          <w:szCs w:val="22"/>
        </w:rPr>
        <w:t xml:space="preserve">10. </w:t>
      </w:r>
      <w:r w:rsidR="00BC0811" w:rsidRPr="00271B5B">
        <w:rPr>
          <w:rFonts w:asciiTheme="majorHAnsi" w:eastAsia="Nexa Light" w:hAnsiTheme="majorHAnsi" w:cstheme="majorHAnsi"/>
          <w:b/>
          <w:sz w:val="22"/>
          <w:szCs w:val="22"/>
        </w:rPr>
        <w:t xml:space="preserve">CLÁUSULA DÉCIMA - GARANTIA </w:t>
      </w:r>
      <w:r w:rsidR="009A74BE">
        <w:rPr>
          <w:rFonts w:asciiTheme="majorHAnsi" w:eastAsia="Nexa Light" w:hAnsiTheme="majorHAnsi" w:cstheme="majorHAnsi"/>
          <w:b/>
          <w:sz w:val="22"/>
          <w:szCs w:val="22"/>
        </w:rPr>
        <w:t xml:space="preserve">CONTRATUAL E </w:t>
      </w:r>
      <w:r w:rsidR="00BC0811" w:rsidRPr="00271B5B">
        <w:rPr>
          <w:rFonts w:asciiTheme="majorHAnsi" w:eastAsia="Nexa Light" w:hAnsiTheme="majorHAnsi" w:cstheme="majorHAnsi"/>
          <w:b/>
          <w:sz w:val="22"/>
          <w:szCs w:val="22"/>
        </w:rPr>
        <w:t>DE EXECUÇÃO</w:t>
      </w:r>
    </w:p>
    <w:p w:rsidR="00892C49" w:rsidRDefault="00892C49" w:rsidP="00892C49">
      <w:pPr>
        <w:tabs>
          <w:tab w:val="left" w:pos="0"/>
        </w:tabs>
        <w:spacing w:line="360" w:lineRule="auto"/>
        <w:jc w:val="both"/>
        <w:rPr>
          <w:rFonts w:asciiTheme="majorHAnsi" w:eastAsia="Nexa Light" w:hAnsiTheme="majorHAnsi" w:cstheme="majorHAnsi"/>
          <w:b/>
          <w:sz w:val="22"/>
          <w:szCs w:val="22"/>
        </w:rPr>
      </w:pPr>
    </w:p>
    <w:p w:rsidR="00892C49" w:rsidRPr="00CF1BD6" w:rsidRDefault="00892C49" w:rsidP="00C74A86">
      <w:pPr>
        <w:tabs>
          <w:tab w:val="left" w:pos="0"/>
          <w:tab w:val="left" w:pos="567"/>
        </w:tabs>
        <w:spacing w:line="360" w:lineRule="auto"/>
        <w:jc w:val="both"/>
        <w:rPr>
          <w:rFonts w:asciiTheme="majorHAnsi" w:eastAsia="Nexa Light" w:hAnsiTheme="majorHAnsi" w:cstheme="majorHAnsi"/>
          <w:sz w:val="22"/>
          <w:szCs w:val="22"/>
        </w:rPr>
      </w:pPr>
      <w:r w:rsidRPr="00271B5B">
        <w:rPr>
          <w:rFonts w:asciiTheme="majorHAnsi" w:eastAsia="Nexa Light" w:hAnsiTheme="majorHAnsi" w:cstheme="majorHAnsi"/>
          <w:b/>
          <w:sz w:val="22"/>
          <w:szCs w:val="22"/>
        </w:rPr>
        <w:t>10.1.</w:t>
      </w:r>
      <w:r w:rsidRPr="00CF1BD6">
        <w:rPr>
          <w:rFonts w:asciiTheme="majorHAnsi" w:eastAsia="Nexa Light" w:hAnsiTheme="majorHAnsi" w:cstheme="majorHAnsi"/>
          <w:sz w:val="22"/>
          <w:szCs w:val="22"/>
        </w:rPr>
        <w:tab/>
        <w:t xml:space="preserve">A contratação conta com garantia de execução, nos moldes do art.96 da Lei nº 14.133, de 2021, em valor correspondente </w:t>
      </w:r>
      <w:r w:rsidRPr="00CF1BD6">
        <w:rPr>
          <w:rFonts w:asciiTheme="majorHAnsi" w:eastAsia="Nexa Light" w:hAnsiTheme="majorHAnsi" w:cstheme="majorHAnsi"/>
          <w:b/>
          <w:sz w:val="22"/>
          <w:szCs w:val="22"/>
        </w:rPr>
        <w:t xml:space="preserve">a </w:t>
      </w:r>
      <w:r w:rsidR="007F5363">
        <w:rPr>
          <w:rFonts w:asciiTheme="majorHAnsi" w:eastAsia="Nexa Light" w:hAnsiTheme="majorHAnsi" w:cstheme="majorHAnsi"/>
          <w:b/>
          <w:sz w:val="22"/>
          <w:szCs w:val="22"/>
        </w:rPr>
        <w:t>2</w:t>
      </w:r>
      <w:r w:rsidRPr="00CF1BD6">
        <w:rPr>
          <w:rFonts w:asciiTheme="majorHAnsi" w:eastAsia="Nexa Light" w:hAnsiTheme="majorHAnsi" w:cstheme="majorHAnsi"/>
          <w:b/>
          <w:sz w:val="22"/>
          <w:szCs w:val="22"/>
        </w:rPr>
        <w:t>% (</w:t>
      </w:r>
      <w:r w:rsidR="007F5363">
        <w:rPr>
          <w:rFonts w:asciiTheme="majorHAnsi" w:eastAsia="Nexa Light" w:hAnsiTheme="majorHAnsi" w:cstheme="majorHAnsi"/>
          <w:b/>
          <w:sz w:val="22"/>
          <w:szCs w:val="22"/>
        </w:rPr>
        <w:t>dois</w:t>
      </w:r>
      <w:r w:rsidRPr="00CF1BD6">
        <w:rPr>
          <w:rFonts w:asciiTheme="majorHAnsi" w:eastAsia="Nexa Light" w:hAnsiTheme="majorHAnsi" w:cstheme="majorHAnsi"/>
          <w:b/>
          <w:sz w:val="22"/>
          <w:szCs w:val="22"/>
        </w:rPr>
        <w:t xml:space="preserve"> por cento)</w:t>
      </w:r>
      <w:r w:rsidRPr="00CF1BD6">
        <w:rPr>
          <w:rFonts w:asciiTheme="majorHAnsi" w:eastAsia="Nexa Light" w:hAnsiTheme="majorHAnsi" w:cstheme="majorHAnsi"/>
          <w:sz w:val="22"/>
          <w:szCs w:val="22"/>
        </w:rPr>
        <w:t xml:space="preserve"> do valor total do contrato. </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CE37DE">
      <w:pPr>
        <w:tabs>
          <w:tab w:val="left" w:pos="0"/>
          <w:tab w:val="left" w:pos="851"/>
        </w:tabs>
        <w:spacing w:line="360" w:lineRule="auto"/>
        <w:ind w:firstLine="567"/>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10.1.1</w:t>
      </w:r>
      <w:r w:rsidRPr="00CF1BD6">
        <w:rPr>
          <w:rFonts w:asciiTheme="majorHAnsi" w:eastAsia="Nexa Light" w:hAnsiTheme="majorHAnsi" w:cstheme="majorHAnsi"/>
          <w:sz w:val="22"/>
          <w:szCs w:val="22"/>
        </w:rPr>
        <w:t xml:space="preserve">. A </w:t>
      </w:r>
      <w:r w:rsidRPr="00CF1BD6">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xml:space="preserve"> deverá apresentar a </w:t>
      </w:r>
      <w:r w:rsidRPr="00CF1BD6">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no prazo máximo de </w:t>
      </w:r>
      <w:r w:rsidRPr="00CF1BD6">
        <w:rPr>
          <w:rFonts w:asciiTheme="majorHAnsi" w:eastAsia="Nexa Light" w:hAnsiTheme="majorHAnsi" w:cstheme="majorHAnsi"/>
          <w:b/>
          <w:sz w:val="22"/>
          <w:szCs w:val="22"/>
        </w:rPr>
        <w:t>10 (dez) dias úteis</w:t>
      </w:r>
      <w:r w:rsidRPr="00CF1BD6">
        <w:rPr>
          <w:rFonts w:asciiTheme="majorHAnsi" w:eastAsia="Nexa Light" w:hAnsiTheme="majorHAnsi" w:cstheme="majorHAnsi"/>
          <w:sz w:val="22"/>
          <w:szCs w:val="22"/>
        </w:rPr>
        <w:t>, contados da publicação do extrato do Contrato no Diário Oficial, comprovante de prestação de garantia.</w:t>
      </w:r>
    </w:p>
    <w:p w:rsidR="00892C49" w:rsidRPr="00CF1BD6" w:rsidRDefault="00892C49" w:rsidP="00CE37DE">
      <w:pPr>
        <w:tabs>
          <w:tab w:val="left" w:pos="0"/>
          <w:tab w:val="left" w:pos="851"/>
        </w:tabs>
        <w:spacing w:line="360" w:lineRule="auto"/>
        <w:jc w:val="both"/>
        <w:rPr>
          <w:rFonts w:asciiTheme="majorHAnsi" w:eastAsia="Nexa Light" w:hAnsiTheme="majorHAnsi" w:cstheme="majorHAnsi"/>
          <w:sz w:val="22"/>
          <w:szCs w:val="22"/>
        </w:rPr>
      </w:pPr>
    </w:p>
    <w:p w:rsidR="00892C49" w:rsidRPr="00CF1BD6" w:rsidRDefault="00892C49" w:rsidP="00CE37DE">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10.2.</w:t>
      </w:r>
      <w:r w:rsidRPr="00CF1BD6">
        <w:rPr>
          <w:rFonts w:asciiTheme="majorHAnsi" w:eastAsia="Nexa Light" w:hAnsiTheme="majorHAnsi" w:cstheme="majorHAnsi"/>
          <w:sz w:val="22"/>
          <w:szCs w:val="22"/>
        </w:rPr>
        <w:tab/>
        <w:t xml:space="preserve">Caberá à </w:t>
      </w:r>
      <w:r w:rsidRPr="00CF1BD6">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xml:space="preserve"> optar por uma das seguintes modalidades de garantia:</w:t>
      </w:r>
    </w:p>
    <w:p w:rsidR="00892C49" w:rsidRPr="00CF1BD6" w:rsidRDefault="00892C49" w:rsidP="00CE37DE">
      <w:pPr>
        <w:tabs>
          <w:tab w:val="left" w:pos="0"/>
          <w:tab w:val="left" w:pos="851"/>
        </w:tabs>
        <w:spacing w:line="360" w:lineRule="auto"/>
        <w:jc w:val="both"/>
        <w:rPr>
          <w:rFonts w:asciiTheme="majorHAnsi" w:eastAsia="Nexa Light" w:hAnsiTheme="majorHAnsi" w:cstheme="majorHAnsi"/>
          <w:sz w:val="22"/>
          <w:szCs w:val="22"/>
        </w:rPr>
      </w:pPr>
    </w:p>
    <w:p w:rsidR="00892C49" w:rsidRPr="00CF1BD6" w:rsidRDefault="00892C49" w:rsidP="00CE37DE">
      <w:pPr>
        <w:tabs>
          <w:tab w:val="left" w:pos="0"/>
          <w:tab w:val="left" w:pos="851"/>
          <w:tab w:val="left" w:pos="1276"/>
        </w:tabs>
        <w:spacing w:line="360" w:lineRule="auto"/>
        <w:ind w:firstLine="567"/>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10.2.1</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r>
      <w:r w:rsidRPr="00C74A86">
        <w:rPr>
          <w:rFonts w:asciiTheme="majorHAnsi" w:eastAsia="Nexa Light" w:hAnsiTheme="majorHAnsi" w:cstheme="majorHAnsi"/>
          <w:b/>
          <w:sz w:val="22"/>
          <w:szCs w:val="22"/>
        </w:rPr>
        <w:t>Caução em dinheiro ou títulos da dívida pública</w:t>
      </w:r>
      <w:r w:rsidRPr="00CF1BD6">
        <w:rPr>
          <w:rFonts w:asciiTheme="majorHAnsi" w:eastAsia="Nexa Light" w:hAnsiTheme="majorHAnsi" w:cstheme="majorHAnsi"/>
          <w:sz w:val="22"/>
          <w:szCs w:val="22"/>
        </w:rPr>
        <w:t>, sendo estes emitidos sob a forma escritural, mediante registro em sistema centralizado de liquidação e de custódia autorizado pelo Banco Central do Brasil e avaliados pelos seus credores econômicos, definido pelo Ministério da Economia.</w:t>
      </w:r>
    </w:p>
    <w:p w:rsidR="00892C49" w:rsidRPr="00CF1BD6" w:rsidRDefault="00892C49" w:rsidP="00CE37DE">
      <w:pPr>
        <w:tabs>
          <w:tab w:val="left" w:pos="0"/>
          <w:tab w:val="left" w:pos="851"/>
          <w:tab w:val="left" w:pos="1276"/>
        </w:tabs>
        <w:spacing w:line="360" w:lineRule="auto"/>
        <w:ind w:firstLine="567"/>
        <w:jc w:val="both"/>
        <w:rPr>
          <w:rFonts w:asciiTheme="majorHAnsi" w:eastAsia="Nexa Light" w:hAnsiTheme="majorHAnsi" w:cstheme="majorHAnsi"/>
          <w:sz w:val="22"/>
          <w:szCs w:val="22"/>
        </w:rPr>
      </w:pPr>
    </w:p>
    <w:p w:rsidR="00892C49" w:rsidRPr="00CF1BD6" w:rsidRDefault="00892C49" w:rsidP="00CE37DE">
      <w:pPr>
        <w:tabs>
          <w:tab w:val="left" w:pos="0"/>
          <w:tab w:val="left" w:pos="851"/>
          <w:tab w:val="left" w:pos="1276"/>
        </w:tabs>
        <w:spacing w:line="360" w:lineRule="auto"/>
        <w:ind w:firstLine="567"/>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10.2.2.</w:t>
      </w:r>
      <w:r w:rsidRPr="00CF1BD6">
        <w:rPr>
          <w:rFonts w:asciiTheme="majorHAnsi" w:eastAsia="Nexa Light" w:hAnsiTheme="majorHAnsi" w:cstheme="majorHAnsi"/>
          <w:sz w:val="22"/>
          <w:szCs w:val="22"/>
        </w:rPr>
        <w:tab/>
      </w:r>
      <w:r w:rsidRPr="00C74A86">
        <w:rPr>
          <w:rFonts w:asciiTheme="majorHAnsi" w:eastAsia="Nexa Light" w:hAnsiTheme="majorHAnsi" w:cstheme="majorHAnsi"/>
          <w:b/>
          <w:sz w:val="22"/>
          <w:szCs w:val="22"/>
        </w:rPr>
        <w:t>Seguro-garantia</w:t>
      </w:r>
      <w:r w:rsidRPr="00CF1BD6">
        <w:rPr>
          <w:rFonts w:asciiTheme="majorHAnsi" w:eastAsia="Nexa Light" w:hAnsiTheme="majorHAnsi" w:cstheme="majorHAnsi"/>
          <w:sz w:val="22"/>
          <w:szCs w:val="22"/>
        </w:rPr>
        <w:t xml:space="preserve">, modalidade “Seguro-garantia do Prestador de Serviço”, representado por apólice de seguro emitida especialmente para esse fim, devendo ter como importância segurada o valor nominal da garantia exigida e como beneficiário à </w:t>
      </w:r>
      <w:r w:rsidRPr="00946361">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w:t>
      </w:r>
    </w:p>
    <w:p w:rsidR="00892C49" w:rsidRPr="00CF1BD6" w:rsidRDefault="00892C49" w:rsidP="00CE37DE">
      <w:pPr>
        <w:tabs>
          <w:tab w:val="left" w:pos="0"/>
          <w:tab w:val="left" w:pos="851"/>
          <w:tab w:val="left" w:pos="1276"/>
        </w:tabs>
        <w:spacing w:line="360" w:lineRule="auto"/>
        <w:ind w:firstLine="567"/>
        <w:jc w:val="both"/>
        <w:rPr>
          <w:rFonts w:asciiTheme="majorHAnsi" w:eastAsia="Nexa Light" w:hAnsiTheme="majorHAnsi" w:cstheme="majorHAnsi"/>
          <w:sz w:val="22"/>
          <w:szCs w:val="22"/>
        </w:rPr>
      </w:pPr>
    </w:p>
    <w:p w:rsidR="00892C49" w:rsidRPr="00CF1BD6" w:rsidRDefault="00892C49" w:rsidP="00C74A86">
      <w:pPr>
        <w:tabs>
          <w:tab w:val="left" w:pos="0"/>
          <w:tab w:val="left" w:pos="851"/>
          <w:tab w:val="left" w:pos="993"/>
          <w:tab w:val="left" w:pos="1276"/>
        </w:tabs>
        <w:spacing w:line="360" w:lineRule="auto"/>
        <w:ind w:firstLine="567"/>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10.2.3.</w:t>
      </w:r>
      <w:r w:rsidRPr="00CF1BD6">
        <w:rPr>
          <w:rFonts w:asciiTheme="majorHAnsi" w:eastAsia="Nexa Light" w:hAnsiTheme="majorHAnsi" w:cstheme="majorHAnsi"/>
          <w:sz w:val="22"/>
          <w:szCs w:val="22"/>
        </w:rPr>
        <w:tab/>
      </w:r>
      <w:r w:rsidRPr="00C74A86">
        <w:rPr>
          <w:rFonts w:asciiTheme="majorHAnsi" w:eastAsia="Nexa Light" w:hAnsiTheme="majorHAnsi" w:cstheme="majorHAnsi"/>
          <w:b/>
          <w:sz w:val="22"/>
          <w:szCs w:val="22"/>
        </w:rPr>
        <w:t>Fiança bancária</w:t>
      </w:r>
      <w:r w:rsidRPr="00CF1BD6">
        <w:rPr>
          <w:rFonts w:asciiTheme="majorHAnsi" w:eastAsia="Nexa Light" w:hAnsiTheme="majorHAnsi" w:cstheme="majorHAnsi"/>
          <w:sz w:val="22"/>
          <w:szCs w:val="22"/>
        </w:rPr>
        <w:t>, emitida por banco ou instituição financeira devidamente autorizada a operar no País pelo Banco Central do Brasil.</w:t>
      </w:r>
    </w:p>
    <w:p w:rsidR="00892C49" w:rsidRPr="00CF1BD6" w:rsidRDefault="00892C49" w:rsidP="00CE37DE">
      <w:pPr>
        <w:tabs>
          <w:tab w:val="left" w:pos="0"/>
          <w:tab w:val="left" w:pos="851"/>
        </w:tabs>
        <w:spacing w:line="360" w:lineRule="auto"/>
        <w:jc w:val="both"/>
        <w:rPr>
          <w:rFonts w:asciiTheme="majorHAnsi" w:eastAsia="Nexa Light" w:hAnsiTheme="majorHAnsi" w:cstheme="majorHAnsi"/>
          <w:sz w:val="22"/>
          <w:szCs w:val="22"/>
        </w:rPr>
      </w:pPr>
    </w:p>
    <w:p w:rsidR="00892C49" w:rsidRPr="00CF1BD6" w:rsidRDefault="00892C49" w:rsidP="00DF1165">
      <w:pPr>
        <w:tabs>
          <w:tab w:val="left" w:pos="0"/>
          <w:tab w:val="left" w:pos="426"/>
          <w:tab w:val="left" w:pos="567"/>
          <w:tab w:val="left" w:pos="851"/>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10.3.</w:t>
      </w:r>
      <w:r w:rsidRPr="00CF1BD6">
        <w:rPr>
          <w:rFonts w:asciiTheme="majorHAnsi" w:eastAsia="Nexa Light" w:hAnsiTheme="majorHAnsi" w:cstheme="majorHAnsi"/>
          <w:sz w:val="22"/>
          <w:szCs w:val="22"/>
        </w:rPr>
        <w:tab/>
        <w:t>A garantia, quando em dinheiro, deverá ser efetuada no Banco do Brasil, mediante depósito caução ou transferência bancária, em conta específica, com</w:t>
      </w:r>
      <w:r>
        <w:rPr>
          <w:rFonts w:asciiTheme="majorHAnsi" w:eastAsia="Nexa Light" w:hAnsiTheme="majorHAnsi" w:cstheme="majorHAnsi"/>
          <w:sz w:val="22"/>
          <w:szCs w:val="22"/>
        </w:rPr>
        <w:t xml:space="preserve"> correção monetária, em favor da</w:t>
      </w:r>
      <w:r w:rsidRPr="00CF1BD6">
        <w:rPr>
          <w:rFonts w:asciiTheme="majorHAnsi" w:eastAsia="Nexa Light" w:hAnsiTheme="majorHAnsi" w:cstheme="majorHAnsi"/>
          <w:sz w:val="22"/>
          <w:szCs w:val="22"/>
        </w:rPr>
        <w:t xml:space="preserve"> </w:t>
      </w:r>
      <w:r w:rsidRPr="00CF1BD6">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na conta e agência a seguir informada:</w:t>
      </w:r>
    </w:p>
    <w:p w:rsidR="00892C49" w:rsidRPr="00CF1BD6" w:rsidRDefault="00892C49" w:rsidP="00CE37DE">
      <w:pPr>
        <w:tabs>
          <w:tab w:val="left" w:pos="0"/>
          <w:tab w:val="left" w:pos="851"/>
        </w:tabs>
        <w:spacing w:line="360" w:lineRule="auto"/>
        <w:jc w:val="both"/>
        <w:rPr>
          <w:rFonts w:asciiTheme="majorHAnsi" w:eastAsia="Nexa Light" w:hAnsiTheme="majorHAnsi" w:cstheme="majorHAnsi"/>
          <w:sz w:val="22"/>
          <w:szCs w:val="22"/>
        </w:rPr>
      </w:pPr>
    </w:p>
    <w:p w:rsidR="00892C49" w:rsidRPr="005472FB" w:rsidRDefault="00892C49" w:rsidP="00CE37DE">
      <w:pPr>
        <w:tabs>
          <w:tab w:val="left" w:pos="0"/>
          <w:tab w:val="left" w:pos="851"/>
        </w:tabs>
        <w:jc w:val="both"/>
        <w:rPr>
          <w:rFonts w:asciiTheme="majorHAnsi" w:eastAsia="Nexa Light" w:hAnsiTheme="majorHAnsi" w:cstheme="majorHAnsi"/>
          <w:b/>
          <w:sz w:val="22"/>
          <w:szCs w:val="22"/>
        </w:rPr>
      </w:pPr>
      <w:r w:rsidRPr="005472FB">
        <w:rPr>
          <w:rFonts w:asciiTheme="majorHAnsi" w:eastAsia="Nexa Light" w:hAnsiTheme="majorHAnsi" w:cstheme="majorHAnsi"/>
          <w:b/>
          <w:sz w:val="22"/>
          <w:szCs w:val="22"/>
        </w:rPr>
        <w:t>AG: 3834-2 BANCO DO BRASIL</w:t>
      </w:r>
    </w:p>
    <w:p w:rsidR="00892C49" w:rsidRPr="005472FB" w:rsidRDefault="00892C49" w:rsidP="00CE37DE">
      <w:pPr>
        <w:tabs>
          <w:tab w:val="left" w:pos="0"/>
          <w:tab w:val="left" w:pos="851"/>
        </w:tabs>
        <w:jc w:val="both"/>
        <w:rPr>
          <w:rFonts w:asciiTheme="majorHAnsi" w:eastAsia="Nexa Light" w:hAnsiTheme="majorHAnsi" w:cstheme="majorHAnsi"/>
          <w:b/>
          <w:sz w:val="22"/>
          <w:szCs w:val="22"/>
        </w:rPr>
      </w:pPr>
      <w:r w:rsidRPr="005472FB">
        <w:rPr>
          <w:rFonts w:asciiTheme="majorHAnsi" w:eastAsia="Nexa Light" w:hAnsiTheme="majorHAnsi" w:cstheme="majorHAnsi"/>
          <w:b/>
          <w:sz w:val="22"/>
          <w:szCs w:val="22"/>
        </w:rPr>
        <w:t>C/</w:t>
      </w:r>
      <w:proofErr w:type="gramStart"/>
      <w:r w:rsidRPr="005472FB">
        <w:rPr>
          <w:rFonts w:asciiTheme="majorHAnsi" w:eastAsia="Nexa Light" w:hAnsiTheme="majorHAnsi" w:cstheme="majorHAnsi"/>
          <w:b/>
          <w:sz w:val="22"/>
          <w:szCs w:val="22"/>
        </w:rPr>
        <w:t>C :</w:t>
      </w:r>
      <w:proofErr w:type="gramEnd"/>
      <w:r w:rsidRPr="005472FB">
        <w:rPr>
          <w:rFonts w:asciiTheme="majorHAnsi" w:eastAsia="Nexa Light" w:hAnsiTheme="majorHAnsi" w:cstheme="majorHAnsi"/>
          <w:b/>
          <w:sz w:val="22"/>
          <w:szCs w:val="22"/>
        </w:rPr>
        <w:t xml:space="preserve"> 1.042.456-3</w:t>
      </w:r>
    </w:p>
    <w:p w:rsidR="00892C49" w:rsidRPr="005472FB" w:rsidRDefault="00892C49" w:rsidP="00CE37DE">
      <w:pPr>
        <w:tabs>
          <w:tab w:val="left" w:pos="0"/>
          <w:tab w:val="left" w:pos="851"/>
        </w:tabs>
        <w:jc w:val="both"/>
        <w:rPr>
          <w:rFonts w:asciiTheme="majorHAnsi" w:eastAsia="Nexa Light" w:hAnsiTheme="majorHAnsi" w:cstheme="majorHAnsi"/>
          <w:b/>
          <w:sz w:val="22"/>
          <w:szCs w:val="22"/>
        </w:rPr>
      </w:pPr>
      <w:r w:rsidRPr="005472FB">
        <w:rPr>
          <w:rFonts w:asciiTheme="majorHAnsi" w:eastAsia="Nexa Light" w:hAnsiTheme="majorHAnsi" w:cstheme="majorHAnsi"/>
          <w:b/>
          <w:sz w:val="22"/>
          <w:szCs w:val="22"/>
        </w:rPr>
        <w:t>IDENT.: SEMA/CAUÇÃO</w:t>
      </w:r>
      <w:r w:rsidRPr="005472FB">
        <w:rPr>
          <w:rFonts w:asciiTheme="majorHAnsi" w:eastAsia="Nexa Light" w:hAnsiTheme="majorHAnsi" w:cstheme="majorHAnsi"/>
          <w:b/>
          <w:sz w:val="22"/>
          <w:szCs w:val="22"/>
        </w:rPr>
        <w:tab/>
      </w:r>
    </w:p>
    <w:p w:rsidR="00892C49" w:rsidRPr="00CF1BD6" w:rsidRDefault="00892C49" w:rsidP="00CE37DE">
      <w:pPr>
        <w:tabs>
          <w:tab w:val="left" w:pos="0"/>
          <w:tab w:val="left" w:pos="851"/>
        </w:tabs>
        <w:spacing w:line="360" w:lineRule="auto"/>
        <w:jc w:val="both"/>
        <w:rPr>
          <w:rFonts w:asciiTheme="majorHAnsi" w:eastAsia="Nexa Light" w:hAnsiTheme="majorHAnsi" w:cstheme="majorHAnsi"/>
          <w:sz w:val="22"/>
          <w:szCs w:val="22"/>
        </w:rPr>
      </w:pP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10.4.</w:t>
      </w:r>
      <w:r w:rsidRPr="00CF1BD6">
        <w:rPr>
          <w:rFonts w:asciiTheme="majorHAnsi" w:eastAsia="Nexa Light" w:hAnsiTheme="majorHAnsi" w:cstheme="majorHAnsi"/>
          <w:b/>
          <w:sz w:val="22"/>
          <w:szCs w:val="22"/>
        </w:rPr>
        <w:tab/>
      </w:r>
      <w:r w:rsidRPr="00CF1BD6">
        <w:rPr>
          <w:rFonts w:asciiTheme="majorHAnsi" w:eastAsia="Nexa Light" w:hAnsiTheme="majorHAnsi" w:cstheme="majorHAnsi"/>
          <w:sz w:val="22"/>
          <w:szCs w:val="22"/>
        </w:rPr>
        <w:t>Caso utilizada a modalidade de seguro-garantia, a apólice deverá ter validade</w:t>
      </w:r>
      <w:r>
        <w:rPr>
          <w:rFonts w:asciiTheme="majorHAnsi" w:eastAsia="Nexa Light" w:hAnsiTheme="majorHAnsi" w:cstheme="majorHAnsi"/>
          <w:sz w:val="22"/>
          <w:szCs w:val="22"/>
        </w:rPr>
        <w:t xml:space="preserve"> durante a vigência do contrato, </w:t>
      </w:r>
      <w:r w:rsidRPr="00CC047B">
        <w:rPr>
          <w:rFonts w:asciiTheme="majorHAnsi" w:eastAsia="Nexa Light" w:hAnsiTheme="majorHAnsi" w:cstheme="majorHAnsi"/>
          <w:sz w:val="22"/>
          <w:szCs w:val="22"/>
        </w:rPr>
        <w:t>permanecendo em vigor mesmo que o contratado não pague o prêmio nas datas convencionadas.</w:t>
      </w: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10.5.</w:t>
      </w:r>
      <w:r w:rsidRPr="00CF1BD6">
        <w:rPr>
          <w:rFonts w:asciiTheme="majorHAnsi" w:eastAsia="Nexa Light" w:hAnsiTheme="majorHAnsi" w:cstheme="majorHAnsi"/>
          <w:sz w:val="22"/>
          <w:szCs w:val="22"/>
        </w:rPr>
        <w:tab/>
        <w:t>A apólice do seguro garantia deverá acompanhar as modificações referentes à vigência do contrato principal mediante a emissão do respectivo endosso pela seguradora.</w:t>
      </w: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10.6.</w:t>
      </w:r>
      <w:r w:rsidRPr="00CF1BD6">
        <w:rPr>
          <w:rFonts w:asciiTheme="majorHAnsi" w:eastAsia="Nexa Light" w:hAnsiTheme="majorHAnsi" w:cstheme="majorHAnsi"/>
          <w:sz w:val="22"/>
          <w:szCs w:val="22"/>
        </w:rPr>
        <w:tab/>
        <w:t>Será permitida a substituição da apólice de seguro-garantia na data de renovação ou de aniversário, desde que mantidas as condições e coberturas da apólice vigente e nenhum período fique descoberto, ressalvado o período no qual o contrato seja suspenso por ordem ou inadimplemento da Administração.</w:t>
      </w: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10.7.</w:t>
      </w:r>
      <w:r w:rsidRPr="00CF1BD6">
        <w:rPr>
          <w:rFonts w:asciiTheme="majorHAnsi" w:eastAsia="Nexa Light" w:hAnsiTheme="majorHAnsi" w:cstheme="majorHAnsi"/>
          <w:sz w:val="22"/>
          <w:szCs w:val="22"/>
        </w:rPr>
        <w:tab/>
        <w:t>Caso utilizada outra modalidade de garantia, somente será liberada ou restituída após a fiel execução do contrato ou após a sua extinção por culpa exclusiva da Administração e, quando em dinheiro, será atualizada monetariamente.</w:t>
      </w: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10.8.</w:t>
      </w:r>
      <w:r w:rsidRPr="00CF1BD6">
        <w:rPr>
          <w:rFonts w:asciiTheme="majorHAnsi" w:eastAsia="Nexa Light" w:hAnsiTheme="majorHAnsi" w:cstheme="majorHAnsi"/>
          <w:sz w:val="22"/>
          <w:szCs w:val="22"/>
        </w:rPr>
        <w:tab/>
        <w:t xml:space="preserve">Na hipótese de suspensão do contrato por ordem ou inadimplemento da Administração, a </w:t>
      </w:r>
      <w:r w:rsidRPr="00CF1BD6">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xml:space="preserve"> ficará desobrigado de renovar a garantia ou de endossar a apólice de seguro até a ordem de reinício da execução ou o adimplemento pela Administração.</w:t>
      </w:r>
    </w:p>
    <w:p w:rsidR="00892C49" w:rsidRPr="00CF1BD6" w:rsidRDefault="00892C49" w:rsidP="00CE37DE">
      <w:pPr>
        <w:tabs>
          <w:tab w:val="left" w:pos="0"/>
          <w:tab w:val="left" w:pos="851"/>
        </w:tabs>
        <w:spacing w:line="360" w:lineRule="auto"/>
        <w:jc w:val="both"/>
        <w:rPr>
          <w:rFonts w:asciiTheme="majorHAnsi" w:eastAsia="Nexa Light" w:hAnsiTheme="majorHAnsi" w:cstheme="majorHAnsi"/>
          <w:sz w:val="22"/>
          <w:szCs w:val="22"/>
        </w:rPr>
      </w:pP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10.9</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 xml:space="preserve">No seguro-garantia é vedada a inclusão de cláusula prevendo a obrigação de comunicar a mera expectativa de sinistro por parte da </w:t>
      </w:r>
      <w:r w:rsidRPr="00CF1BD6">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bem como cláusula que permita a execução do objeto do contrato por meio de terceiros;</w:t>
      </w: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p>
    <w:p w:rsidR="00892C49" w:rsidRPr="00CF1BD6" w:rsidRDefault="00892C49" w:rsidP="009957E3">
      <w:pPr>
        <w:tabs>
          <w:tab w:val="left" w:pos="0"/>
          <w:tab w:val="left" w:pos="567"/>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b/>
          <w:sz w:val="22"/>
          <w:szCs w:val="22"/>
        </w:rPr>
        <w:t>10.10</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A inobservância do prazo fixado para apresentação, suplementação ou reposição da garantia acarretará a aplicação de multa de 0,2% (dois décimos por cento), do valor do contrato por dia de atraso, até o máximo de 5% (cinco por cento).</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ind w:firstLine="567"/>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10.10.1.</w:t>
      </w:r>
      <w:r w:rsidRPr="00CF1BD6">
        <w:rPr>
          <w:rFonts w:asciiTheme="majorHAnsi" w:eastAsia="Nexa Light" w:hAnsiTheme="majorHAnsi" w:cstheme="majorHAnsi"/>
          <w:sz w:val="22"/>
          <w:szCs w:val="22"/>
        </w:rPr>
        <w:tab/>
        <w:t xml:space="preserve">Caso o atraso seja superior a 25 (vinte e cinco) dias corridos na prestação da garantia contratual nas modalidades caução ou fiança bancária, a </w:t>
      </w:r>
      <w:r w:rsidRPr="0007044B">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poderá promover a retenção dos pagamentos devidos à </w:t>
      </w:r>
      <w:r w:rsidRPr="00BA6D85">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até o limite do percentual estabelecido a título de garantia.</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ind w:firstLine="567"/>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10.10.2.</w:t>
      </w:r>
      <w:r w:rsidRPr="00CF1BD6">
        <w:rPr>
          <w:rFonts w:asciiTheme="majorHAnsi" w:eastAsia="Nexa Light" w:hAnsiTheme="majorHAnsi" w:cstheme="majorHAnsi"/>
          <w:sz w:val="22"/>
          <w:szCs w:val="22"/>
        </w:rPr>
        <w:tab/>
        <w:t xml:space="preserve">A retenção efetuada com base nesta cláusula não gera direito a nenhum tipo de compensação financeira a </w:t>
      </w:r>
      <w:r w:rsidRPr="00BA6D85">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10.11.</w:t>
      </w:r>
      <w:r w:rsidRPr="00CF1BD6">
        <w:rPr>
          <w:rFonts w:asciiTheme="majorHAnsi" w:eastAsia="Nexa Light" w:hAnsiTheme="majorHAnsi" w:cstheme="majorHAnsi"/>
          <w:sz w:val="22"/>
          <w:szCs w:val="22"/>
        </w:rPr>
        <w:t xml:space="preserve"> A </w:t>
      </w:r>
      <w:r w:rsidRPr="00BA6D85">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a qualquer tempo, poderá substituir a retenção efetuada em razão da falta de apresentação da garantia desta cláusula por quaisquer das modalidades de garantia, caução em dinheiro ou títulos da dívida pública, seguro-garantia ou fiança bancária.</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10.12</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10.13</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No caso de garantia na modalidade de fiança bancária, esta deverá ser emitida por banco ou instituição financeira devidamente autorizada a operar no País pelo Banco Central do Brasil, e deverá constar expressa renúncia do fiador aos benefícios do artigo 827 do Código Civil.</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10.14.</w:t>
      </w:r>
      <w:r w:rsidRPr="00CF1BD6">
        <w:rPr>
          <w:rFonts w:asciiTheme="majorHAnsi" w:eastAsia="Nexa Light" w:hAnsiTheme="majorHAnsi" w:cstheme="majorHAnsi"/>
          <w:sz w:val="22"/>
          <w:szCs w:val="22"/>
        </w:rPr>
        <w:tab/>
        <w:t xml:space="preserve">Se o valor da garantia for utilizado total ou parcialmente em pagamento de qualquer obrigação, o </w:t>
      </w:r>
      <w:r w:rsidRPr="00BA6D85">
        <w:rPr>
          <w:rFonts w:asciiTheme="majorHAnsi" w:eastAsia="Nexa Light" w:hAnsiTheme="majorHAnsi" w:cstheme="majorHAnsi"/>
          <w:b/>
          <w:sz w:val="22"/>
          <w:szCs w:val="22"/>
        </w:rPr>
        <w:t>Contratado</w:t>
      </w:r>
      <w:r w:rsidRPr="00CF1BD6">
        <w:rPr>
          <w:rFonts w:asciiTheme="majorHAnsi" w:eastAsia="Nexa Light" w:hAnsiTheme="majorHAnsi" w:cstheme="majorHAnsi"/>
          <w:sz w:val="22"/>
          <w:szCs w:val="22"/>
        </w:rPr>
        <w:t xml:space="preserve"> obriga-se a fazer a respectiva reposição no prazo máximo de 10 (dez) dias úteis, contados da data em que for notificada. </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10.15</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 xml:space="preserve">A </w:t>
      </w:r>
      <w:r w:rsidRPr="00BA6D85">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executará a garantia na forma prevista na legislação que rege a matéria.</w:t>
      </w:r>
      <w:r w:rsidRPr="00CF1BD6">
        <w:rPr>
          <w:rFonts w:asciiTheme="majorHAnsi" w:eastAsia="Nexa Light" w:hAnsiTheme="majorHAnsi" w:cstheme="majorHAnsi"/>
          <w:sz w:val="22"/>
          <w:szCs w:val="22"/>
        </w:rPr>
        <w:tab/>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lastRenderedPageBreak/>
        <w:t>10.16.</w:t>
      </w:r>
      <w:r w:rsidRPr="00CF1BD6">
        <w:rPr>
          <w:rFonts w:asciiTheme="majorHAnsi" w:eastAsia="Nexa Light" w:hAnsiTheme="majorHAnsi" w:cstheme="majorHAnsi"/>
          <w:sz w:val="22"/>
          <w:szCs w:val="22"/>
        </w:rPr>
        <w:tab/>
        <w:t xml:space="preserve">O emitente da garantia ofertada pela </w:t>
      </w:r>
      <w:r w:rsidRPr="00BA6D85">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xml:space="preserve"> deverá ser notificado pela </w:t>
      </w:r>
      <w:r w:rsidRPr="00BA6D85">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quanto ao início de processo administrativo para apuração de descumprimento de cláusulas contratuais (art. 137, § 4º, da Lei nº 14.133, de 2021).</w:t>
      </w:r>
      <w:r w:rsidRPr="00CF1BD6">
        <w:rPr>
          <w:rFonts w:asciiTheme="majorHAnsi" w:eastAsia="Nexa Light" w:hAnsiTheme="majorHAnsi" w:cstheme="majorHAnsi"/>
          <w:sz w:val="22"/>
          <w:szCs w:val="22"/>
        </w:rPr>
        <w:tab/>
      </w:r>
      <w:r w:rsidRPr="00CF1BD6">
        <w:rPr>
          <w:rFonts w:asciiTheme="majorHAnsi" w:eastAsia="Nexa Light" w:hAnsiTheme="majorHAnsi" w:cstheme="majorHAnsi"/>
          <w:sz w:val="22"/>
          <w:szCs w:val="22"/>
        </w:rPr>
        <w:tab/>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10.17</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aplicáveis ao contrato de seguro, nos termos do art.20 da Circular Susep n° 662, de 11 de abril de 2022.</w:t>
      </w:r>
      <w:r w:rsidRPr="00CF1BD6">
        <w:rPr>
          <w:rFonts w:asciiTheme="majorHAnsi" w:eastAsia="Nexa Light" w:hAnsiTheme="majorHAnsi" w:cstheme="majorHAnsi"/>
          <w:sz w:val="22"/>
          <w:szCs w:val="22"/>
        </w:rPr>
        <w:tab/>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10.18</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 xml:space="preserve">Extinguir-se-á a garantia com a restituição da apólice, carta fiança ou autorização para a liberação de importâncias depositadas em dinheiro a título de garantia, acompanhada de declaração da </w:t>
      </w:r>
      <w:r w:rsidRPr="00BA6D85">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mediante termo circunstanciado, de que a </w:t>
      </w:r>
      <w:r w:rsidRPr="00BA6D85">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xml:space="preserve"> cumpriu todas as cláusulas do contrato;</w:t>
      </w:r>
      <w:r w:rsidRPr="00CF1BD6">
        <w:rPr>
          <w:rFonts w:asciiTheme="majorHAnsi" w:eastAsia="Nexa Light" w:hAnsiTheme="majorHAnsi" w:cstheme="majorHAnsi"/>
          <w:sz w:val="22"/>
          <w:szCs w:val="22"/>
        </w:rPr>
        <w:tab/>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10.19.</w:t>
      </w:r>
      <w:r w:rsidRPr="00CF1BD6">
        <w:rPr>
          <w:rFonts w:asciiTheme="majorHAnsi" w:eastAsia="Nexa Light" w:hAnsiTheme="majorHAnsi" w:cstheme="majorHAnsi"/>
          <w:sz w:val="22"/>
          <w:szCs w:val="22"/>
        </w:rPr>
        <w:tab/>
        <w:t xml:space="preserve">O garantidor não é parte para figurar em processo administrativo instaurado pela </w:t>
      </w:r>
      <w:r w:rsidRPr="00BA6D85">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com o objetivo de apurar prejuízos e/ou aplicar sanções à </w:t>
      </w:r>
      <w:r w:rsidRPr="00BA6D85">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10.20</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 xml:space="preserve">A </w:t>
      </w:r>
      <w:r w:rsidRPr="00BA6D85">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xml:space="preserve"> autoriza a </w:t>
      </w:r>
      <w:r w:rsidRPr="00BA6D85">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a reter, a qualquer tempo, a garantia, na forma prevista neste Contrato</w:t>
      </w:r>
      <w:r w:rsidR="00A064DE">
        <w:rPr>
          <w:rFonts w:asciiTheme="majorHAnsi" w:eastAsia="Nexa Light" w:hAnsiTheme="majorHAnsi" w:cstheme="majorHAnsi"/>
          <w:sz w:val="22"/>
          <w:szCs w:val="22"/>
        </w:rPr>
        <w:t xml:space="preserve"> e na legislação vigente</w:t>
      </w:r>
      <w:r w:rsidRPr="00CF1BD6">
        <w:rPr>
          <w:rFonts w:asciiTheme="majorHAnsi" w:eastAsia="Nexa Light" w:hAnsiTheme="majorHAnsi" w:cstheme="majorHAnsi"/>
          <w:sz w:val="22"/>
          <w:szCs w:val="22"/>
        </w:rPr>
        <w:t>.</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CF1BD6">
        <w:rPr>
          <w:rFonts w:asciiTheme="majorHAnsi" w:eastAsia="Nexa Light" w:hAnsiTheme="majorHAnsi" w:cstheme="majorHAnsi"/>
          <w:sz w:val="22"/>
          <w:szCs w:val="22"/>
        </w:rPr>
        <w:tab/>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10.21</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A garantia assegurará, qualquer que seja a modalidade escolhida, o pagamento de:</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6691C">
      <w:pPr>
        <w:tabs>
          <w:tab w:val="left" w:pos="0"/>
          <w:tab w:val="left" w:pos="1134"/>
        </w:tabs>
        <w:spacing w:line="360" w:lineRule="auto"/>
        <w:ind w:firstLine="284"/>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10.21.1.</w:t>
      </w:r>
      <w:r w:rsidRPr="00CF1BD6">
        <w:rPr>
          <w:rFonts w:asciiTheme="majorHAnsi" w:eastAsia="Nexa Light" w:hAnsiTheme="majorHAnsi" w:cstheme="majorHAnsi"/>
          <w:sz w:val="22"/>
          <w:szCs w:val="22"/>
        </w:rPr>
        <w:tab/>
      </w:r>
      <w:proofErr w:type="gramStart"/>
      <w:r w:rsidRPr="00CF1BD6">
        <w:rPr>
          <w:rFonts w:asciiTheme="majorHAnsi" w:eastAsia="Nexa Light" w:hAnsiTheme="majorHAnsi" w:cstheme="majorHAnsi"/>
          <w:sz w:val="22"/>
          <w:szCs w:val="22"/>
        </w:rPr>
        <w:t>prejuízos</w:t>
      </w:r>
      <w:proofErr w:type="gramEnd"/>
      <w:r w:rsidRPr="00CF1BD6">
        <w:rPr>
          <w:rFonts w:asciiTheme="majorHAnsi" w:eastAsia="Nexa Light" w:hAnsiTheme="majorHAnsi" w:cstheme="majorHAnsi"/>
          <w:sz w:val="22"/>
          <w:szCs w:val="22"/>
        </w:rPr>
        <w:t xml:space="preserve"> advindos do não cumprimento do objeto do contrato e do não adimplemento das demais obrigações nele previstas;</w:t>
      </w:r>
    </w:p>
    <w:p w:rsidR="00892C49" w:rsidRPr="00CF1BD6" w:rsidRDefault="00892C49" w:rsidP="0086691C">
      <w:pPr>
        <w:tabs>
          <w:tab w:val="left" w:pos="0"/>
          <w:tab w:val="left" w:pos="1134"/>
        </w:tabs>
        <w:spacing w:line="360" w:lineRule="auto"/>
        <w:ind w:firstLine="284"/>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10.21.2.</w:t>
      </w:r>
      <w:r w:rsidRPr="00CF1BD6">
        <w:rPr>
          <w:rFonts w:asciiTheme="majorHAnsi" w:eastAsia="Nexa Light" w:hAnsiTheme="majorHAnsi" w:cstheme="majorHAnsi"/>
          <w:sz w:val="22"/>
          <w:szCs w:val="22"/>
        </w:rPr>
        <w:tab/>
      </w:r>
      <w:proofErr w:type="gramStart"/>
      <w:r w:rsidRPr="00CF1BD6">
        <w:rPr>
          <w:rFonts w:asciiTheme="majorHAnsi" w:eastAsia="Nexa Light" w:hAnsiTheme="majorHAnsi" w:cstheme="majorHAnsi"/>
          <w:sz w:val="22"/>
          <w:szCs w:val="22"/>
        </w:rPr>
        <w:t>prejuízos</w:t>
      </w:r>
      <w:proofErr w:type="gramEnd"/>
      <w:r w:rsidRPr="00CF1BD6">
        <w:rPr>
          <w:rFonts w:asciiTheme="majorHAnsi" w:eastAsia="Nexa Light" w:hAnsiTheme="majorHAnsi" w:cstheme="majorHAnsi"/>
          <w:sz w:val="22"/>
          <w:szCs w:val="22"/>
        </w:rPr>
        <w:t xml:space="preserve"> causados a </w:t>
      </w:r>
      <w:r w:rsidRPr="0007044B">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ou a terceiro, decorrentes de culpa ou dolo durante a execução do contrato;</w:t>
      </w:r>
      <w:r w:rsidRPr="00CF1BD6">
        <w:rPr>
          <w:rFonts w:asciiTheme="majorHAnsi" w:eastAsia="Nexa Light" w:hAnsiTheme="majorHAnsi" w:cstheme="majorHAnsi"/>
          <w:sz w:val="22"/>
          <w:szCs w:val="22"/>
        </w:rPr>
        <w:tab/>
      </w:r>
      <w:r w:rsidRPr="00CF1BD6">
        <w:rPr>
          <w:rFonts w:asciiTheme="majorHAnsi" w:eastAsia="Nexa Light" w:hAnsiTheme="majorHAnsi" w:cstheme="majorHAnsi"/>
          <w:sz w:val="22"/>
          <w:szCs w:val="22"/>
        </w:rPr>
        <w:tab/>
      </w:r>
    </w:p>
    <w:p w:rsidR="00892C49" w:rsidRPr="00CF1BD6" w:rsidRDefault="00892C49" w:rsidP="0086691C">
      <w:pPr>
        <w:tabs>
          <w:tab w:val="left" w:pos="0"/>
          <w:tab w:val="left" w:pos="1134"/>
        </w:tabs>
        <w:spacing w:line="360" w:lineRule="auto"/>
        <w:ind w:firstLine="284"/>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10.21.3</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r>
      <w:proofErr w:type="gramStart"/>
      <w:r w:rsidRPr="00CF1BD6">
        <w:rPr>
          <w:rFonts w:asciiTheme="majorHAnsi" w:eastAsia="Nexa Light" w:hAnsiTheme="majorHAnsi" w:cstheme="majorHAnsi"/>
          <w:sz w:val="22"/>
          <w:szCs w:val="22"/>
        </w:rPr>
        <w:t>multas</w:t>
      </w:r>
      <w:proofErr w:type="gramEnd"/>
      <w:r w:rsidRPr="00CF1BD6">
        <w:rPr>
          <w:rFonts w:asciiTheme="majorHAnsi" w:eastAsia="Nexa Light" w:hAnsiTheme="majorHAnsi" w:cstheme="majorHAnsi"/>
          <w:sz w:val="22"/>
          <w:szCs w:val="22"/>
        </w:rPr>
        <w:t xml:space="preserve"> moratórias e punitivas aplicadas pela </w:t>
      </w:r>
      <w:r w:rsidRPr="0007044B">
        <w:rPr>
          <w:rFonts w:asciiTheme="majorHAnsi" w:eastAsia="Nexa Light" w:hAnsiTheme="majorHAnsi" w:cstheme="majorHAnsi"/>
          <w:b/>
          <w:sz w:val="22"/>
          <w:szCs w:val="22"/>
        </w:rPr>
        <w:t>Contratante</w:t>
      </w:r>
      <w:r w:rsidRPr="00CF1BD6">
        <w:rPr>
          <w:rFonts w:asciiTheme="majorHAnsi" w:eastAsia="Nexa Light" w:hAnsiTheme="majorHAnsi" w:cstheme="majorHAnsi"/>
          <w:sz w:val="22"/>
          <w:szCs w:val="22"/>
        </w:rPr>
        <w:t xml:space="preserve"> a </w:t>
      </w:r>
      <w:r w:rsidRPr="0007044B">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xml:space="preserve">; e </w:t>
      </w:r>
      <w:r w:rsidRPr="00CF1BD6">
        <w:rPr>
          <w:rFonts w:asciiTheme="majorHAnsi" w:eastAsia="Nexa Light" w:hAnsiTheme="majorHAnsi" w:cstheme="majorHAnsi"/>
          <w:sz w:val="22"/>
          <w:szCs w:val="22"/>
        </w:rPr>
        <w:tab/>
      </w:r>
    </w:p>
    <w:p w:rsidR="00892C49" w:rsidRPr="00CF1BD6" w:rsidRDefault="00892C49" w:rsidP="0086691C">
      <w:pPr>
        <w:tabs>
          <w:tab w:val="left" w:pos="0"/>
          <w:tab w:val="left" w:pos="1134"/>
        </w:tabs>
        <w:spacing w:line="360" w:lineRule="auto"/>
        <w:ind w:firstLine="284"/>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10.21.4</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r>
      <w:proofErr w:type="gramStart"/>
      <w:r w:rsidRPr="00CF1BD6">
        <w:rPr>
          <w:rFonts w:asciiTheme="majorHAnsi" w:eastAsia="Nexa Light" w:hAnsiTheme="majorHAnsi" w:cstheme="majorHAnsi"/>
          <w:sz w:val="22"/>
          <w:szCs w:val="22"/>
        </w:rPr>
        <w:t>obrigações</w:t>
      </w:r>
      <w:proofErr w:type="gramEnd"/>
      <w:r w:rsidRPr="00CF1BD6">
        <w:rPr>
          <w:rFonts w:asciiTheme="majorHAnsi" w:eastAsia="Nexa Light" w:hAnsiTheme="majorHAnsi" w:cstheme="majorHAnsi"/>
          <w:sz w:val="22"/>
          <w:szCs w:val="22"/>
        </w:rPr>
        <w:t xml:space="preserve"> trabalhistas e previdenciárias de qualquer natureza e para com o FGTS, não adimplidas pela </w:t>
      </w:r>
      <w:r w:rsidRPr="0007044B">
        <w:rPr>
          <w:rFonts w:asciiTheme="majorHAnsi" w:eastAsia="Nexa Light" w:hAnsiTheme="majorHAnsi" w:cstheme="majorHAnsi"/>
          <w:b/>
          <w:sz w:val="22"/>
          <w:szCs w:val="22"/>
        </w:rPr>
        <w:t>Contratada</w:t>
      </w:r>
      <w:r w:rsidRPr="00CF1BD6">
        <w:rPr>
          <w:rFonts w:asciiTheme="majorHAnsi" w:eastAsia="Nexa Light" w:hAnsiTheme="majorHAnsi" w:cstheme="majorHAnsi"/>
          <w:sz w:val="22"/>
          <w:szCs w:val="22"/>
        </w:rPr>
        <w:t>, quando couber.</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10.22.</w:t>
      </w:r>
      <w:r w:rsidRPr="00CF1BD6">
        <w:rPr>
          <w:rFonts w:asciiTheme="majorHAnsi" w:eastAsia="Nexa Light" w:hAnsiTheme="majorHAnsi" w:cstheme="majorHAnsi"/>
          <w:sz w:val="22"/>
          <w:szCs w:val="22"/>
        </w:rPr>
        <w:tab/>
        <w:t xml:space="preserve">A modalidade seguro-garantia somente será aceita se contemplar todos os eventos indicados na </w:t>
      </w:r>
      <w:proofErr w:type="spellStart"/>
      <w:r w:rsidRPr="00CF1BD6">
        <w:rPr>
          <w:rFonts w:asciiTheme="majorHAnsi" w:eastAsia="Nexa Light" w:hAnsiTheme="majorHAnsi" w:cstheme="majorHAnsi"/>
          <w:sz w:val="22"/>
          <w:szCs w:val="22"/>
        </w:rPr>
        <w:t>subcláusula</w:t>
      </w:r>
      <w:proofErr w:type="spellEnd"/>
      <w:r w:rsidRPr="00CF1BD6">
        <w:rPr>
          <w:rFonts w:asciiTheme="majorHAnsi" w:eastAsia="Nexa Light" w:hAnsiTheme="majorHAnsi" w:cstheme="majorHAnsi"/>
          <w:sz w:val="22"/>
          <w:szCs w:val="22"/>
        </w:rPr>
        <w:t xml:space="preserve"> anterior, observada a legislação que rege a matéria. </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10.23.</w:t>
      </w:r>
      <w:r w:rsidRPr="00CF1BD6">
        <w:rPr>
          <w:rFonts w:asciiTheme="majorHAnsi" w:eastAsia="Nexa Light" w:hAnsiTheme="majorHAnsi" w:cstheme="majorHAnsi"/>
          <w:sz w:val="22"/>
          <w:szCs w:val="22"/>
        </w:rPr>
        <w:tab/>
        <w:t xml:space="preserve">Além da garantia de que tratam os </w:t>
      </w:r>
      <w:proofErr w:type="spellStart"/>
      <w:r w:rsidRPr="00CF1BD6">
        <w:rPr>
          <w:rFonts w:asciiTheme="majorHAnsi" w:eastAsia="Nexa Light" w:hAnsiTheme="majorHAnsi" w:cstheme="majorHAnsi"/>
          <w:sz w:val="22"/>
          <w:szCs w:val="22"/>
        </w:rPr>
        <w:t>arts</w:t>
      </w:r>
      <w:proofErr w:type="spellEnd"/>
      <w:r w:rsidRPr="00CF1BD6">
        <w:rPr>
          <w:rFonts w:asciiTheme="majorHAnsi" w:eastAsia="Nexa Light" w:hAnsiTheme="majorHAnsi" w:cstheme="majorHAnsi"/>
          <w:sz w:val="22"/>
          <w:szCs w:val="22"/>
        </w:rPr>
        <w:t>. 96 e seguintes da Lei nº 14.133/2021, a presente contratação possui previsão de garantia contratual do bem a ser fornecido, incluindo manutenção e assistência técnica, conforme condições estabelecidas no Termo de Referência e neste Contrato.</w:t>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lastRenderedPageBreak/>
        <w:t>10.24</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 xml:space="preserve">No caso de alteração do valor do contrato ou prorrogação de sua vigência, a garantia deverá ser ajustada ou renovada, seguindo os mesmos parâmetros utilizados quando da contratação. </w:t>
      </w:r>
      <w:r w:rsidRPr="00CF1BD6">
        <w:rPr>
          <w:rFonts w:asciiTheme="majorHAnsi" w:eastAsia="Nexa Light" w:hAnsiTheme="majorHAnsi" w:cstheme="majorHAnsi"/>
          <w:sz w:val="22"/>
          <w:szCs w:val="22"/>
        </w:rPr>
        <w:tab/>
      </w:r>
    </w:p>
    <w:p w:rsidR="00892C49" w:rsidRPr="00CF1BD6" w:rsidRDefault="00892C49" w:rsidP="00892C49">
      <w:pPr>
        <w:tabs>
          <w:tab w:val="left" w:pos="0"/>
        </w:tabs>
        <w:spacing w:line="360" w:lineRule="auto"/>
        <w:jc w:val="both"/>
        <w:rPr>
          <w:rFonts w:asciiTheme="majorHAnsi" w:eastAsia="Nexa Light" w:hAnsiTheme="majorHAnsi" w:cstheme="majorHAnsi"/>
          <w:sz w:val="22"/>
          <w:szCs w:val="22"/>
        </w:rPr>
      </w:pPr>
    </w:p>
    <w:p w:rsidR="00892C49" w:rsidRDefault="00892C49" w:rsidP="00892C49">
      <w:pPr>
        <w:tabs>
          <w:tab w:val="left" w:pos="0"/>
        </w:tabs>
        <w:spacing w:line="360" w:lineRule="auto"/>
        <w:jc w:val="both"/>
        <w:rPr>
          <w:rFonts w:asciiTheme="majorHAnsi" w:eastAsia="Nexa Light" w:hAnsiTheme="majorHAnsi" w:cstheme="majorHAnsi"/>
          <w:sz w:val="22"/>
          <w:szCs w:val="22"/>
        </w:rPr>
      </w:pPr>
      <w:r w:rsidRPr="00BA6D85">
        <w:rPr>
          <w:rFonts w:asciiTheme="majorHAnsi" w:eastAsia="Nexa Light" w:hAnsiTheme="majorHAnsi" w:cstheme="majorHAnsi"/>
          <w:b/>
          <w:sz w:val="22"/>
          <w:szCs w:val="22"/>
        </w:rPr>
        <w:t>10.25</w:t>
      </w:r>
      <w:r w:rsidRPr="00CF1BD6">
        <w:rPr>
          <w:rFonts w:asciiTheme="majorHAnsi" w:eastAsia="Nexa Light" w:hAnsiTheme="majorHAnsi" w:cstheme="majorHAnsi"/>
          <w:sz w:val="22"/>
          <w:szCs w:val="22"/>
        </w:rPr>
        <w:t>.</w:t>
      </w:r>
      <w:r w:rsidRPr="00CF1BD6">
        <w:rPr>
          <w:rFonts w:asciiTheme="majorHAnsi" w:eastAsia="Nexa Light" w:hAnsiTheme="majorHAnsi" w:cstheme="majorHAnsi"/>
          <w:sz w:val="22"/>
          <w:szCs w:val="22"/>
        </w:rPr>
        <w:tab/>
        <w:t xml:space="preserve">A garantia de execução é independente de eventual garantia do </w:t>
      </w:r>
      <w:r>
        <w:rPr>
          <w:rFonts w:asciiTheme="majorHAnsi" w:eastAsia="Nexa Light" w:hAnsiTheme="majorHAnsi" w:cstheme="majorHAnsi"/>
          <w:sz w:val="22"/>
          <w:szCs w:val="22"/>
        </w:rPr>
        <w:t>serviço</w:t>
      </w:r>
      <w:r w:rsidRPr="00CF1BD6">
        <w:rPr>
          <w:rFonts w:asciiTheme="majorHAnsi" w:eastAsia="Nexa Light" w:hAnsiTheme="majorHAnsi" w:cstheme="majorHAnsi"/>
          <w:sz w:val="22"/>
          <w:szCs w:val="22"/>
        </w:rPr>
        <w:t xml:space="preserve"> prevista especificamente no </w:t>
      </w:r>
      <w:r w:rsidRPr="00116C6E">
        <w:rPr>
          <w:rFonts w:asciiTheme="majorHAnsi" w:eastAsia="Nexa Light" w:hAnsiTheme="majorHAnsi" w:cstheme="majorHAnsi"/>
          <w:b/>
          <w:sz w:val="22"/>
          <w:szCs w:val="22"/>
        </w:rPr>
        <w:t>Termo de Referência</w:t>
      </w:r>
      <w:r w:rsidRPr="00CF1BD6">
        <w:rPr>
          <w:rFonts w:asciiTheme="majorHAnsi" w:eastAsia="Nexa Light" w:hAnsiTheme="majorHAnsi" w:cstheme="majorHAnsi"/>
          <w:sz w:val="22"/>
          <w:szCs w:val="22"/>
        </w:rPr>
        <w:t xml:space="preserve"> </w:t>
      </w:r>
      <w:r w:rsidRPr="00465DB9">
        <w:rPr>
          <w:rFonts w:asciiTheme="majorHAnsi" w:eastAsia="Nexa Light" w:hAnsiTheme="majorHAnsi" w:cstheme="majorHAnsi"/>
          <w:b/>
          <w:sz w:val="22"/>
          <w:szCs w:val="22"/>
        </w:rPr>
        <w:t xml:space="preserve">nº </w:t>
      </w:r>
      <w:r>
        <w:rPr>
          <w:rFonts w:asciiTheme="majorHAnsi" w:eastAsia="Nexa Light" w:hAnsiTheme="majorHAnsi" w:cstheme="majorHAnsi"/>
          <w:b/>
          <w:sz w:val="22"/>
          <w:szCs w:val="22"/>
        </w:rPr>
        <w:t>0</w:t>
      </w:r>
      <w:r w:rsidR="00207F24">
        <w:rPr>
          <w:rFonts w:asciiTheme="majorHAnsi" w:eastAsia="Nexa Light" w:hAnsiTheme="majorHAnsi" w:cstheme="majorHAnsi"/>
          <w:b/>
          <w:sz w:val="22"/>
          <w:szCs w:val="22"/>
        </w:rPr>
        <w:t>60</w:t>
      </w:r>
      <w:r>
        <w:rPr>
          <w:rFonts w:asciiTheme="majorHAnsi" w:eastAsia="Nexa Light" w:hAnsiTheme="majorHAnsi" w:cstheme="majorHAnsi"/>
          <w:b/>
          <w:sz w:val="22"/>
          <w:szCs w:val="22"/>
        </w:rPr>
        <w:t>/G</w:t>
      </w:r>
      <w:r w:rsidR="00207F24">
        <w:rPr>
          <w:rFonts w:asciiTheme="majorHAnsi" w:eastAsia="Nexa Light" w:hAnsiTheme="majorHAnsi" w:cstheme="majorHAnsi"/>
          <w:b/>
          <w:sz w:val="22"/>
          <w:szCs w:val="22"/>
        </w:rPr>
        <w:t>LAB</w:t>
      </w:r>
      <w:r w:rsidRPr="00465DB9">
        <w:rPr>
          <w:rFonts w:asciiTheme="majorHAnsi" w:eastAsia="Nexa Light" w:hAnsiTheme="majorHAnsi" w:cstheme="majorHAnsi"/>
          <w:b/>
          <w:sz w:val="22"/>
          <w:szCs w:val="22"/>
          <w:lang w:val="en-US"/>
        </w:rPr>
        <w:t>/2023</w:t>
      </w:r>
      <w:r w:rsidR="00207F24">
        <w:rPr>
          <w:rFonts w:asciiTheme="majorHAnsi" w:eastAsia="Nexa Light" w:hAnsiTheme="majorHAnsi" w:cstheme="majorHAnsi"/>
          <w:b/>
          <w:sz w:val="22"/>
          <w:szCs w:val="22"/>
          <w:lang w:val="en-US"/>
        </w:rPr>
        <w:t>/SEMA</w:t>
      </w:r>
      <w:r w:rsidR="00AD7218">
        <w:rPr>
          <w:rFonts w:asciiTheme="majorHAnsi" w:eastAsia="Nexa Light" w:hAnsiTheme="majorHAnsi" w:cstheme="majorHAnsi"/>
          <w:sz w:val="22"/>
          <w:szCs w:val="22"/>
        </w:rPr>
        <w:t>.</w:t>
      </w:r>
    </w:p>
    <w:p w:rsidR="00AD7218" w:rsidRDefault="00AD7218" w:rsidP="00892C49">
      <w:pPr>
        <w:tabs>
          <w:tab w:val="left" w:pos="0"/>
        </w:tabs>
        <w:spacing w:line="360" w:lineRule="auto"/>
        <w:jc w:val="both"/>
        <w:rPr>
          <w:rFonts w:asciiTheme="majorHAnsi" w:eastAsia="Nexa Light" w:hAnsiTheme="majorHAnsi" w:cstheme="majorHAnsi"/>
          <w:sz w:val="22"/>
          <w:szCs w:val="22"/>
        </w:rPr>
      </w:pPr>
    </w:p>
    <w:p w:rsidR="00892C49" w:rsidRPr="009A74BE" w:rsidRDefault="00AD7218" w:rsidP="0079438D">
      <w:pPr>
        <w:tabs>
          <w:tab w:val="left" w:pos="0"/>
        </w:tabs>
        <w:spacing w:line="360" w:lineRule="auto"/>
        <w:jc w:val="both"/>
        <w:rPr>
          <w:rFonts w:asciiTheme="majorHAnsi" w:eastAsia="Nexa Light" w:hAnsiTheme="majorHAnsi" w:cstheme="majorHAnsi"/>
          <w:sz w:val="22"/>
          <w:szCs w:val="22"/>
        </w:rPr>
      </w:pPr>
      <w:r w:rsidRPr="00AD7218">
        <w:rPr>
          <w:rFonts w:asciiTheme="majorHAnsi" w:eastAsia="Nexa Light" w:hAnsiTheme="majorHAnsi" w:cstheme="majorHAnsi"/>
          <w:b/>
          <w:sz w:val="22"/>
          <w:szCs w:val="22"/>
        </w:rPr>
        <w:t>10.26.</w:t>
      </w:r>
      <w:r>
        <w:rPr>
          <w:rFonts w:asciiTheme="majorHAnsi" w:eastAsia="Nexa Light" w:hAnsiTheme="majorHAnsi" w:cstheme="majorHAnsi"/>
          <w:sz w:val="22"/>
          <w:szCs w:val="22"/>
        </w:rPr>
        <w:t xml:space="preserve"> </w:t>
      </w:r>
      <w:r>
        <w:rPr>
          <w:rFonts w:asciiTheme="majorHAnsi" w:eastAsia="Nexa Light" w:hAnsiTheme="majorHAnsi" w:cstheme="majorHAnsi"/>
          <w:b/>
          <w:sz w:val="22"/>
          <w:szCs w:val="22"/>
        </w:rPr>
        <w:t>G</w:t>
      </w:r>
      <w:r w:rsidRPr="00AD7218">
        <w:rPr>
          <w:rFonts w:asciiTheme="majorHAnsi" w:eastAsia="Nexa Light" w:hAnsiTheme="majorHAnsi" w:cstheme="majorHAnsi"/>
          <w:b/>
          <w:sz w:val="22"/>
          <w:szCs w:val="22"/>
        </w:rPr>
        <w:t xml:space="preserve">arantia </w:t>
      </w:r>
      <w:r w:rsidR="001C534F">
        <w:rPr>
          <w:rFonts w:asciiTheme="majorHAnsi" w:eastAsia="Nexa Light" w:hAnsiTheme="majorHAnsi" w:cstheme="majorHAnsi"/>
          <w:b/>
          <w:sz w:val="22"/>
          <w:szCs w:val="22"/>
        </w:rPr>
        <w:t xml:space="preserve">de Execução </w:t>
      </w:r>
      <w:r w:rsidRPr="00AD7218">
        <w:rPr>
          <w:rFonts w:asciiTheme="majorHAnsi" w:eastAsia="Nexa Light" w:hAnsiTheme="majorHAnsi" w:cstheme="majorHAnsi"/>
          <w:b/>
          <w:sz w:val="22"/>
          <w:szCs w:val="22"/>
        </w:rPr>
        <w:t>do</w:t>
      </w:r>
      <w:r>
        <w:rPr>
          <w:rFonts w:asciiTheme="majorHAnsi" w:eastAsia="Nexa Light" w:hAnsiTheme="majorHAnsi" w:cstheme="majorHAnsi"/>
          <w:b/>
          <w:sz w:val="22"/>
          <w:szCs w:val="22"/>
        </w:rPr>
        <w:t>s</w:t>
      </w:r>
      <w:r w:rsidRPr="00AD7218">
        <w:rPr>
          <w:rFonts w:asciiTheme="majorHAnsi" w:eastAsia="Nexa Light" w:hAnsiTheme="majorHAnsi" w:cstheme="majorHAnsi"/>
          <w:b/>
          <w:sz w:val="22"/>
          <w:szCs w:val="22"/>
        </w:rPr>
        <w:t xml:space="preserve"> </w:t>
      </w:r>
      <w:r>
        <w:rPr>
          <w:rFonts w:asciiTheme="majorHAnsi" w:eastAsia="Nexa Light" w:hAnsiTheme="majorHAnsi" w:cstheme="majorHAnsi"/>
          <w:b/>
          <w:sz w:val="22"/>
          <w:szCs w:val="22"/>
        </w:rPr>
        <w:t>produtos/</w:t>
      </w:r>
      <w:r w:rsidRPr="00AD7218">
        <w:rPr>
          <w:rFonts w:asciiTheme="majorHAnsi" w:eastAsia="Nexa Light" w:hAnsiTheme="majorHAnsi" w:cstheme="majorHAnsi"/>
          <w:b/>
          <w:sz w:val="22"/>
          <w:szCs w:val="22"/>
        </w:rPr>
        <w:t>serviço</w:t>
      </w:r>
      <w:r>
        <w:rPr>
          <w:rFonts w:asciiTheme="majorHAnsi" w:eastAsia="Nexa Light" w:hAnsiTheme="majorHAnsi" w:cstheme="majorHAnsi"/>
          <w:b/>
          <w:sz w:val="22"/>
          <w:szCs w:val="22"/>
        </w:rPr>
        <w:t>s</w:t>
      </w:r>
      <w:r w:rsidRPr="00AD7218">
        <w:rPr>
          <w:rFonts w:asciiTheme="majorHAnsi" w:eastAsia="Nexa Light" w:hAnsiTheme="majorHAnsi" w:cstheme="majorHAnsi"/>
          <w:b/>
          <w:sz w:val="22"/>
          <w:szCs w:val="22"/>
        </w:rPr>
        <w:t xml:space="preserve"> prevista no</w:t>
      </w:r>
      <w:r w:rsidRPr="00CF1BD6">
        <w:rPr>
          <w:rFonts w:asciiTheme="majorHAnsi" w:eastAsia="Nexa Light" w:hAnsiTheme="majorHAnsi" w:cstheme="majorHAnsi"/>
          <w:sz w:val="22"/>
          <w:szCs w:val="22"/>
        </w:rPr>
        <w:t xml:space="preserve"> </w:t>
      </w:r>
      <w:r w:rsidRPr="00116C6E">
        <w:rPr>
          <w:rFonts w:asciiTheme="majorHAnsi" w:eastAsia="Nexa Light" w:hAnsiTheme="majorHAnsi" w:cstheme="majorHAnsi"/>
          <w:b/>
          <w:sz w:val="22"/>
          <w:szCs w:val="22"/>
        </w:rPr>
        <w:t>Termo de Referência</w:t>
      </w:r>
      <w:r w:rsidRPr="00CF1BD6">
        <w:rPr>
          <w:rFonts w:asciiTheme="majorHAnsi" w:eastAsia="Nexa Light" w:hAnsiTheme="majorHAnsi" w:cstheme="majorHAnsi"/>
          <w:sz w:val="22"/>
          <w:szCs w:val="22"/>
        </w:rPr>
        <w:t xml:space="preserve"> </w:t>
      </w:r>
      <w:r w:rsidRPr="00465DB9">
        <w:rPr>
          <w:rFonts w:asciiTheme="majorHAnsi" w:eastAsia="Nexa Light" w:hAnsiTheme="majorHAnsi" w:cstheme="majorHAnsi"/>
          <w:b/>
          <w:sz w:val="22"/>
          <w:szCs w:val="22"/>
        </w:rPr>
        <w:t xml:space="preserve">nº </w:t>
      </w:r>
      <w:r>
        <w:rPr>
          <w:rFonts w:asciiTheme="majorHAnsi" w:eastAsia="Nexa Light" w:hAnsiTheme="majorHAnsi" w:cstheme="majorHAnsi"/>
          <w:b/>
          <w:sz w:val="22"/>
          <w:szCs w:val="22"/>
        </w:rPr>
        <w:t>060/GLAB</w:t>
      </w:r>
      <w:r w:rsidRPr="00465DB9">
        <w:rPr>
          <w:rFonts w:asciiTheme="majorHAnsi" w:eastAsia="Nexa Light" w:hAnsiTheme="majorHAnsi" w:cstheme="majorHAnsi"/>
          <w:b/>
          <w:sz w:val="22"/>
          <w:szCs w:val="22"/>
          <w:lang w:val="en-US"/>
        </w:rPr>
        <w:t>/2023</w:t>
      </w:r>
      <w:r>
        <w:rPr>
          <w:rFonts w:asciiTheme="majorHAnsi" w:eastAsia="Nexa Light" w:hAnsiTheme="majorHAnsi" w:cstheme="majorHAnsi"/>
          <w:b/>
          <w:sz w:val="22"/>
          <w:szCs w:val="22"/>
          <w:lang w:val="en-US"/>
        </w:rPr>
        <w:t>/SEMA.</w:t>
      </w:r>
    </w:p>
    <w:p w:rsidR="00892C49" w:rsidRDefault="00892C49" w:rsidP="0079438D">
      <w:pPr>
        <w:tabs>
          <w:tab w:val="left" w:pos="0"/>
        </w:tabs>
        <w:spacing w:line="360" w:lineRule="auto"/>
        <w:jc w:val="both"/>
        <w:rPr>
          <w:rFonts w:asciiTheme="majorHAnsi" w:eastAsia="Nexa Light" w:hAnsiTheme="majorHAnsi" w:cstheme="majorHAnsi"/>
          <w:b/>
          <w:sz w:val="22"/>
          <w:szCs w:val="22"/>
        </w:rPr>
      </w:pPr>
    </w:p>
    <w:p w:rsidR="0079438D" w:rsidRPr="00944AB2" w:rsidRDefault="0079438D" w:rsidP="00A84A69">
      <w:pPr>
        <w:tabs>
          <w:tab w:val="left" w:pos="0"/>
        </w:tabs>
        <w:spacing w:line="360" w:lineRule="auto"/>
        <w:ind w:firstLine="567"/>
        <w:jc w:val="both"/>
        <w:rPr>
          <w:rFonts w:asciiTheme="majorHAnsi" w:eastAsia="Nexa Light" w:hAnsiTheme="majorHAnsi" w:cstheme="majorHAnsi"/>
          <w:sz w:val="22"/>
          <w:szCs w:val="22"/>
        </w:rPr>
      </w:pPr>
      <w:r w:rsidRPr="00944AB2">
        <w:rPr>
          <w:rFonts w:asciiTheme="majorHAnsi" w:eastAsia="Nexa Light" w:hAnsiTheme="majorHAnsi" w:cstheme="majorHAnsi"/>
          <w:b/>
          <w:sz w:val="22"/>
          <w:szCs w:val="22"/>
        </w:rPr>
        <w:t>10.</w:t>
      </w:r>
      <w:r w:rsidR="00ED4AD9">
        <w:rPr>
          <w:rFonts w:asciiTheme="majorHAnsi" w:eastAsia="Nexa Light" w:hAnsiTheme="majorHAnsi" w:cstheme="majorHAnsi"/>
          <w:b/>
          <w:sz w:val="22"/>
          <w:szCs w:val="22"/>
        </w:rPr>
        <w:t>2</w:t>
      </w:r>
      <w:r w:rsidR="001C534F">
        <w:rPr>
          <w:rFonts w:asciiTheme="majorHAnsi" w:eastAsia="Nexa Light" w:hAnsiTheme="majorHAnsi" w:cstheme="majorHAnsi"/>
          <w:b/>
          <w:sz w:val="22"/>
          <w:szCs w:val="22"/>
        </w:rPr>
        <w:t>6</w:t>
      </w:r>
      <w:r w:rsidRPr="00944AB2">
        <w:rPr>
          <w:rFonts w:asciiTheme="majorHAnsi" w:eastAsia="Nexa Light" w:hAnsiTheme="majorHAnsi" w:cstheme="majorHAnsi"/>
          <w:b/>
          <w:sz w:val="22"/>
          <w:szCs w:val="22"/>
        </w:rPr>
        <w:t>.</w:t>
      </w:r>
      <w:r w:rsidR="00ED4AD9">
        <w:rPr>
          <w:rFonts w:asciiTheme="majorHAnsi" w:eastAsia="Nexa Light" w:hAnsiTheme="majorHAnsi" w:cstheme="majorHAnsi"/>
          <w:b/>
          <w:sz w:val="22"/>
          <w:szCs w:val="22"/>
        </w:rPr>
        <w:t>1.</w:t>
      </w:r>
      <w:r w:rsidR="00AF48AB">
        <w:rPr>
          <w:rFonts w:asciiTheme="majorHAnsi" w:eastAsia="Nexa Light" w:hAnsiTheme="majorHAnsi" w:cstheme="majorHAnsi"/>
          <w:sz w:val="22"/>
          <w:szCs w:val="22"/>
        </w:rPr>
        <w:t xml:space="preserve"> </w:t>
      </w:r>
      <w:r w:rsidRPr="00944AB2">
        <w:rPr>
          <w:rFonts w:asciiTheme="majorHAnsi" w:eastAsia="Nexa Light" w:hAnsiTheme="majorHAnsi" w:cstheme="majorHAnsi"/>
          <w:sz w:val="22"/>
          <w:szCs w:val="22"/>
        </w:rPr>
        <w:t xml:space="preserve">O prazo </w:t>
      </w:r>
      <w:r w:rsidRPr="00944AB2">
        <w:rPr>
          <w:rFonts w:asciiTheme="majorHAnsi" w:hAnsiTheme="majorHAnsi" w:cstheme="majorHAnsi"/>
          <w:sz w:val="22"/>
          <w:szCs w:val="22"/>
        </w:rPr>
        <w:t xml:space="preserve">de garantia contratual dos serviços é aquele estabelecido na Lei nº 8.078, de 11 de setembro de 1990 (Código de Defesa do Consumidor). </w:t>
      </w:r>
    </w:p>
    <w:p w:rsidR="0079438D" w:rsidRPr="00944AB2" w:rsidRDefault="0079438D" w:rsidP="00A84A69">
      <w:pPr>
        <w:tabs>
          <w:tab w:val="left" w:pos="0"/>
        </w:tabs>
        <w:spacing w:line="360" w:lineRule="auto"/>
        <w:ind w:firstLine="567"/>
        <w:jc w:val="both"/>
        <w:rPr>
          <w:rFonts w:asciiTheme="majorHAnsi" w:eastAsia="Nexa Light"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eastAsia="Nexa Light" w:hAnsiTheme="majorHAnsi" w:cstheme="majorHAnsi"/>
          <w:b/>
          <w:sz w:val="22"/>
          <w:szCs w:val="22"/>
        </w:rPr>
        <w:t>10.</w:t>
      </w:r>
      <w:r w:rsidR="00881A94">
        <w:rPr>
          <w:rFonts w:asciiTheme="majorHAnsi" w:eastAsia="Nexa Light" w:hAnsiTheme="majorHAnsi" w:cstheme="majorHAnsi"/>
          <w:b/>
          <w:sz w:val="22"/>
          <w:szCs w:val="22"/>
        </w:rPr>
        <w:t>26.</w:t>
      </w:r>
      <w:r w:rsidRPr="00944AB2">
        <w:rPr>
          <w:rFonts w:asciiTheme="majorHAnsi" w:eastAsia="Nexa Light" w:hAnsiTheme="majorHAnsi" w:cstheme="majorHAnsi"/>
          <w:b/>
          <w:sz w:val="22"/>
          <w:szCs w:val="22"/>
        </w:rPr>
        <w:t>2.</w:t>
      </w:r>
      <w:r w:rsidR="00AF48AB">
        <w:rPr>
          <w:rFonts w:asciiTheme="majorHAnsi" w:eastAsia="Nexa Light" w:hAnsiTheme="majorHAnsi" w:cstheme="majorHAnsi"/>
          <w:sz w:val="22"/>
          <w:szCs w:val="22"/>
        </w:rPr>
        <w:t xml:space="preserve"> </w:t>
      </w:r>
      <w:r w:rsidRPr="00944AB2">
        <w:rPr>
          <w:rFonts w:asciiTheme="majorHAnsi" w:hAnsiTheme="majorHAnsi" w:cstheme="majorHAnsi"/>
          <w:sz w:val="22"/>
          <w:szCs w:val="22"/>
        </w:rPr>
        <w:t>O prazo da garantia foi estipulado, tendo em vista que alguns dos produtos contratados podem ter sua qualidade afetada e isso seria descoberto somente depois de aberto e em uso.</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881A94">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3. </w:t>
      </w:r>
      <w:r w:rsidR="0086691C" w:rsidRPr="0086691C">
        <w:rPr>
          <w:rFonts w:asciiTheme="majorHAnsi" w:hAnsiTheme="majorHAnsi" w:cstheme="majorHAnsi"/>
          <w:sz w:val="22"/>
          <w:szCs w:val="22"/>
        </w:rPr>
        <w:t>A</w:t>
      </w:r>
      <w:r w:rsidRPr="0086691C">
        <w:rPr>
          <w:rFonts w:asciiTheme="majorHAnsi" w:hAnsiTheme="majorHAnsi" w:cstheme="majorHAnsi"/>
          <w:sz w:val="22"/>
          <w:szCs w:val="22"/>
        </w:rPr>
        <w:t xml:space="preserve"> </w:t>
      </w:r>
      <w:r w:rsidR="0086691C" w:rsidRPr="0086691C">
        <w:rPr>
          <w:rFonts w:asciiTheme="majorHAnsi" w:hAnsiTheme="majorHAnsi" w:cstheme="majorHAnsi"/>
          <w:b/>
          <w:sz w:val="22"/>
          <w:szCs w:val="22"/>
        </w:rPr>
        <w:t>Contratada</w:t>
      </w:r>
      <w:r w:rsidRPr="00944AB2">
        <w:rPr>
          <w:rFonts w:asciiTheme="majorHAnsi" w:hAnsiTheme="majorHAnsi" w:cstheme="majorHAnsi"/>
          <w:sz w:val="22"/>
          <w:szCs w:val="22"/>
        </w:rPr>
        <w:t xml:space="preserve"> deverá fornecer </w:t>
      </w:r>
      <w:proofErr w:type="gramStart"/>
      <w:r w:rsidRPr="00944AB2">
        <w:rPr>
          <w:rFonts w:asciiTheme="majorHAnsi" w:hAnsiTheme="majorHAnsi" w:cstheme="majorHAnsi"/>
          <w:sz w:val="22"/>
          <w:szCs w:val="22"/>
        </w:rPr>
        <w:t>o(</w:t>
      </w:r>
      <w:proofErr w:type="gramEnd"/>
      <w:r w:rsidRPr="00944AB2">
        <w:rPr>
          <w:rFonts w:asciiTheme="majorHAnsi" w:hAnsiTheme="majorHAnsi" w:cstheme="majorHAnsi"/>
          <w:sz w:val="22"/>
          <w:szCs w:val="22"/>
        </w:rPr>
        <w:t>s) bem(</w:t>
      </w:r>
      <w:proofErr w:type="spellStart"/>
      <w:r w:rsidRPr="00944AB2">
        <w:rPr>
          <w:rFonts w:asciiTheme="majorHAnsi" w:hAnsiTheme="majorHAnsi" w:cstheme="majorHAnsi"/>
          <w:sz w:val="22"/>
          <w:szCs w:val="22"/>
        </w:rPr>
        <w:t>ns</w:t>
      </w:r>
      <w:proofErr w:type="spellEnd"/>
      <w:r w:rsidRPr="00944AB2">
        <w:rPr>
          <w:rFonts w:asciiTheme="majorHAnsi" w:hAnsiTheme="majorHAnsi" w:cstheme="majorHAnsi"/>
          <w:sz w:val="22"/>
          <w:szCs w:val="22"/>
        </w:rPr>
        <w:t>) em excelente(s) condições de uso;</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881A94">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4. </w:t>
      </w:r>
      <w:r w:rsidRPr="00944AB2">
        <w:rPr>
          <w:rFonts w:asciiTheme="majorHAnsi" w:hAnsiTheme="majorHAnsi" w:cstheme="majorHAnsi"/>
          <w:sz w:val="22"/>
          <w:szCs w:val="22"/>
        </w:rPr>
        <w:t xml:space="preserve">Caso o bem tenha </w:t>
      </w:r>
      <w:r w:rsidR="00CC1B46">
        <w:rPr>
          <w:rFonts w:asciiTheme="majorHAnsi" w:hAnsiTheme="majorHAnsi" w:cstheme="majorHAnsi"/>
          <w:sz w:val="22"/>
          <w:szCs w:val="22"/>
        </w:rPr>
        <w:t>validade indeterminada, deverá a</w:t>
      </w:r>
      <w:r w:rsidRPr="00944AB2">
        <w:rPr>
          <w:rFonts w:asciiTheme="majorHAnsi" w:hAnsiTheme="majorHAnsi" w:cstheme="majorHAnsi"/>
          <w:sz w:val="22"/>
          <w:szCs w:val="22"/>
        </w:rPr>
        <w:t xml:space="preserve"> </w:t>
      </w:r>
      <w:r w:rsidR="00CC1B46" w:rsidRPr="00CC1B46">
        <w:rPr>
          <w:rFonts w:asciiTheme="majorHAnsi" w:hAnsiTheme="majorHAnsi" w:cstheme="majorHAnsi"/>
          <w:b/>
          <w:sz w:val="22"/>
          <w:szCs w:val="22"/>
        </w:rPr>
        <w:t>Contratada</w:t>
      </w:r>
      <w:r w:rsidRPr="00CC1B46">
        <w:rPr>
          <w:rFonts w:asciiTheme="majorHAnsi" w:hAnsiTheme="majorHAnsi" w:cstheme="majorHAnsi"/>
          <w:b/>
          <w:sz w:val="22"/>
          <w:szCs w:val="22"/>
        </w:rPr>
        <w:t xml:space="preserve"> </w:t>
      </w:r>
      <w:r w:rsidRPr="00944AB2">
        <w:rPr>
          <w:rFonts w:asciiTheme="majorHAnsi" w:hAnsiTheme="majorHAnsi" w:cstheme="majorHAnsi"/>
          <w:sz w:val="22"/>
          <w:szCs w:val="22"/>
        </w:rPr>
        <w:t>fornecê-lo com no mínimo 01 (um) ano de fabricação.</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881A94">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5. </w:t>
      </w:r>
      <w:r w:rsidRPr="00944AB2">
        <w:rPr>
          <w:rFonts w:asciiTheme="majorHAnsi" w:hAnsiTheme="majorHAnsi" w:cstheme="majorHAnsi"/>
          <w:sz w:val="22"/>
          <w:szCs w:val="22"/>
        </w:rPr>
        <w:t xml:space="preserve">A garantia será prestada com vistas a manter os produtos fornecidos em perfeitas condições de uso, sem qualquer ônus ou custo adicional para </w:t>
      </w:r>
      <w:r w:rsidR="00CC1B46">
        <w:rPr>
          <w:rFonts w:asciiTheme="majorHAnsi" w:hAnsiTheme="majorHAnsi" w:cstheme="majorHAnsi"/>
          <w:sz w:val="22"/>
          <w:szCs w:val="22"/>
        </w:rPr>
        <w:t>a</w:t>
      </w:r>
      <w:r w:rsidRPr="00944AB2">
        <w:rPr>
          <w:rFonts w:asciiTheme="majorHAnsi" w:hAnsiTheme="majorHAnsi" w:cstheme="majorHAnsi"/>
          <w:sz w:val="22"/>
          <w:szCs w:val="22"/>
        </w:rPr>
        <w:t xml:space="preserve"> </w:t>
      </w:r>
      <w:r w:rsidR="00CC1B46" w:rsidRPr="00CC1B46">
        <w:rPr>
          <w:rFonts w:asciiTheme="majorHAnsi" w:hAnsiTheme="majorHAnsi" w:cstheme="majorHAnsi"/>
          <w:b/>
          <w:sz w:val="22"/>
          <w:szCs w:val="22"/>
        </w:rPr>
        <w:t>C</w:t>
      </w:r>
      <w:r w:rsidRPr="00CC1B46">
        <w:rPr>
          <w:rFonts w:asciiTheme="majorHAnsi" w:hAnsiTheme="majorHAnsi" w:cstheme="majorHAnsi"/>
          <w:b/>
          <w:sz w:val="22"/>
          <w:szCs w:val="22"/>
        </w:rPr>
        <w:t>ontratante</w:t>
      </w:r>
      <w:r w:rsidRPr="00944AB2">
        <w:rPr>
          <w:rFonts w:asciiTheme="majorHAnsi" w:hAnsiTheme="majorHAnsi" w:cstheme="majorHAnsi"/>
          <w:sz w:val="22"/>
          <w:szCs w:val="22"/>
        </w:rPr>
        <w:t>.</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881A94">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6. </w:t>
      </w:r>
      <w:r w:rsidRPr="00944AB2">
        <w:rPr>
          <w:rFonts w:asciiTheme="majorHAnsi" w:hAnsiTheme="majorHAnsi" w:cstheme="majorHAnsi"/>
          <w:sz w:val="22"/>
          <w:szCs w:val="22"/>
        </w:rPr>
        <w:t>A garantia abrange a realização da manutenção corretiva dos bens pel</w:t>
      </w:r>
      <w:r w:rsidR="00CC1B46">
        <w:rPr>
          <w:rFonts w:asciiTheme="majorHAnsi" w:hAnsiTheme="majorHAnsi" w:cstheme="majorHAnsi"/>
          <w:sz w:val="22"/>
          <w:szCs w:val="22"/>
        </w:rPr>
        <w:t>a</w:t>
      </w:r>
      <w:r w:rsidRPr="00944AB2">
        <w:rPr>
          <w:rFonts w:asciiTheme="majorHAnsi" w:hAnsiTheme="majorHAnsi" w:cstheme="majorHAnsi"/>
          <w:sz w:val="22"/>
          <w:szCs w:val="22"/>
        </w:rPr>
        <w:t xml:space="preserve"> própri</w:t>
      </w:r>
      <w:r w:rsidR="00CC1B46">
        <w:rPr>
          <w:rFonts w:asciiTheme="majorHAnsi" w:hAnsiTheme="majorHAnsi" w:cstheme="majorHAnsi"/>
          <w:sz w:val="22"/>
          <w:szCs w:val="22"/>
        </w:rPr>
        <w:t>a</w:t>
      </w:r>
      <w:r w:rsidRPr="00944AB2">
        <w:rPr>
          <w:rFonts w:asciiTheme="majorHAnsi" w:hAnsiTheme="majorHAnsi" w:cstheme="majorHAnsi"/>
          <w:sz w:val="22"/>
          <w:szCs w:val="22"/>
        </w:rPr>
        <w:t xml:space="preserve"> </w:t>
      </w:r>
      <w:r w:rsidR="00CC1B46" w:rsidRPr="00CC1B46">
        <w:rPr>
          <w:rFonts w:asciiTheme="majorHAnsi" w:hAnsiTheme="majorHAnsi" w:cstheme="majorHAnsi"/>
          <w:b/>
          <w:sz w:val="22"/>
          <w:szCs w:val="22"/>
        </w:rPr>
        <w:t>C</w:t>
      </w:r>
      <w:r w:rsidRPr="00CC1B46">
        <w:rPr>
          <w:rFonts w:asciiTheme="majorHAnsi" w:hAnsiTheme="majorHAnsi" w:cstheme="majorHAnsi"/>
          <w:b/>
          <w:sz w:val="22"/>
          <w:szCs w:val="22"/>
        </w:rPr>
        <w:t>ontratad</w:t>
      </w:r>
      <w:r w:rsidR="00CC1B46" w:rsidRPr="00CC1B46">
        <w:rPr>
          <w:rFonts w:asciiTheme="majorHAnsi" w:hAnsiTheme="majorHAnsi" w:cstheme="majorHAnsi"/>
          <w:b/>
          <w:sz w:val="22"/>
          <w:szCs w:val="22"/>
        </w:rPr>
        <w:t>a</w:t>
      </w:r>
      <w:r w:rsidRPr="00944AB2">
        <w:rPr>
          <w:rFonts w:asciiTheme="majorHAnsi" w:hAnsiTheme="majorHAnsi" w:cstheme="majorHAnsi"/>
          <w:sz w:val="22"/>
          <w:szCs w:val="22"/>
        </w:rPr>
        <w:t>, ou, se for o caso, por meio de assistência técnica autorizada, de acordo com as normas técnicas específicas.</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881A94">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7. </w:t>
      </w:r>
      <w:r w:rsidRPr="00944AB2">
        <w:rPr>
          <w:rFonts w:asciiTheme="majorHAnsi" w:hAnsiTheme="majorHAnsi" w:cstheme="majorHAnsi"/>
          <w:sz w:val="22"/>
          <w:szCs w:val="22"/>
        </w:rPr>
        <w:t>Entende-se por manutenção corretiva aquela destinada a corrigir os defeitos apresentados pelos bens, compreendendo a substituição de peças, a realização de ajustes, reparos e correções necessárias.</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881A94">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8. </w:t>
      </w:r>
      <w:r w:rsidRPr="00944AB2">
        <w:rPr>
          <w:rFonts w:asciiTheme="majorHAnsi" w:hAnsiTheme="majorHAnsi" w:cstheme="majorHAnsi"/>
          <w:sz w:val="22"/>
          <w:szCs w:val="22"/>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3468A3">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9. </w:t>
      </w:r>
      <w:r w:rsidR="007070CC">
        <w:rPr>
          <w:rFonts w:asciiTheme="majorHAnsi" w:hAnsiTheme="majorHAnsi" w:cstheme="majorHAnsi"/>
          <w:sz w:val="22"/>
          <w:szCs w:val="22"/>
        </w:rPr>
        <w:t>Uma vez notificada</w:t>
      </w:r>
      <w:r w:rsidRPr="00944AB2">
        <w:rPr>
          <w:rFonts w:asciiTheme="majorHAnsi" w:hAnsiTheme="majorHAnsi" w:cstheme="majorHAnsi"/>
          <w:sz w:val="22"/>
          <w:szCs w:val="22"/>
        </w:rPr>
        <w:t>,</w:t>
      </w:r>
      <w:r w:rsidR="007070CC">
        <w:rPr>
          <w:rFonts w:asciiTheme="majorHAnsi" w:hAnsiTheme="majorHAnsi" w:cstheme="majorHAnsi"/>
          <w:sz w:val="22"/>
          <w:szCs w:val="22"/>
        </w:rPr>
        <w:t xml:space="preserve"> a</w:t>
      </w:r>
      <w:r w:rsidRPr="00944AB2">
        <w:rPr>
          <w:rFonts w:asciiTheme="majorHAnsi" w:hAnsiTheme="majorHAnsi" w:cstheme="majorHAnsi"/>
          <w:sz w:val="22"/>
          <w:szCs w:val="22"/>
        </w:rPr>
        <w:t xml:space="preserve"> </w:t>
      </w:r>
      <w:r w:rsidR="007070CC" w:rsidRPr="007070CC">
        <w:rPr>
          <w:rFonts w:asciiTheme="majorHAnsi" w:hAnsiTheme="majorHAnsi" w:cstheme="majorHAnsi"/>
          <w:b/>
          <w:sz w:val="22"/>
          <w:szCs w:val="22"/>
        </w:rPr>
        <w:t>C</w:t>
      </w:r>
      <w:r w:rsidRPr="007070CC">
        <w:rPr>
          <w:rFonts w:asciiTheme="majorHAnsi" w:hAnsiTheme="majorHAnsi" w:cstheme="majorHAnsi"/>
          <w:b/>
          <w:sz w:val="22"/>
          <w:szCs w:val="22"/>
        </w:rPr>
        <w:t>ontratad</w:t>
      </w:r>
      <w:r w:rsidR="007070CC" w:rsidRPr="007070CC">
        <w:rPr>
          <w:rFonts w:asciiTheme="majorHAnsi" w:hAnsiTheme="majorHAnsi" w:cstheme="majorHAnsi"/>
          <w:b/>
          <w:sz w:val="22"/>
          <w:szCs w:val="22"/>
        </w:rPr>
        <w:t>a</w:t>
      </w:r>
      <w:r w:rsidRPr="00944AB2">
        <w:rPr>
          <w:rFonts w:asciiTheme="majorHAnsi" w:hAnsiTheme="majorHAnsi" w:cstheme="majorHAnsi"/>
          <w:sz w:val="22"/>
          <w:szCs w:val="22"/>
        </w:rPr>
        <w:t xml:space="preserve"> realizará a reparação ou substituição dos bens que apresentarem vício ou defeito no prazo de até </w:t>
      </w:r>
      <w:r w:rsidRPr="00C3675C">
        <w:rPr>
          <w:rFonts w:asciiTheme="majorHAnsi" w:hAnsiTheme="majorHAnsi" w:cstheme="majorHAnsi"/>
          <w:b/>
          <w:sz w:val="22"/>
          <w:szCs w:val="22"/>
          <w:u w:val="single"/>
        </w:rPr>
        <w:t>30 (trinta) dias úteis</w:t>
      </w:r>
      <w:r w:rsidRPr="00944AB2">
        <w:rPr>
          <w:rFonts w:asciiTheme="majorHAnsi" w:hAnsiTheme="majorHAnsi" w:cstheme="majorHAnsi"/>
          <w:sz w:val="22"/>
          <w:szCs w:val="22"/>
        </w:rPr>
        <w:t>, contados a partir da data de retirada do equipamento das dependências da Administração pelo contratado ou pela assistência técnica autorizada.</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AD4028"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3468A3">
        <w:rPr>
          <w:rFonts w:asciiTheme="majorHAnsi" w:eastAsia="Nexa Light" w:hAnsiTheme="majorHAnsi" w:cstheme="majorHAnsi"/>
          <w:b/>
          <w:sz w:val="22"/>
          <w:szCs w:val="22"/>
        </w:rPr>
        <w:t>26.</w:t>
      </w:r>
      <w:r w:rsidRPr="00944AB2">
        <w:rPr>
          <w:rFonts w:asciiTheme="majorHAnsi" w:hAnsiTheme="majorHAnsi" w:cstheme="majorHAnsi"/>
          <w:b/>
          <w:sz w:val="22"/>
          <w:szCs w:val="22"/>
        </w:rPr>
        <w:t xml:space="preserve">10. </w:t>
      </w:r>
      <w:r w:rsidRPr="00944AB2">
        <w:rPr>
          <w:rFonts w:asciiTheme="majorHAnsi" w:hAnsiTheme="majorHAnsi" w:cstheme="majorHAnsi"/>
          <w:sz w:val="22"/>
          <w:szCs w:val="22"/>
        </w:rPr>
        <w:t>O prazo indicado no subitem anterior, durante seu transcurso, poderá ser prorrogado uma única vez, por igual período, mediante solicitação escrita e justificada d</w:t>
      </w:r>
      <w:r w:rsidR="004F5A44">
        <w:rPr>
          <w:rFonts w:asciiTheme="majorHAnsi" w:hAnsiTheme="majorHAnsi" w:cstheme="majorHAnsi"/>
          <w:sz w:val="22"/>
          <w:szCs w:val="22"/>
        </w:rPr>
        <w:t>a</w:t>
      </w:r>
      <w:r w:rsidRPr="00944AB2">
        <w:rPr>
          <w:rFonts w:asciiTheme="majorHAnsi" w:hAnsiTheme="majorHAnsi" w:cstheme="majorHAnsi"/>
          <w:sz w:val="22"/>
          <w:szCs w:val="22"/>
        </w:rPr>
        <w:t xml:space="preserve"> </w:t>
      </w:r>
      <w:r w:rsidR="004F5A44" w:rsidRPr="004F5A44">
        <w:rPr>
          <w:rFonts w:asciiTheme="majorHAnsi" w:hAnsiTheme="majorHAnsi" w:cstheme="majorHAnsi"/>
          <w:b/>
          <w:sz w:val="22"/>
          <w:szCs w:val="22"/>
        </w:rPr>
        <w:t>C</w:t>
      </w:r>
      <w:r w:rsidRPr="004F5A44">
        <w:rPr>
          <w:rFonts w:asciiTheme="majorHAnsi" w:hAnsiTheme="majorHAnsi" w:cstheme="majorHAnsi"/>
          <w:b/>
          <w:sz w:val="22"/>
          <w:szCs w:val="22"/>
        </w:rPr>
        <w:t>ontratad</w:t>
      </w:r>
      <w:r w:rsidR="004F5A44" w:rsidRPr="004F5A44">
        <w:rPr>
          <w:rFonts w:asciiTheme="majorHAnsi" w:hAnsiTheme="majorHAnsi" w:cstheme="majorHAnsi"/>
          <w:b/>
          <w:sz w:val="22"/>
          <w:szCs w:val="22"/>
        </w:rPr>
        <w:t>a</w:t>
      </w:r>
      <w:r w:rsidR="004F5A44">
        <w:rPr>
          <w:rFonts w:asciiTheme="majorHAnsi" w:hAnsiTheme="majorHAnsi" w:cstheme="majorHAnsi"/>
          <w:sz w:val="22"/>
          <w:szCs w:val="22"/>
        </w:rPr>
        <w:t>, aceita pela</w:t>
      </w:r>
      <w:r w:rsidRPr="00944AB2">
        <w:rPr>
          <w:rFonts w:asciiTheme="majorHAnsi" w:hAnsiTheme="majorHAnsi" w:cstheme="majorHAnsi"/>
          <w:sz w:val="22"/>
          <w:szCs w:val="22"/>
        </w:rPr>
        <w:t xml:space="preserve"> </w:t>
      </w:r>
      <w:r w:rsidR="004F5A44" w:rsidRPr="004F5A44">
        <w:rPr>
          <w:rFonts w:asciiTheme="majorHAnsi" w:hAnsiTheme="majorHAnsi" w:cstheme="majorHAnsi"/>
          <w:b/>
          <w:sz w:val="22"/>
          <w:szCs w:val="22"/>
        </w:rPr>
        <w:t>C</w:t>
      </w:r>
      <w:r w:rsidRPr="004F5A44">
        <w:rPr>
          <w:rFonts w:asciiTheme="majorHAnsi" w:hAnsiTheme="majorHAnsi" w:cstheme="majorHAnsi"/>
          <w:b/>
          <w:sz w:val="22"/>
          <w:szCs w:val="22"/>
        </w:rPr>
        <w:t>ontratante.</w:t>
      </w:r>
      <w:r w:rsidRPr="00944AB2">
        <w:rPr>
          <w:rFonts w:asciiTheme="majorHAnsi" w:hAnsiTheme="majorHAnsi" w:cstheme="majorHAnsi"/>
          <w:sz w:val="22"/>
          <w:szCs w:val="22"/>
        </w:rPr>
        <w:t xml:space="preserve"> </w:t>
      </w:r>
    </w:p>
    <w:p w:rsidR="00AD4028" w:rsidRDefault="00AD4028"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B11688" w:rsidP="00A84A69">
      <w:pPr>
        <w:tabs>
          <w:tab w:val="left" w:pos="0"/>
        </w:tabs>
        <w:spacing w:line="360" w:lineRule="auto"/>
        <w:ind w:firstLine="567"/>
        <w:jc w:val="both"/>
        <w:rPr>
          <w:rFonts w:asciiTheme="majorHAnsi" w:hAnsiTheme="majorHAnsi" w:cstheme="majorHAnsi"/>
          <w:sz w:val="22"/>
          <w:szCs w:val="22"/>
        </w:rPr>
      </w:pPr>
      <w:r w:rsidRPr="00B11688">
        <w:rPr>
          <w:rFonts w:asciiTheme="majorHAnsi" w:hAnsiTheme="majorHAnsi" w:cstheme="majorHAnsi"/>
          <w:b/>
          <w:sz w:val="22"/>
          <w:szCs w:val="22"/>
        </w:rPr>
        <w:t>10.</w:t>
      </w:r>
      <w:r w:rsidR="003468A3">
        <w:rPr>
          <w:rFonts w:asciiTheme="majorHAnsi" w:eastAsia="Nexa Light" w:hAnsiTheme="majorHAnsi" w:cstheme="majorHAnsi"/>
          <w:b/>
          <w:sz w:val="22"/>
          <w:szCs w:val="22"/>
        </w:rPr>
        <w:t>26.</w:t>
      </w:r>
      <w:r w:rsidRPr="00B11688">
        <w:rPr>
          <w:rFonts w:asciiTheme="majorHAnsi" w:hAnsiTheme="majorHAnsi" w:cstheme="majorHAnsi"/>
          <w:b/>
          <w:sz w:val="22"/>
          <w:szCs w:val="22"/>
        </w:rPr>
        <w:t>11.</w:t>
      </w:r>
      <w:r>
        <w:rPr>
          <w:rFonts w:asciiTheme="majorHAnsi" w:hAnsiTheme="majorHAnsi" w:cstheme="majorHAnsi"/>
          <w:sz w:val="22"/>
          <w:szCs w:val="22"/>
        </w:rPr>
        <w:t xml:space="preserve"> </w:t>
      </w:r>
      <w:r w:rsidR="0079438D" w:rsidRPr="00944AB2">
        <w:rPr>
          <w:rFonts w:asciiTheme="majorHAnsi" w:hAnsiTheme="majorHAnsi" w:cstheme="majorHAnsi"/>
          <w:sz w:val="22"/>
          <w:szCs w:val="22"/>
        </w:rPr>
        <w:t xml:space="preserve">Na hipótese do subitem acima, </w:t>
      </w:r>
      <w:r w:rsidR="00271C00">
        <w:rPr>
          <w:rFonts w:asciiTheme="majorHAnsi" w:hAnsiTheme="majorHAnsi" w:cstheme="majorHAnsi"/>
          <w:sz w:val="22"/>
          <w:szCs w:val="22"/>
        </w:rPr>
        <w:t>a</w:t>
      </w:r>
      <w:r w:rsidR="0079438D" w:rsidRPr="00944AB2">
        <w:rPr>
          <w:rFonts w:asciiTheme="majorHAnsi" w:hAnsiTheme="majorHAnsi" w:cstheme="majorHAnsi"/>
          <w:sz w:val="22"/>
          <w:szCs w:val="22"/>
        </w:rPr>
        <w:t xml:space="preserve"> </w:t>
      </w:r>
      <w:r w:rsidR="00271C00" w:rsidRPr="00271C00">
        <w:rPr>
          <w:rFonts w:asciiTheme="majorHAnsi" w:hAnsiTheme="majorHAnsi" w:cstheme="majorHAnsi"/>
          <w:b/>
          <w:sz w:val="22"/>
          <w:szCs w:val="22"/>
        </w:rPr>
        <w:t>C</w:t>
      </w:r>
      <w:r w:rsidR="0079438D" w:rsidRPr="00271C00">
        <w:rPr>
          <w:rFonts w:asciiTheme="majorHAnsi" w:hAnsiTheme="majorHAnsi" w:cstheme="majorHAnsi"/>
          <w:b/>
          <w:sz w:val="22"/>
          <w:szCs w:val="22"/>
        </w:rPr>
        <w:t>ontratad</w:t>
      </w:r>
      <w:r w:rsidR="00271C00" w:rsidRPr="00271C00">
        <w:rPr>
          <w:rFonts w:asciiTheme="majorHAnsi" w:hAnsiTheme="majorHAnsi" w:cstheme="majorHAnsi"/>
          <w:b/>
          <w:sz w:val="22"/>
          <w:szCs w:val="22"/>
        </w:rPr>
        <w:t>a</w:t>
      </w:r>
      <w:r w:rsidR="0079438D" w:rsidRPr="00944AB2">
        <w:rPr>
          <w:rFonts w:asciiTheme="majorHAnsi" w:hAnsiTheme="majorHAnsi" w:cstheme="majorHAnsi"/>
          <w:sz w:val="22"/>
          <w:szCs w:val="22"/>
        </w:rPr>
        <w:t xml:space="preserve"> deverá disponibilizar equipamento equivalente, de especificação igual ou superior ao anteriormente fornecido, para utilização em caráter provisório pel</w:t>
      </w:r>
      <w:r w:rsidR="00D154FB">
        <w:rPr>
          <w:rFonts w:asciiTheme="majorHAnsi" w:hAnsiTheme="majorHAnsi" w:cstheme="majorHAnsi"/>
          <w:sz w:val="22"/>
          <w:szCs w:val="22"/>
        </w:rPr>
        <w:t>a</w:t>
      </w:r>
      <w:r w:rsidR="0079438D" w:rsidRPr="00944AB2">
        <w:rPr>
          <w:rFonts w:asciiTheme="majorHAnsi" w:hAnsiTheme="majorHAnsi" w:cstheme="majorHAnsi"/>
          <w:sz w:val="22"/>
          <w:szCs w:val="22"/>
        </w:rPr>
        <w:t xml:space="preserve"> </w:t>
      </w:r>
      <w:r w:rsidR="00D154FB" w:rsidRPr="00D154FB">
        <w:rPr>
          <w:rFonts w:asciiTheme="majorHAnsi" w:hAnsiTheme="majorHAnsi" w:cstheme="majorHAnsi"/>
          <w:b/>
          <w:sz w:val="22"/>
          <w:szCs w:val="22"/>
        </w:rPr>
        <w:t>C</w:t>
      </w:r>
      <w:r w:rsidR="0079438D" w:rsidRPr="00D154FB">
        <w:rPr>
          <w:rFonts w:asciiTheme="majorHAnsi" w:hAnsiTheme="majorHAnsi" w:cstheme="majorHAnsi"/>
          <w:b/>
          <w:sz w:val="22"/>
          <w:szCs w:val="22"/>
        </w:rPr>
        <w:t>ontratante</w:t>
      </w:r>
      <w:r w:rsidR="0079438D" w:rsidRPr="00944AB2">
        <w:rPr>
          <w:rFonts w:asciiTheme="majorHAnsi" w:hAnsiTheme="majorHAnsi" w:cstheme="majorHAnsi"/>
          <w:sz w:val="22"/>
          <w:szCs w:val="22"/>
        </w:rPr>
        <w:t>, de modo a garantir a continuidade dos trabalhos administrativos durante a execução dos reparos.</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3468A3">
        <w:rPr>
          <w:rFonts w:asciiTheme="majorHAnsi" w:eastAsia="Nexa Light" w:hAnsiTheme="majorHAnsi" w:cstheme="majorHAnsi"/>
          <w:b/>
          <w:sz w:val="22"/>
          <w:szCs w:val="22"/>
        </w:rPr>
        <w:t>26.</w:t>
      </w:r>
      <w:r w:rsidRPr="00944AB2">
        <w:rPr>
          <w:rFonts w:asciiTheme="majorHAnsi" w:hAnsiTheme="majorHAnsi" w:cstheme="majorHAnsi"/>
          <w:b/>
          <w:sz w:val="22"/>
          <w:szCs w:val="22"/>
        </w:rPr>
        <w:t>1</w:t>
      </w:r>
      <w:r w:rsidR="00B11688">
        <w:rPr>
          <w:rFonts w:asciiTheme="majorHAnsi" w:hAnsiTheme="majorHAnsi" w:cstheme="majorHAnsi"/>
          <w:b/>
          <w:sz w:val="22"/>
          <w:szCs w:val="22"/>
        </w:rPr>
        <w:t>2</w:t>
      </w:r>
      <w:r w:rsidRPr="00944AB2">
        <w:rPr>
          <w:rFonts w:asciiTheme="majorHAnsi" w:hAnsiTheme="majorHAnsi" w:cstheme="majorHAnsi"/>
          <w:b/>
          <w:sz w:val="22"/>
          <w:szCs w:val="22"/>
        </w:rPr>
        <w:t xml:space="preserve">. </w:t>
      </w:r>
      <w:r w:rsidRPr="00944AB2">
        <w:rPr>
          <w:rFonts w:asciiTheme="majorHAnsi" w:hAnsiTheme="majorHAnsi" w:cstheme="majorHAnsi"/>
          <w:sz w:val="22"/>
          <w:szCs w:val="22"/>
        </w:rPr>
        <w:t>Decorrido o prazo para reparos e substituições sem o at</w:t>
      </w:r>
      <w:r w:rsidR="00271C00">
        <w:rPr>
          <w:rFonts w:asciiTheme="majorHAnsi" w:hAnsiTheme="majorHAnsi" w:cstheme="majorHAnsi"/>
          <w:sz w:val="22"/>
          <w:szCs w:val="22"/>
        </w:rPr>
        <w:t>endimento da solicitação da</w:t>
      </w:r>
      <w:r w:rsidRPr="00944AB2">
        <w:rPr>
          <w:rFonts w:asciiTheme="majorHAnsi" w:hAnsiTheme="majorHAnsi" w:cstheme="majorHAnsi"/>
          <w:sz w:val="22"/>
          <w:szCs w:val="22"/>
        </w:rPr>
        <w:t xml:space="preserve"> </w:t>
      </w:r>
      <w:r w:rsidR="00271C00" w:rsidRPr="00271C00">
        <w:rPr>
          <w:rFonts w:asciiTheme="majorHAnsi" w:hAnsiTheme="majorHAnsi" w:cstheme="majorHAnsi"/>
          <w:b/>
          <w:sz w:val="22"/>
          <w:szCs w:val="22"/>
        </w:rPr>
        <w:t>C</w:t>
      </w:r>
      <w:r w:rsidRPr="00271C00">
        <w:rPr>
          <w:rFonts w:asciiTheme="majorHAnsi" w:hAnsiTheme="majorHAnsi" w:cstheme="majorHAnsi"/>
          <w:b/>
          <w:sz w:val="22"/>
          <w:szCs w:val="22"/>
        </w:rPr>
        <w:t>ontratante</w:t>
      </w:r>
      <w:r w:rsidRPr="00944AB2">
        <w:rPr>
          <w:rFonts w:asciiTheme="majorHAnsi" w:hAnsiTheme="majorHAnsi" w:cstheme="majorHAnsi"/>
          <w:sz w:val="22"/>
          <w:szCs w:val="22"/>
        </w:rPr>
        <w:t xml:space="preserve"> ou a apresentação de justificativas pel</w:t>
      </w:r>
      <w:r w:rsidR="00C96567">
        <w:rPr>
          <w:rFonts w:asciiTheme="majorHAnsi" w:hAnsiTheme="majorHAnsi" w:cstheme="majorHAnsi"/>
          <w:sz w:val="22"/>
          <w:szCs w:val="22"/>
        </w:rPr>
        <w:t>a</w:t>
      </w:r>
      <w:r w:rsidRPr="00944AB2">
        <w:rPr>
          <w:rFonts w:asciiTheme="majorHAnsi" w:hAnsiTheme="majorHAnsi" w:cstheme="majorHAnsi"/>
          <w:sz w:val="22"/>
          <w:szCs w:val="22"/>
        </w:rPr>
        <w:t xml:space="preserve"> </w:t>
      </w:r>
      <w:r w:rsidR="00C96567" w:rsidRPr="00C96567">
        <w:rPr>
          <w:rFonts w:asciiTheme="majorHAnsi" w:hAnsiTheme="majorHAnsi" w:cstheme="majorHAnsi"/>
          <w:b/>
          <w:sz w:val="22"/>
          <w:szCs w:val="22"/>
        </w:rPr>
        <w:t>Contratada</w:t>
      </w:r>
      <w:r w:rsidRPr="00944AB2">
        <w:rPr>
          <w:rFonts w:asciiTheme="majorHAnsi" w:hAnsiTheme="majorHAnsi" w:cstheme="majorHAnsi"/>
          <w:sz w:val="22"/>
          <w:szCs w:val="22"/>
        </w:rPr>
        <w:t>, fica o contratante autorizado a contratar empresa diversa para executar os reparos, ajustes ou a substituição do bem ou de seus componentes, bem como a exigir d</w:t>
      </w:r>
      <w:r w:rsidR="00D154FB">
        <w:rPr>
          <w:rFonts w:asciiTheme="majorHAnsi" w:hAnsiTheme="majorHAnsi" w:cstheme="majorHAnsi"/>
          <w:sz w:val="22"/>
          <w:szCs w:val="22"/>
        </w:rPr>
        <w:t>a</w:t>
      </w:r>
      <w:r w:rsidRPr="00944AB2">
        <w:rPr>
          <w:rFonts w:asciiTheme="majorHAnsi" w:hAnsiTheme="majorHAnsi" w:cstheme="majorHAnsi"/>
          <w:sz w:val="22"/>
          <w:szCs w:val="22"/>
        </w:rPr>
        <w:t xml:space="preserve"> </w:t>
      </w:r>
      <w:r w:rsidR="00D154FB" w:rsidRPr="00D154FB">
        <w:rPr>
          <w:rFonts w:asciiTheme="majorHAnsi" w:hAnsiTheme="majorHAnsi" w:cstheme="majorHAnsi"/>
          <w:b/>
          <w:sz w:val="22"/>
          <w:szCs w:val="22"/>
        </w:rPr>
        <w:t>C</w:t>
      </w:r>
      <w:r w:rsidRPr="00D154FB">
        <w:rPr>
          <w:rFonts w:asciiTheme="majorHAnsi" w:hAnsiTheme="majorHAnsi" w:cstheme="majorHAnsi"/>
          <w:b/>
          <w:sz w:val="22"/>
          <w:szCs w:val="22"/>
        </w:rPr>
        <w:t>ontratad</w:t>
      </w:r>
      <w:r w:rsidR="00D154FB" w:rsidRPr="00D154FB">
        <w:rPr>
          <w:rFonts w:asciiTheme="majorHAnsi" w:hAnsiTheme="majorHAnsi" w:cstheme="majorHAnsi"/>
          <w:b/>
          <w:sz w:val="22"/>
          <w:szCs w:val="22"/>
        </w:rPr>
        <w:t xml:space="preserve">a </w:t>
      </w:r>
      <w:r w:rsidRPr="00944AB2">
        <w:rPr>
          <w:rFonts w:asciiTheme="majorHAnsi" w:hAnsiTheme="majorHAnsi" w:cstheme="majorHAnsi"/>
          <w:sz w:val="22"/>
          <w:szCs w:val="22"/>
        </w:rPr>
        <w:t>o reembolso pelos custos respectivos, sem que tal fato acarrete a perda da garantia dos equipamentos.</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3468A3">
        <w:rPr>
          <w:rFonts w:asciiTheme="majorHAnsi" w:eastAsia="Nexa Light" w:hAnsiTheme="majorHAnsi" w:cstheme="majorHAnsi"/>
          <w:b/>
          <w:sz w:val="22"/>
          <w:szCs w:val="22"/>
        </w:rPr>
        <w:t>26.</w:t>
      </w:r>
      <w:r w:rsidRPr="00944AB2">
        <w:rPr>
          <w:rFonts w:asciiTheme="majorHAnsi" w:hAnsiTheme="majorHAnsi" w:cstheme="majorHAnsi"/>
          <w:b/>
          <w:sz w:val="22"/>
          <w:szCs w:val="22"/>
        </w:rPr>
        <w:t>1</w:t>
      </w:r>
      <w:r w:rsidR="00B11688">
        <w:rPr>
          <w:rFonts w:asciiTheme="majorHAnsi" w:hAnsiTheme="majorHAnsi" w:cstheme="majorHAnsi"/>
          <w:b/>
          <w:sz w:val="22"/>
          <w:szCs w:val="22"/>
        </w:rPr>
        <w:t>3</w:t>
      </w:r>
      <w:r w:rsidRPr="00944AB2">
        <w:rPr>
          <w:rFonts w:asciiTheme="majorHAnsi" w:hAnsiTheme="majorHAnsi" w:cstheme="majorHAnsi"/>
          <w:b/>
          <w:sz w:val="22"/>
          <w:szCs w:val="22"/>
        </w:rPr>
        <w:t xml:space="preserve">. </w:t>
      </w:r>
      <w:r w:rsidRPr="00944AB2">
        <w:rPr>
          <w:rFonts w:asciiTheme="majorHAnsi" w:hAnsiTheme="majorHAnsi" w:cstheme="majorHAnsi"/>
          <w:sz w:val="22"/>
          <w:szCs w:val="22"/>
        </w:rPr>
        <w:t>O custo referente ao transporte dos equipamentos cobertos pela gara</w:t>
      </w:r>
      <w:r w:rsidR="006F70DA">
        <w:rPr>
          <w:rFonts w:asciiTheme="majorHAnsi" w:hAnsiTheme="majorHAnsi" w:cstheme="majorHAnsi"/>
          <w:sz w:val="22"/>
          <w:szCs w:val="22"/>
        </w:rPr>
        <w:t>ntia será de responsabilidade da</w:t>
      </w:r>
      <w:r w:rsidRPr="00944AB2">
        <w:rPr>
          <w:rFonts w:asciiTheme="majorHAnsi" w:hAnsiTheme="majorHAnsi" w:cstheme="majorHAnsi"/>
          <w:sz w:val="22"/>
          <w:szCs w:val="22"/>
        </w:rPr>
        <w:t xml:space="preserve"> </w:t>
      </w:r>
      <w:r w:rsidR="006F70DA" w:rsidRPr="006F70DA">
        <w:rPr>
          <w:rFonts w:asciiTheme="majorHAnsi" w:hAnsiTheme="majorHAnsi" w:cstheme="majorHAnsi"/>
          <w:b/>
          <w:sz w:val="22"/>
          <w:szCs w:val="22"/>
        </w:rPr>
        <w:t>Contratada</w:t>
      </w:r>
      <w:r w:rsidRPr="00944AB2">
        <w:rPr>
          <w:rFonts w:asciiTheme="majorHAnsi" w:hAnsiTheme="majorHAnsi" w:cstheme="majorHAnsi"/>
          <w:sz w:val="22"/>
          <w:szCs w:val="22"/>
        </w:rPr>
        <w:t>.</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70677D">
        <w:rPr>
          <w:rFonts w:asciiTheme="majorHAnsi" w:eastAsia="Nexa Light" w:hAnsiTheme="majorHAnsi" w:cstheme="majorHAnsi"/>
          <w:b/>
          <w:sz w:val="22"/>
          <w:szCs w:val="22"/>
        </w:rPr>
        <w:t>26.</w:t>
      </w:r>
      <w:r w:rsidRPr="00944AB2">
        <w:rPr>
          <w:rFonts w:asciiTheme="majorHAnsi" w:hAnsiTheme="majorHAnsi" w:cstheme="majorHAnsi"/>
          <w:b/>
          <w:sz w:val="22"/>
          <w:szCs w:val="22"/>
        </w:rPr>
        <w:t>1</w:t>
      </w:r>
      <w:r w:rsidR="00B11688">
        <w:rPr>
          <w:rFonts w:asciiTheme="majorHAnsi" w:hAnsiTheme="majorHAnsi" w:cstheme="majorHAnsi"/>
          <w:b/>
          <w:sz w:val="22"/>
          <w:szCs w:val="22"/>
        </w:rPr>
        <w:t>4</w:t>
      </w:r>
      <w:r w:rsidRPr="00944AB2">
        <w:rPr>
          <w:rFonts w:asciiTheme="majorHAnsi" w:hAnsiTheme="majorHAnsi" w:cstheme="majorHAnsi"/>
          <w:b/>
          <w:sz w:val="22"/>
          <w:szCs w:val="22"/>
        </w:rPr>
        <w:t xml:space="preserve">. </w:t>
      </w:r>
      <w:r w:rsidRPr="00944AB2">
        <w:rPr>
          <w:rFonts w:asciiTheme="majorHAnsi" w:hAnsiTheme="majorHAnsi" w:cstheme="majorHAnsi"/>
          <w:sz w:val="22"/>
          <w:szCs w:val="22"/>
        </w:rPr>
        <w:t xml:space="preserve">Todas as despesas que ocorrerem no período de garantia, tais como troca, conserto, substituição de peças, transporte, mão-de-obra e manutenção dos materiais, no caso de </w:t>
      </w:r>
      <w:proofErr w:type="gramStart"/>
      <w:r w:rsidRPr="00944AB2">
        <w:rPr>
          <w:rFonts w:asciiTheme="majorHAnsi" w:hAnsiTheme="majorHAnsi" w:cstheme="majorHAnsi"/>
          <w:sz w:val="22"/>
          <w:szCs w:val="22"/>
        </w:rPr>
        <w:t>apresentar(</w:t>
      </w:r>
      <w:proofErr w:type="gramEnd"/>
      <w:r w:rsidRPr="00944AB2">
        <w:rPr>
          <w:rFonts w:asciiTheme="majorHAnsi" w:hAnsiTheme="majorHAnsi" w:cstheme="majorHAnsi"/>
          <w:sz w:val="22"/>
          <w:szCs w:val="22"/>
        </w:rPr>
        <w:t>em) imperfe</w:t>
      </w:r>
      <w:r w:rsidR="00C96567">
        <w:rPr>
          <w:rFonts w:asciiTheme="majorHAnsi" w:hAnsiTheme="majorHAnsi" w:cstheme="majorHAnsi"/>
          <w:sz w:val="22"/>
          <w:szCs w:val="22"/>
        </w:rPr>
        <w:t>ição(</w:t>
      </w:r>
      <w:proofErr w:type="spellStart"/>
      <w:r w:rsidR="00C96567">
        <w:rPr>
          <w:rFonts w:asciiTheme="majorHAnsi" w:hAnsiTheme="majorHAnsi" w:cstheme="majorHAnsi"/>
          <w:sz w:val="22"/>
          <w:szCs w:val="22"/>
        </w:rPr>
        <w:t>ões</w:t>
      </w:r>
      <w:proofErr w:type="spellEnd"/>
      <w:r w:rsidR="00C96567">
        <w:rPr>
          <w:rFonts w:asciiTheme="majorHAnsi" w:hAnsiTheme="majorHAnsi" w:cstheme="majorHAnsi"/>
          <w:sz w:val="22"/>
          <w:szCs w:val="22"/>
        </w:rPr>
        <w:t>), correrão por conta da</w:t>
      </w:r>
      <w:r w:rsidRPr="00944AB2">
        <w:rPr>
          <w:rFonts w:asciiTheme="majorHAnsi" w:hAnsiTheme="majorHAnsi" w:cstheme="majorHAnsi"/>
          <w:sz w:val="22"/>
          <w:szCs w:val="22"/>
        </w:rPr>
        <w:t xml:space="preserve"> </w:t>
      </w:r>
      <w:r w:rsidR="00C96567" w:rsidRPr="005E4752">
        <w:rPr>
          <w:rFonts w:asciiTheme="majorHAnsi" w:hAnsiTheme="majorHAnsi" w:cstheme="majorHAnsi"/>
          <w:b/>
          <w:sz w:val="22"/>
          <w:szCs w:val="22"/>
        </w:rPr>
        <w:t>Contratada</w:t>
      </w:r>
      <w:r w:rsidRPr="00944AB2">
        <w:rPr>
          <w:rFonts w:asciiTheme="majorHAnsi" w:hAnsiTheme="majorHAnsi" w:cstheme="majorHAnsi"/>
          <w:sz w:val="22"/>
          <w:szCs w:val="22"/>
        </w:rPr>
        <w:t xml:space="preserve">, não cabendo a </w:t>
      </w:r>
      <w:r w:rsidR="00C96567" w:rsidRPr="00C96567">
        <w:rPr>
          <w:rFonts w:asciiTheme="majorHAnsi" w:hAnsiTheme="majorHAnsi" w:cstheme="majorHAnsi"/>
          <w:b/>
          <w:sz w:val="22"/>
          <w:szCs w:val="22"/>
        </w:rPr>
        <w:t>C</w:t>
      </w:r>
      <w:r w:rsidRPr="00C96567">
        <w:rPr>
          <w:rFonts w:asciiTheme="majorHAnsi" w:hAnsiTheme="majorHAnsi" w:cstheme="majorHAnsi"/>
          <w:b/>
          <w:sz w:val="22"/>
          <w:szCs w:val="22"/>
        </w:rPr>
        <w:t>ontratante</w:t>
      </w:r>
      <w:r w:rsidRPr="00944AB2">
        <w:rPr>
          <w:rFonts w:asciiTheme="majorHAnsi" w:hAnsiTheme="majorHAnsi" w:cstheme="majorHAnsi"/>
          <w:sz w:val="22"/>
          <w:szCs w:val="22"/>
        </w:rPr>
        <w:t xml:space="preserve"> quaisquer ônus.</w:t>
      </w: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p>
    <w:p w:rsidR="0079438D" w:rsidRPr="00944AB2" w:rsidRDefault="0079438D" w:rsidP="00A84A69">
      <w:pPr>
        <w:tabs>
          <w:tab w:val="left" w:pos="0"/>
        </w:tabs>
        <w:spacing w:line="360" w:lineRule="auto"/>
        <w:ind w:firstLine="567"/>
        <w:jc w:val="both"/>
        <w:rPr>
          <w:rFonts w:asciiTheme="majorHAnsi" w:hAnsiTheme="majorHAnsi" w:cstheme="majorHAnsi"/>
          <w:sz w:val="22"/>
          <w:szCs w:val="22"/>
        </w:rPr>
      </w:pPr>
      <w:r w:rsidRPr="00944AB2">
        <w:rPr>
          <w:rFonts w:asciiTheme="majorHAnsi" w:hAnsiTheme="majorHAnsi" w:cstheme="majorHAnsi"/>
          <w:b/>
          <w:sz w:val="22"/>
          <w:szCs w:val="22"/>
        </w:rPr>
        <w:t>10.</w:t>
      </w:r>
      <w:r w:rsidR="0070677D">
        <w:rPr>
          <w:rFonts w:asciiTheme="majorHAnsi" w:eastAsia="Nexa Light" w:hAnsiTheme="majorHAnsi" w:cstheme="majorHAnsi"/>
          <w:b/>
          <w:sz w:val="22"/>
          <w:szCs w:val="22"/>
        </w:rPr>
        <w:t>26.</w:t>
      </w:r>
      <w:r w:rsidRPr="00944AB2">
        <w:rPr>
          <w:rFonts w:asciiTheme="majorHAnsi" w:hAnsiTheme="majorHAnsi" w:cstheme="majorHAnsi"/>
          <w:b/>
          <w:sz w:val="22"/>
          <w:szCs w:val="22"/>
        </w:rPr>
        <w:t>1</w:t>
      </w:r>
      <w:r w:rsidR="00B11688">
        <w:rPr>
          <w:rFonts w:asciiTheme="majorHAnsi" w:hAnsiTheme="majorHAnsi" w:cstheme="majorHAnsi"/>
          <w:b/>
          <w:sz w:val="22"/>
          <w:szCs w:val="22"/>
        </w:rPr>
        <w:t>5</w:t>
      </w:r>
      <w:r w:rsidRPr="00944AB2">
        <w:rPr>
          <w:rFonts w:asciiTheme="majorHAnsi" w:hAnsiTheme="majorHAnsi" w:cstheme="majorHAnsi"/>
          <w:b/>
          <w:sz w:val="22"/>
          <w:szCs w:val="22"/>
        </w:rPr>
        <w:t xml:space="preserve">. </w:t>
      </w:r>
      <w:r w:rsidRPr="00944AB2">
        <w:rPr>
          <w:rFonts w:asciiTheme="majorHAnsi" w:hAnsiTheme="majorHAnsi" w:cstheme="majorHAnsi"/>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BA1C31" w:rsidRDefault="00BA1C31" w:rsidP="00E1307E">
      <w:pPr>
        <w:tabs>
          <w:tab w:val="left" w:pos="0"/>
        </w:tabs>
        <w:spacing w:line="360" w:lineRule="auto"/>
        <w:jc w:val="both"/>
        <w:rPr>
          <w:rFonts w:asciiTheme="majorHAnsi" w:eastAsia="Nexa Light" w:hAnsiTheme="majorHAnsi" w:cstheme="majorHAnsi"/>
          <w:b/>
          <w:sz w:val="22"/>
          <w:szCs w:val="22"/>
        </w:rPr>
      </w:pPr>
    </w:p>
    <w:p w:rsidR="00BC0811" w:rsidRPr="00614402" w:rsidRDefault="00614402" w:rsidP="00E1307E">
      <w:pPr>
        <w:tabs>
          <w:tab w:val="left" w:pos="0"/>
        </w:tabs>
        <w:spacing w:line="360" w:lineRule="auto"/>
        <w:jc w:val="both"/>
        <w:rPr>
          <w:rFonts w:asciiTheme="majorHAnsi" w:eastAsia="Nexa Light" w:hAnsiTheme="majorHAnsi" w:cstheme="majorHAnsi"/>
          <w:b/>
          <w:sz w:val="22"/>
          <w:szCs w:val="22"/>
        </w:rPr>
      </w:pPr>
      <w:r w:rsidRPr="00482212">
        <w:rPr>
          <w:rFonts w:asciiTheme="majorHAnsi" w:eastAsia="Nexa Light" w:hAnsiTheme="majorHAnsi" w:cstheme="majorHAnsi"/>
          <w:b/>
          <w:sz w:val="22"/>
          <w:szCs w:val="22"/>
        </w:rPr>
        <w:t xml:space="preserve">11. </w:t>
      </w:r>
      <w:r w:rsidR="00BC0811" w:rsidRPr="00482212">
        <w:rPr>
          <w:rFonts w:asciiTheme="majorHAnsi" w:eastAsia="Nexa Light" w:hAnsiTheme="majorHAnsi" w:cstheme="majorHAnsi"/>
          <w:b/>
          <w:sz w:val="22"/>
          <w:szCs w:val="22"/>
        </w:rPr>
        <w:t>CLÁUSULA DÉCIMA PRIMEIRA - OBRIGAÇÕES D</w:t>
      </w:r>
      <w:r w:rsidR="006E7F12" w:rsidRPr="00482212">
        <w:rPr>
          <w:rFonts w:asciiTheme="majorHAnsi" w:eastAsia="Nexa Light" w:hAnsiTheme="majorHAnsi" w:cstheme="majorHAnsi"/>
          <w:b/>
          <w:sz w:val="22"/>
          <w:szCs w:val="22"/>
        </w:rPr>
        <w:t>A</w:t>
      </w:r>
      <w:r w:rsidR="00BC0811" w:rsidRPr="00482212">
        <w:rPr>
          <w:rFonts w:asciiTheme="majorHAnsi" w:eastAsia="Nexa Light" w:hAnsiTheme="majorHAnsi" w:cstheme="majorHAnsi"/>
          <w:b/>
          <w:sz w:val="22"/>
          <w:szCs w:val="22"/>
        </w:rPr>
        <w:t xml:space="preserve"> CONTRATANTE</w:t>
      </w:r>
    </w:p>
    <w:p w:rsidR="00614402"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11.1.</w:t>
      </w:r>
      <w:r w:rsidRPr="00E1307E">
        <w:rPr>
          <w:rFonts w:asciiTheme="majorHAnsi" w:eastAsia="Nexa Light" w:hAnsiTheme="majorHAnsi" w:cstheme="majorHAnsi"/>
          <w:sz w:val="22"/>
          <w:szCs w:val="22"/>
        </w:rPr>
        <w:tab/>
        <w:t xml:space="preserve">Designar, </w:t>
      </w:r>
      <w:proofErr w:type="gramStart"/>
      <w:r w:rsidRPr="00E1307E">
        <w:rPr>
          <w:rFonts w:asciiTheme="majorHAnsi" w:eastAsia="Nexa Light" w:hAnsiTheme="majorHAnsi" w:cstheme="majorHAnsi"/>
          <w:sz w:val="22"/>
          <w:szCs w:val="22"/>
        </w:rPr>
        <w:t>servidor(</w:t>
      </w:r>
      <w:proofErr w:type="gramEnd"/>
      <w:r w:rsidRPr="00E1307E">
        <w:rPr>
          <w:rFonts w:asciiTheme="majorHAnsi" w:eastAsia="Nexa Light" w:hAnsiTheme="majorHAnsi" w:cstheme="majorHAnsi"/>
          <w:sz w:val="22"/>
          <w:szCs w:val="22"/>
        </w:rPr>
        <w:t>es) ao qual(</w:t>
      </w:r>
      <w:proofErr w:type="spellStart"/>
      <w:r w:rsidRPr="00E1307E">
        <w:rPr>
          <w:rFonts w:asciiTheme="majorHAnsi" w:eastAsia="Nexa Light" w:hAnsiTheme="majorHAnsi" w:cstheme="majorHAnsi"/>
          <w:sz w:val="22"/>
          <w:szCs w:val="22"/>
        </w:rPr>
        <w:t>is</w:t>
      </w:r>
      <w:proofErr w:type="spellEnd"/>
      <w:r w:rsidRPr="00E1307E">
        <w:rPr>
          <w:rFonts w:asciiTheme="majorHAnsi" w:eastAsia="Nexa Light" w:hAnsiTheme="majorHAnsi" w:cstheme="majorHAnsi"/>
          <w:sz w:val="22"/>
          <w:szCs w:val="22"/>
        </w:rPr>
        <w:t>) caberá(</w:t>
      </w:r>
      <w:proofErr w:type="spellStart"/>
      <w:r w:rsidRPr="00E1307E">
        <w:rPr>
          <w:rFonts w:asciiTheme="majorHAnsi" w:eastAsia="Nexa Light" w:hAnsiTheme="majorHAnsi" w:cstheme="majorHAnsi"/>
          <w:sz w:val="22"/>
          <w:szCs w:val="22"/>
        </w:rPr>
        <w:t>ão</w:t>
      </w:r>
      <w:proofErr w:type="spellEnd"/>
      <w:r w:rsidRPr="00E1307E">
        <w:rPr>
          <w:rFonts w:asciiTheme="majorHAnsi" w:eastAsia="Nexa Light" w:hAnsiTheme="majorHAnsi" w:cstheme="majorHAnsi"/>
          <w:sz w:val="22"/>
          <w:szCs w:val="22"/>
        </w:rPr>
        <w:t>) a responsabilidade de acompanhar, fiscalizar e avaliar a execução do Contrato, conforme legislação vigente.</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11.2.</w:t>
      </w:r>
      <w:r w:rsidRPr="00614402">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Emitir ordem de serviço estabelecendo dia, hora, quantidade, local e demais informações que achar pertinente para o bom cumprimento do objeto.</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lastRenderedPageBreak/>
        <w:t>11.3.</w:t>
      </w:r>
      <w:r w:rsidRPr="00E1307E">
        <w:rPr>
          <w:rFonts w:asciiTheme="majorHAnsi" w:eastAsia="Nexa Light" w:hAnsiTheme="majorHAnsi" w:cstheme="majorHAnsi"/>
          <w:sz w:val="22"/>
          <w:szCs w:val="22"/>
        </w:rPr>
        <w:tab/>
        <w:t>Fornece</w:t>
      </w:r>
      <w:r w:rsidR="003A6683">
        <w:rPr>
          <w:rFonts w:asciiTheme="majorHAnsi" w:eastAsia="Nexa Light" w:hAnsiTheme="majorHAnsi" w:cstheme="majorHAnsi"/>
          <w:sz w:val="22"/>
          <w:szCs w:val="22"/>
        </w:rPr>
        <w:t>r a</w:t>
      </w:r>
      <w:r w:rsidRPr="00E1307E">
        <w:rPr>
          <w:rFonts w:asciiTheme="majorHAnsi" w:eastAsia="Nexa Light" w:hAnsiTheme="majorHAnsi" w:cstheme="majorHAnsi"/>
          <w:sz w:val="22"/>
          <w:szCs w:val="22"/>
        </w:rPr>
        <w:t xml:space="preserve"> </w:t>
      </w:r>
      <w:r w:rsidR="003A6683">
        <w:rPr>
          <w:rFonts w:asciiTheme="majorHAnsi" w:eastAsia="Nexa Light" w:hAnsiTheme="majorHAnsi" w:cstheme="majorHAnsi"/>
          <w:b/>
          <w:sz w:val="22"/>
          <w:szCs w:val="22"/>
        </w:rPr>
        <w:t>Contratad</w:t>
      </w:r>
      <w:r w:rsidR="00CC2C2B">
        <w:rPr>
          <w:rFonts w:asciiTheme="majorHAnsi" w:eastAsia="Nexa Light" w:hAnsiTheme="majorHAnsi" w:cstheme="majorHAnsi"/>
          <w:b/>
          <w:sz w:val="22"/>
          <w:szCs w:val="22"/>
        </w:rPr>
        <w:t>a</w:t>
      </w:r>
      <w:r w:rsidR="006E7F12"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todos os elementos e dados necessários à perfeita execução do objeto contratado, inclusive permitindo o acesso de empregados</w:t>
      </w:r>
      <w:r w:rsidR="00CC2C2B">
        <w:rPr>
          <w:rFonts w:asciiTheme="majorHAnsi" w:eastAsia="Nexa Light" w:hAnsiTheme="majorHAnsi" w:cstheme="majorHAnsi"/>
          <w:sz w:val="22"/>
          <w:szCs w:val="22"/>
        </w:rPr>
        <w:t>, prepostos ou representantes da</w:t>
      </w:r>
      <w:r w:rsidRPr="00E1307E">
        <w:rPr>
          <w:rFonts w:asciiTheme="majorHAnsi" w:eastAsia="Nexa Light" w:hAnsiTheme="majorHAnsi" w:cstheme="majorHAnsi"/>
          <w:sz w:val="22"/>
          <w:szCs w:val="22"/>
        </w:rPr>
        <w:t xml:space="preserve"> </w:t>
      </w:r>
      <w:r w:rsidR="003A6683">
        <w:rPr>
          <w:rFonts w:asciiTheme="majorHAnsi" w:eastAsia="Nexa Light" w:hAnsiTheme="majorHAnsi" w:cstheme="majorHAnsi"/>
          <w:b/>
          <w:sz w:val="22"/>
          <w:szCs w:val="22"/>
        </w:rPr>
        <w:t>Contratad</w:t>
      </w:r>
      <w:r w:rsidR="00CC2C2B">
        <w:rPr>
          <w:rFonts w:asciiTheme="majorHAnsi" w:eastAsia="Nexa Light" w:hAnsiTheme="majorHAnsi" w:cstheme="majorHAnsi"/>
          <w:b/>
          <w:sz w:val="22"/>
          <w:szCs w:val="22"/>
        </w:rPr>
        <w:t>a</w:t>
      </w:r>
      <w:r w:rsidR="006E7F12"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em suas dependências, desde que observadas as normas de segurança.</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5E044D" w:rsidRPr="005E044D" w:rsidRDefault="00BC0811" w:rsidP="00637481">
      <w:pPr>
        <w:tabs>
          <w:tab w:val="left" w:pos="6"/>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11.4.</w:t>
      </w:r>
      <w:r w:rsidRPr="00E1307E">
        <w:rPr>
          <w:rFonts w:asciiTheme="majorHAnsi" w:eastAsia="Nexa Light" w:hAnsiTheme="majorHAnsi" w:cstheme="majorHAnsi"/>
          <w:sz w:val="22"/>
          <w:szCs w:val="22"/>
        </w:rPr>
        <w:tab/>
      </w:r>
      <w:r w:rsidR="005E044D" w:rsidRPr="005E044D">
        <w:rPr>
          <w:rFonts w:asciiTheme="majorHAnsi" w:eastAsia="Nexa Light" w:hAnsiTheme="majorHAnsi" w:cstheme="majorHAnsi"/>
          <w:sz w:val="22"/>
          <w:szCs w:val="22"/>
        </w:rPr>
        <w:t>Disponibilizar local adequado para a entrega dos produtos.</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11.5.</w:t>
      </w:r>
      <w:r w:rsidRPr="00614402">
        <w:rPr>
          <w:rFonts w:asciiTheme="majorHAnsi" w:eastAsia="Nexa Light" w:hAnsiTheme="majorHAnsi" w:cstheme="majorHAnsi"/>
          <w:b/>
          <w:sz w:val="22"/>
          <w:szCs w:val="22"/>
        </w:rPr>
        <w:tab/>
      </w:r>
      <w:r w:rsidR="005E044D" w:rsidRPr="005E044D">
        <w:rPr>
          <w:rFonts w:asciiTheme="majorHAnsi" w:eastAsia="Nexa Light" w:hAnsiTheme="majorHAnsi" w:cstheme="majorHAnsi"/>
          <w:sz w:val="22"/>
          <w:szCs w:val="22"/>
        </w:rPr>
        <w:t>Acompanhar e fiscalizar o cumprimento das obrigações assumidas, inclusive quanto à continuidade da execução do objeto, que não deve ser interrompida, ressalvados os casos de força maior, justificados e aceitos pel</w:t>
      </w:r>
      <w:r w:rsidR="005E044D">
        <w:rPr>
          <w:rFonts w:asciiTheme="majorHAnsi" w:eastAsia="Nexa Light" w:hAnsiTheme="majorHAnsi" w:cstheme="majorHAnsi"/>
          <w:sz w:val="22"/>
          <w:szCs w:val="22"/>
        </w:rPr>
        <w:t>a</w:t>
      </w:r>
      <w:r w:rsidR="005E044D" w:rsidRPr="005E044D">
        <w:rPr>
          <w:rFonts w:asciiTheme="majorHAnsi" w:eastAsia="Nexa Light" w:hAnsiTheme="majorHAnsi" w:cstheme="majorHAnsi"/>
          <w:sz w:val="22"/>
          <w:szCs w:val="22"/>
        </w:rPr>
        <w:t xml:space="preserve"> </w:t>
      </w:r>
      <w:r w:rsidR="005E044D" w:rsidRPr="005E044D">
        <w:rPr>
          <w:rFonts w:asciiTheme="majorHAnsi" w:eastAsia="Nexa Light" w:hAnsiTheme="majorHAnsi" w:cstheme="majorHAnsi"/>
          <w:b/>
          <w:sz w:val="22"/>
          <w:szCs w:val="22"/>
        </w:rPr>
        <w:t>Contratante</w:t>
      </w:r>
      <w:r w:rsidRPr="00E1307E">
        <w:rPr>
          <w:rFonts w:asciiTheme="majorHAnsi" w:eastAsia="Nexa Light" w:hAnsiTheme="majorHAnsi" w:cstheme="majorHAnsi"/>
          <w:sz w:val="22"/>
          <w:szCs w:val="22"/>
        </w:rPr>
        <w:t>.</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11.6.</w:t>
      </w:r>
      <w:r w:rsidRPr="00614402">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 xml:space="preserve">Avaliar a </w:t>
      </w:r>
      <w:r w:rsidR="003A6683">
        <w:rPr>
          <w:rFonts w:asciiTheme="majorHAnsi" w:eastAsia="Nexa Light" w:hAnsiTheme="majorHAnsi" w:cstheme="majorHAnsi"/>
          <w:sz w:val="22"/>
          <w:szCs w:val="22"/>
        </w:rPr>
        <w:t>qualidade dos produtos entregues</w:t>
      </w:r>
      <w:r w:rsidRPr="00E1307E">
        <w:rPr>
          <w:rFonts w:asciiTheme="majorHAnsi" w:eastAsia="Nexa Light" w:hAnsiTheme="majorHAnsi" w:cstheme="majorHAnsi"/>
          <w:sz w:val="22"/>
          <w:szCs w:val="22"/>
        </w:rPr>
        <w:t>, podendo rejeitá-los no todo ou em parte, caso estejam em desacordo com as obrigações assumidas.</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11.7.</w:t>
      </w:r>
      <w:r w:rsidRPr="00E1307E">
        <w:rPr>
          <w:rFonts w:asciiTheme="majorHAnsi" w:eastAsia="Nexa Light" w:hAnsiTheme="majorHAnsi" w:cstheme="majorHAnsi"/>
          <w:sz w:val="22"/>
          <w:szCs w:val="22"/>
        </w:rPr>
        <w:tab/>
      </w:r>
      <w:r w:rsidR="007E2881" w:rsidRPr="007E2881">
        <w:rPr>
          <w:rFonts w:asciiTheme="majorHAnsi" w:eastAsia="Nexa Light" w:hAnsiTheme="majorHAnsi" w:cstheme="majorHAnsi"/>
          <w:sz w:val="22"/>
          <w:szCs w:val="22"/>
        </w:rPr>
        <w:t xml:space="preserve">Notificar </w:t>
      </w:r>
      <w:r w:rsidR="00CC2C2B">
        <w:rPr>
          <w:rFonts w:asciiTheme="majorHAnsi" w:eastAsia="Nexa Light" w:hAnsiTheme="majorHAnsi" w:cstheme="majorHAnsi"/>
          <w:sz w:val="22"/>
          <w:szCs w:val="22"/>
        </w:rPr>
        <w:t>a</w:t>
      </w:r>
      <w:r w:rsidR="007E2881" w:rsidRPr="007E2881">
        <w:rPr>
          <w:rFonts w:asciiTheme="majorHAnsi" w:eastAsia="Nexa Light" w:hAnsiTheme="majorHAnsi" w:cstheme="majorHAnsi"/>
          <w:sz w:val="22"/>
          <w:szCs w:val="22"/>
        </w:rPr>
        <w:t xml:space="preserve"> </w:t>
      </w:r>
      <w:r w:rsidR="00CC2C2B" w:rsidRPr="00CC2C2B">
        <w:rPr>
          <w:rFonts w:asciiTheme="majorHAnsi" w:eastAsia="Nexa Light" w:hAnsiTheme="majorHAnsi" w:cstheme="majorHAnsi"/>
          <w:b/>
          <w:sz w:val="22"/>
          <w:szCs w:val="22"/>
        </w:rPr>
        <w:t>C</w:t>
      </w:r>
      <w:r w:rsidR="007E2881" w:rsidRPr="00CC2C2B">
        <w:rPr>
          <w:rFonts w:asciiTheme="majorHAnsi" w:eastAsia="Nexa Light" w:hAnsiTheme="majorHAnsi" w:cstheme="majorHAnsi"/>
          <w:b/>
          <w:sz w:val="22"/>
          <w:szCs w:val="22"/>
        </w:rPr>
        <w:t>ontratad</w:t>
      </w:r>
      <w:r w:rsidR="00CC2C2B" w:rsidRPr="00CC2C2B">
        <w:rPr>
          <w:rFonts w:asciiTheme="majorHAnsi" w:eastAsia="Nexa Light" w:hAnsiTheme="majorHAnsi" w:cstheme="majorHAnsi"/>
          <w:b/>
          <w:sz w:val="22"/>
          <w:szCs w:val="22"/>
        </w:rPr>
        <w:t>a</w:t>
      </w:r>
      <w:r w:rsidR="007E2881" w:rsidRPr="007E2881">
        <w:rPr>
          <w:rFonts w:asciiTheme="majorHAnsi" w:eastAsia="Nexa Light" w:hAnsiTheme="majorHAnsi" w:cstheme="majorHAnsi"/>
          <w:sz w:val="22"/>
          <w:szCs w:val="22"/>
        </w:rPr>
        <w:t xml:space="preserve"> sobre qualquer imperfeição ou possíveis irregularidades ou imperfeições observadas na execução do contrato, para reparar, corrigir, remover ou substituir, às suas expensas, no total ou em parte o produto, sanando as impropriedades</w:t>
      </w:r>
      <w:r w:rsidR="007E2881">
        <w:rPr>
          <w:rFonts w:asciiTheme="majorHAnsi" w:eastAsia="Nexa Light" w:hAnsiTheme="majorHAnsi" w:cstheme="majorHAnsi"/>
          <w:sz w:val="22"/>
          <w:szCs w:val="22"/>
        </w:rPr>
        <w:t>.</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11.8.</w:t>
      </w:r>
      <w:r w:rsidRPr="00E1307E">
        <w:rPr>
          <w:rFonts w:asciiTheme="majorHAnsi" w:eastAsia="Nexa Light" w:hAnsiTheme="majorHAnsi" w:cstheme="majorHAnsi"/>
          <w:sz w:val="22"/>
          <w:szCs w:val="22"/>
        </w:rPr>
        <w:tab/>
        <w:t>Prestar as informações e os esclarecimentos que venham a ser solicitados pel</w:t>
      </w:r>
      <w:r w:rsidR="008270A8">
        <w:rPr>
          <w:rFonts w:asciiTheme="majorHAnsi" w:eastAsia="Nexa Light" w:hAnsiTheme="majorHAnsi" w:cstheme="majorHAnsi"/>
          <w:sz w:val="22"/>
          <w:szCs w:val="22"/>
        </w:rPr>
        <w:t>a</w:t>
      </w:r>
      <w:r w:rsidRPr="00E1307E">
        <w:rPr>
          <w:rFonts w:asciiTheme="majorHAnsi" w:eastAsia="Nexa Light" w:hAnsiTheme="majorHAnsi" w:cstheme="majorHAnsi"/>
          <w:sz w:val="22"/>
          <w:szCs w:val="22"/>
        </w:rPr>
        <w:t xml:space="preserve"> </w:t>
      </w:r>
      <w:r w:rsidR="007E2881">
        <w:rPr>
          <w:rFonts w:asciiTheme="majorHAnsi" w:eastAsia="Nexa Light" w:hAnsiTheme="majorHAnsi" w:cstheme="majorHAnsi"/>
          <w:b/>
          <w:sz w:val="22"/>
          <w:szCs w:val="22"/>
        </w:rPr>
        <w:t>Contratad</w:t>
      </w:r>
      <w:r w:rsidR="008270A8">
        <w:rPr>
          <w:rFonts w:asciiTheme="majorHAnsi" w:eastAsia="Nexa Light" w:hAnsiTheme="majorHAnsi" w:cstheme="majorHAnsi"/>
          <w:b/>
          <w:sz w:val="22"/>
          <w:szCs w:val="22"/>
        </w:rPr>
        <w:t>a</w:t>
      </w:r>
      <w:r w:rsidRPr="00E1307E">
        <w:rPr>
          <w:rFonts w:asciiTheme="majorHAnsi" w:eastAsia="Nexa Light" w:hAnsiTheme="majorHAnsi" w:cstheme="majorHAnsi"/>
          <w:sz w:val="22"/>
          <w:szCs w:val="22"/>
        </w:rPr>
        <w:t>, desde que atinentes ao objeto da contratação.</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11.9.</w:t>
      </w:r>
      <w:r w:rsidR="00BF085C">
        <w:rPr>
          <w:rFonts w:asciiTheme="majorHAnsi" w:eastAsia="Nexa Light" w:hAnsiTheme="majorHAnsi" w:cstheme="majorHAnsi"/>
          <w:sz w:val="22"/>
          <w:szCs w:val="22"/>
        </w:rPr>
        <w:tab/>
        <w:t xml:space="preserve">Efetuar o pagamento </w:t>
      </w:r>
      <w:r w:rsidR="00A35DA1">
        <w:rPr>
          <w:rFonts w:asciiTheme="majorHAnsi" w:eastAsia="Nexa Light" w:hAnsiTheme="majorHAnsi" w:cstheme="majorHAnsi"/>
          <w:sz w:val="22"/>
          <w:szCs w:val="22"/>
        </w:rPr>
        <w:t>à</w:t>
      </w:r>
      <w:r w:rsidR="008270A8">
        <w:rPr>
          <w:rFonts w:asciiTheme="majorHAnsi" w:eastAsia="Nexa Light" w:hAnsiTheme="majorHAnsi" w:cstheme="majorHAnsi"/>
          <w:sz w:val="22"/>
          <w:szCs w:val="22"/>
        </w:rPr>
        <w:t xml:space="preserve"> </w:t>
      </w:r>
      <w:r w:rsidR="00A35DA1">
        <w:rPr>
          <w:rFonts w:asciiTheme="majorHAnsi" w:eastAsia="Nexa Light" w:hAnsiTheme="majorHAnsi" w:cstheme="majorHAnsi"/>
          <w:b/>
          <w:sz w:val="22"/>
          <w:szCs w:val="22"/>
        </w:rPr>
        <w:t>C</w:t>
      </w:r>
      <w:r w:rsidR="008270A8">
        <w:rPr>
          <w:rFonts w:asciiTheme="majorHAnsi" w:eastAsia="Nexa Light" w:hAnsiTheme="majorHAnsi" w:cstheme="majorHAnsi"/>
          <w:b/>
          <w:sz w:val="22"/>
          <w:szCs w:val="22"/>
        </w:rPr>
        <w:t>ontratada</w:t>
      </w:r>
      <w:r w:rsidRPr="00E1307E">
        <w:rPr>
          <w:rFonts w:asciiTheme="majorHAnsi" w:eastAsia="Nexa Light" w:hAnsiTheme="majorHAnsi" w:cstheme="majorHAnsi"/>
          <w:sz w:val="22"/>
          <w:szCs w:val="22"/>
        </w:rPr>
        <w:t xml:space="preserve">, de acordo com os parâmetros de preço e prazo estabelecidos neste Contrato, no </w:t>
      </w:r>
      <w:r w:rsidR="007E2881" w:rsidRPr="00DA79C1">
        <w:rPr>
          <w:rFonts w:asciiTheme="majorHAnsi" w:eastAsia="Nexa Light" w:hAnsiTheme="majorHAnsi" w:cstheme="majorHAnsi"/>
          <w:b/>
          <w:sz w:val="22"/>
          <w:szCs w:val="22"/>
        </w:rPr>
        <w:t>Termo de Referência nº 0</w:t>
      </w:r>
      <w:r w:rsidR="00A73EE5">
        <w:rPr>
          <w:rFonts w:asciiTheme="majorHAnsi" w:eastAsia="Nexa Light" w:hAnsiTheme="majorHAnsi" w:cstheme="majorHAnsi"/>
          <w:b/>
          <w:sz w:val="22"/>
          <w:szCs w:val="22"/>
        </w:rPr>
        <w:t>60/GLAB</w:t>
      </w:r>
      <w:r w:rsidR="007E2881" w:rsidRPr="00DA79C1">
        <w:rPr>
          <w:rFonts w:asciiTheme="majorHAnsi" w:eastAsia="Nexa Light" w:hAnsiTheme="majorHAnsi" w:cstheme="majorHAnsi"/>
          <w:b/>
          <w:sz w:val="22"/>
          <w:szCs w:val="22"/>
        </w:rPr>
        <w:t>/</w:t>
      </w:r>
      <w:r w:rsidR="008E3270" w:rsidRPr="00DA79C1">
        <w:rPr>
          <w:rFonts w:asciiTheme="majorHAnsi" w:eastAsia="Nexa Light" w:hAnsiTheme="majorHAnsi" w:cstheme="majorHAnsi"/>
          <w:b/>
          <w:sz w:val="22"/>
          <w:szCs w:val="22"/>
        </w:rPr>
        <w:t>2023</w:t>
      </w:r>
      <w:r w:rsidR="009551CE" w:rsidRPr="00DA79C1">
        <w:rPr>
          <w:rFonts w:asciiTheme="majorHAnsi" w:eastAsia="Nexa Light" w:hAnsiTheme="majorHAnsi" w:cstheme="majorHAnsi"/>
          <w:b/>
          <w:sz w:val="22"/>
          <w:szCs w:val="22"/>
        </w:rPr>
        <w:t>/SEMA</w:t>
      </w:r>
      <w:r w:rsidR="007E2881" w:rsidRPr="007E2881">
        <w:rPr>
          <w:rFonts w:asciiTheme="majorHAnsi" w:eastAsia="Nexa Light" w:hAnsiTheme="majorHAnsi" w:cstheme="majorHAnsi"/>
          <w:sz w:val="22"/>
          <w:szCs w:val="22"/>
        </w:rPr>
        <w:t>.</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BC0811" w:rsidRPr="00E1307E"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11.10.</w:t>
      </w:r>
      <w:r w:rsidRPr="00E1307E">
        <w:rPr>
          <w:rFonts w:asciiTheme="majorHAnsi" w:eastAsia="Nexa Light" w:hAnsiTheme="majorHAnsi" w:cstheme="majorHAnsi"/>
          <w:sz w:val="22"/>
          <w:szCs w:val="22"/>
        </w:rPr>
        <w:tab/>
        <w:t>Efetuar as retenções tributárias devidas sobre o valor da Nota Fiscal/Fatura fornecida pel</w:t>
      </w:r>
      <w:r w:rsidR="008270A8">
        <w:rPr>
          <w:rFonts w:asciiTheme="majorHAnsi" w:eastAsia="Nexa Light" w:hAnsiTheme="majorHAnsi" w:cstheme="majorHAnsi"/>
          <w:sz w:val="22"/>
          <w:szCs w:val="22"/>
        </w:rPr>
        <w:t>a</w:t>
      </w:r>
      <w:r w:rsidRPr="00E1307E">
        <w:rPr>
          <w:rFonts w:asciiTheme="majorHAnsi" w:eastAsia="Nexa Light" w:hAnsiTheme="majorHAnsi" w:cstheme="majorHAnsi"/>
          <w:sz w:val="22"/>
          <w:szCs w:val="22"/>
        </w:rPr>
        <w:t xml:space="preserve"> </w:t>
      </w:r>
      <w:r w:rsidR="008270A8">
        <w:rPr>
          <w:rFonts w:asciiTheme="majorHAnsi" w:eastAsia="Nexa Light" w:hAnsiTheme="majorHAnsi" w:cstheme="majorHAnsi"/>
          <w:b/>
          <w:sz w:val="22"/>
          <w:szCs w:val="22"/>
        </w:rPr>
        <w:t>Contratada</w:t>
      </w:r>
      <w:r w:rsidRPr="00E1307E">
        <w:rPr>
          <w:rFonts w:asciiTheme="majorHAnsi" w:eastAsia="Nexa Light" w:hAnsiTheme="majorHAnsi" w:cstheme="majorHAnsi"/>
          <w:sz w:val="22"/>
          <w:szCs w:val="22"/>
        </w:rPr>
        <w:t>, quando couber.</w:t>
      </w:r>
    </w:p>
    <w:p w:rsidR="00614402" w:rsidRDefault="00614402" w:rsidP="00637481">
      <w:pPr>
        <w:tabs>
          <w:tab w:val="left" w:pos="0"/>
          <w:tab w:val="left" w:pos="567"/>
        </w:tabs>
        <w:spacing w:line="360" w:lineRule="auto"/>
        <w:jc w:val="both"/>
        <w:rPr>
          <w:rFonts w:asciiTheme="majorHAnsi" w:eastAsia="Nexa Light" w:hAnsiTheme="majorHAnsi" w:cstheme="majorHAnsi"/>
          <w:sz w:val="22"/>
          <w:szCs w:val="22"/>
        </w:rPr>
      </w:pPr>
    </w:p>
    <w:p w:rsidR="00A71AA9" w:rsidRDefault="00BC0811" w:rsidP="00637481">
      <w:pPr>
        <w:tabs>
          <w:tab w:val="left" w:pos="0"/>
          <w:tab w:val="left" w:pos="567"/>
        </w:tabs>
        <w:spacing w:line="360" w:lineRule="auto"/>
        <w:jc w:val="both"/>
        <w:rPr>
          <w:rFonts w:asciiTheme="majorHAnsi" w:eastAsia="Nexa Light" w:hAnsiTheme="majorHAnsi" w:cstheme="majorHAnsi"/>
          <w:sz w:val="22"/>
          <w:szCs w:val="22"/>
        </w:rPr>
      </w:pPr>
      <w:r w:rsidRPr="00614402">
        <w:rPr>
          <w:rFonts w:asciiTheme="majorHAnsi" w:eastAsia="Nexa Light" w:hAnsiTheme="majorHAnsi" w:cstheme="majorHAnsi"/>
          <w:b/>
          <w:sz w:val="22"/>
          <w:szCs w:val="22"/>
        </w:rPr>
        <w:t>11.11.</w:t>
      </w:r>
      <w:r w:rsidRPr="00E1307E">
        <w:rPr>
          <w:rFonts w:asciiTheme="majorHAnsi" w:eastAsia="Nexa Light" w:hAnsiTheme="majorHAnsi" w:cstheme="majorHAnsi"/>
          <w:sz w:val="22"/>
          <w:szCs w:val="22"/>
        </w:rPr>
        <w:tab/>
        <w:t>Inserir as informações pertinentes ao objeto contratado, no sistema SIAG-C, após firmar o Contrato e/ou emitir a Nota de Empenho, em atendimento à Lei de Acesso às Informações (Lei nº 12.527/2011, regulamentada pelo Decreto Estadual nº 1.973/2013).</w:t>
      </w:r>
    </w:p>
    <w:p w:rsidR="00A71AA9" w:rsidRDefault="00A71AA9" w:rsidP="00637481">
      <w:pPr>
        <w:tabs>
          <w:tab w:val="left" w:pos="0"/>
          <w:tab w:val="left" w:pos="567"/>
        </w:tabs>
        <w:spacing w:line="360" w:lineRule="auto"/>
        <w:jc w:val="both"/>
        <w:rPr>
          <w:rFonts w:asciiTheme="majorHAnsi" w:eastAsia="Nexa Light" w:hAnsiTheme="majorHAnsi" w:cstheme="majorHAnsi"/>
          <w:sz w:val="22"/>
          <w:szCs w:val="22"/>
        </w:rPr>
      </w:pPr>
    </w:p>
    <w:p w:rsidR="000F0B2A" w:rsidRPr="00A71AA9" w:rsidRDefault="00A71AA9" w:rsidP="00A71AA9">
      <w:pPr>
        <w:tabs>
          <w:tab w:val="left" w:pos="0"/>
        </w:tabs>
        <w:spacing w:line="360" w:lineRule="auto"/>
        <w:jc w:val="both"/>
        <w:rPr>
          <w:rFonts w:asciiTheme="majorHAnsi" w:eastAsia="Nexa Light" w:hAnsiTheme="majorHAnsi" w:cstheme="majorHAnsi"/>
          <w:sz w:val="22"/>
          <w:szCs w:val="22"/>
        </w:rPr>
      </w:pPr>
      <w:r w:rsidRPr="00A71AA9">
        <w:rPr>
          <w:rFonts w:asciiTheme="majorHAnsi" w:eastAsia="Nexa Light" w:hAnsiTheme="majorHAnsi" w:cstheme="majorHAnsi"/>
          <w:b/>
          <w:sz w:val="22"/>
          <w:szCs w:val="22"/>
        </w:rPr>
        <w:t xml:space="preserve">11.12. </w:t>
      </w:r>
      <w:r w:rsidR="000F0B2A" w:rsidRPr="00A71AA9">
        <w:rPr>
          <w:rFonts w:asciiTheme="majorHAnsi" w:eastAsia="Arial" w:hAnsiTheme="majorHAnsi" w:cstheme="majorHAnsi"/>
          <w:sz w:val="22"/>
          <w:szCs w:val="22"/>
        </w:rPr>
        <w:t xml:space="preserve">A Administração não responderá por quaisquer compromissos assumidos </w:t>
      </w:r>
      <w:r w:rsidR="008270A8">
        <w:rPr>
          <w:rFonts w:asciiTheme="majorHAnsi" w:eastAsia="Arial" w:hAnsiTheme="majorHAnsi" w:cstheme="majorHAnsi"/>
          <w:sz w:val="22"/>
          <w:szCs w:val="22"/>
        </w:rPr>
        <w:t>pela</w:t>
      </w:r>
      <w:r w:rsidR="000F0B2A" w:rsidRPr="00A71AA9">
        <w:rPr>
          <w:rFonts w:asciiTheme="majorHAnsi" w:eastAsia="Arial" w:hAnsiTheme="majorHAnsi" w:cstheme="majorHAnsi"/>
          <w:sz w:val="22"/>
          <w:szCs w:val="22"/>
        </w:rPr>
        <w:t xml:space="preserve"> </w:t>
      </w:r>
      <w:r w:rsidR="000F0B2A" w:rsidRPr="008270A8">
        <w:rPr>
          <w:rFonts w:asciiTheme="majorHAnsi" w:eastAsia="Arial" w:hAnsiTheme="majorHAnsi" w:cstheme="majorHAnsi"/>
          <w:b/>
          <w:sz w:val="22"/>
          <w:szCs w:val="22"/>
        </w:rPr>
        <w:t>Contratad</w:t>
      </w:r>
      <w:r w:rsidR="008270A8" w:rsidRPr="008270A8">
        <w:rPr>
          <w:rFonts w:asciiTheme="majorHAnsi" w:eastAsia="Arial" w:hAnsiTheme="majorHAnsi" w:cstheme="majorHAnsi"/>
          <w:b/>
          <w:sz w:val="22"/>
          <w:szCs w:val="22"/>
        </w:rPr>
        <w:t>a</w:t>
      </w:r>
      <w:r w:rsidR="000F0B2A" w:rsidRPr="00A71AA9">
        <w:rPr>
          <w:rFonts w:asciiTheme="majorHAnsi" w:eastAsia="Arial" w:hAnsiTheme="majorHAnsi" w:cstheme="majorHAnsi"/>
          <w:sz w:val="22"/>
          <w:szCs w:val="22"/>
        </w:rPr>
        <w:t xml:space="preserve"> com</w:t>
      </w:r>
      <w:r w:rsidR="000F0B2A" w:rsidRPr="000F0B2A">
        <w:rPr>
          <w:rFonts w:asciiTheme="majorHAnsi" w:eastAsia="Arial" w:hAnsiTheme="majorHAnsi" w:cstheme="majorHAnsi"/>
          <w:sz w:val="22"/>
          <w:szCs w:val="22"/>
        </w:rPr>
        <w:t xml:space="preserve"> terceiros, ainda que vinculados à execução do contrato, bem como por qualquer dano causado a te</w:t>
      </w:r>
      <w:r w:rsidR="00FE0FF9">
        <w:rPr>
          <w:rFonts w:asciiTheme="majorHAnsi" w:eastAsia="Arial" w:hAnsiTheme="majorHAnsi" w:cstheme="majorHAnsi"/>
          <w:sz w:val="22"/>
          <w:szCs w:val="22"/>
        </w:rPr>
        <w:t xml:space="preserve">rceiros em decorrência de ato da </w:t>
      </w:r>
      <w:r w:rsidR="00FE0FF9" w:rsidRPr="00FE0FF9">
        <w:rPr>
          <w:rFonts w:asciiTheme="majorHAnsi" w:eastAsia="Arial" w:hAnsiTheme="majorHAnsi" w:cstheme="majorHAnsi"/>
          <w:b/>
          <w:sz w:val="22"/>
          <w:szCs w:val="22"/>
        </w:rPr>
        <w:t>Contratada</w:t>
      </w:r>
      <w:r w:rsidR="000F0B2A" w:rsidRPr="000F0B2A">
        <w:rPr>
          <w:rFonts w:asciiTheme="majorHAnsi" w:eastAsia="Arial" w:hAnsiTheme="majorHAnsi" w:cstheme="majorHAnsi"/>
          <w:sz w:val="22"/>
          <w:szCs w:val="22"/>
        </w:rPr>
        <w:t>, de seus empregados, prepostos ou subordinados.</w:t>
      </w: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p>
    <w:p w:rsidR="00614402"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614402" w:rsidRDefault="00614402" w:rsidP="00E1307E">
      <w:pPr>
        <w:tabs>
          <w:tab w:val="left" w:pos="0"/>
        </w:tabs>
        <w:spacing w:line="360" w:lineRule="auto"/>
        <w:jc w:val="both"/>
        <w:rPr>
          <w:rFonts w:asciiTheme="majorHAnsi" w:eastAsia="Nexa Light" w:hAnsiTheme="majorHAnsi" w:cstheme="majorHAnsi"/>
          <w:b/>
          <w:sz w:val="22"/>
          <w:szCs w:val="22"/>
        </w:rPr>
      </w:pPr>
      <w:r w:rsidRPr="004667B1">
        <w:rPr>
          <w:rFonts w:asciiTheme="majorHAnsi" w:eastAsia="Nexa Light" w:hAnsiTheme="majorHAnsi" w:cstheme="majorHAnsi"/>
          <w:b/>
          <w:sz w:val="22"/>
          <w:szCs w:val="22"/>
        </w:rPr>
        <w:t xml:space="preserve">12. </w:t>
      </w:r>
      <w:r w:rsidR="00BC0811" w:rsidRPr="004667B1">
        <w:rPr>
          <w:rFonts w:asciiTheme="majorHAnsi" w:eastAsia="Nexa Light" w:hAnsiTheme="majorHAnsi" w:cstheme="majorHAnsi"/>
          <w:b/>
          <w:sz w:val="22"/>
          <w:szCs w:val="22"/>
        </w:rPr>
        <w:t>CLÁUSUL</w:t>
      </w:r>
      <w:r w:rsidR="00E615AC" w:rsidRPr="004667B1">
        <w:rPr>
          <w:rFonts w:asciiTheme="majorHAnsi" w:eastAsia="Nexa Light" w:hAnsiTheme="majorHAnsi" w:cstheme="majorHAnsi"/>
          <w:b/>
          <w:sz w:val="22"/>
          <w:szCs w:val="22"/>
        </w:rPr>
        <w:t>A DÉCIMA SEGUNDA - OBRIGAÇÕES D</w:t>
      </w:r>
      <w:r w:rsidR="00744A31" w:rsidRPr="004667B1">
        <w:rPr>
          <w:rFonts w:asciiTheme="majorHAnsi" w:eastAsia="Nexa Light" w:hAnsiTheme="majorHAnsi" w:cstheme="majorHAnsi"/>
          <w:b/>
          <w:sz w:val="22"/>
          <w:szCs w:val="22"/>
        </w:rPr>
        <w:t>A</w:t>
      </w:r>
      <w:r w:rsidR="00E615AC" w:rsidRPr="004667B1">
        <w:rPr>
          <w:rFonts w:asciiTheme="majorHAnsi" w:eastAsia="Nexa Light" w:hAnsiTheme="majorHAnsi" w:cstheme="majorHAnsi"/>
          <w:b/>
          <w:sz w:val="22"/>
          <w:szCs w:val="22"/>
        </w:rPr>
        <w:t xml:space="preserve"> </w:t>
      </w:r>
      <w:r w:rsidR="00BC0811" w:rsidRPr="004667B1">
        <w:rPr>
          <w:rFonts w:asciiTheme="majorHAnsi" w:eastAsia="Nexa Light" w:hAnsiTheme="majorHAnsi" w:cstheme="majorHAnsi"/>
          <w:b/>
          <w:sz w:val="22"/>
          <w:szCs w:val="22"/>
        </w:rPr>
        <w:t>CONTRATAD</w:t>
      </w:r>
      <w:r w:rsidR="00744A31" w:rsidRPr="004667B1">
        <w:rPr>
          <w:rFonts w:asciiTheme="majorHAnsi" w:eastAsia="Nexa Light" w:hAnsiTheme="majorHAnsi" w:cstheme="majorHAnsi"/>
          <w:b/>
          <w:sz w:val="22"/>
          <w:szCs w:val="22"/>
        </w:rPr>
        <w:t>A</w:t>
      </w:r>
      <w:r w:rsidR="008270A8">
        <w:rPr>
          <w:rFonts w:asciiTheme="majorHAnsi" w:eastAsia="Nexa Light" w:hAnsiTheme="majorHAnsi" w:cstheme="majorHAnsi"/>
          <w:b/>
          <w:sz w:val="22"/>
          <w:szCs w:val="22"/>
        </w:rPr>
        <w:t xml:space="preserve"> </w:t>
      </w:r>
    </w:p>
    <w:p w:rsidR="00614402"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654698">
      <w:pPr>
        <w:tabs>
          <w:tab w:val="left" w:pos="0"/>
          <w:tab w:val="left" w:pos="567"/>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Comparecer, quando convocada, para assi</w:t>
      </w:r>
      <w:r w:rsidR="000E2D00" w:rsidRPr="003C3087">
        <w:rPr>
          <w:rFonts w:asciiTheme="majorHAnsi" w:eastAsia="Nexa Light" w:hAnsiTheme="majorHAnsi" w:cstheme="majorHAnsi"/>
          <w:sz w:val="22"/>
          <w:szCs w:val="22"/>
        </w:rPr>
        <w:t xml:space="preserve">nar o Contrato </w:t>
      </w:r>
      <w:r w:rsidRPr="003C3087">
        <w:rPr>
          <w:rFonts w:asciiTheme="majorHAnsi" w:eastAsia="Nexa Light" w:hAnsiTheme="majorHAnsi" w:cstheme="majorHAnsi"/>
          <w:sz w:val="22"/>
          <w:szCs w:val="22"/>
        </w:rPr>
        <w:t xml:space="preserve">no prazo de até </w:t>
      </w:r>
      <w:r w:rsidR="00F75CDC" w:rsidRPr="003C3087">
        <w:rPr>
          <w:rFonts w:asciiTheme="majorHAnsi" w:eastAsia="Nexa Light" w:hAnsiTheme="majorHAnsi" w:cstheme="majorHAnsi"/>
          <w:b/>
          <w:sz w:val="22"/>
          <w:szCs w:val="22"/>
        </w:rPr>
        <w:t>05</w:t>
      </w:r>
      <w:r w:rsidR="00F17601" w:rsidRPr="003C3087">
        <w:rPr>
          <w:rFonts w:asciiTheme="majorHAnsi" w:eastAsia="Nexa Light" w:hAnsiTheme="majorHAnsi" w:cstheme="majorHAnsi"/>
          <w:b/>
          <w:sz w:val="22"/>
          <w:szCs w:val="22"/>
        </w:rPr>
        <w:t xml:space="preserve"> (</w:t>
      </w:r>
      <w:r w:rsidR="00F75CDC" w:rsidRPr="003C3087">
        <w:rPr>
          <w:rFonts w:asciiTheme="majorHAnsi" w:eastAsia="Nexa Light" w:hAnsiTheme="majorHAnsi" w:cstheme="majorHAnsi"/>
          <w:b/>
          <w:sz w:val="22"/>
          <w:szCs w:val="22"/>
        </w:rPr>
        <w:t>cinco</w:t>
      </w:r>
      <w:r w:rsidR="00F17601" w:rsidRPr="003C3087">
        <w:rPr>
          <w:rFonts w:asciiTheme="majorHAnsi" w:eastAsia="Nexa Light" w:hAnsiTheme="majorHAnsi" w:cstheme="majorHAnsi"/>
          <w:b/>
          <w:sz w:val="22"/>
          <w:szCs w:val="22"/>
        </w:rPr>
        <w:t xml:space="preserve">) </w:t>
      </w:r>
      <w:r w:rsidRPr="003C3087">
        <w:rPr>
          <w:rFonts w:asciiTheme="majorHAnsi" w:eastAsia="Nexa Light" w:hAnsiTheme="majorHAnsi" w:cstheme="majorHAnsi"/>
          <w:b/>
          <w:sz w:val="22"/>
          <w:szCs w:val="22"/>
        </w:rPr>
        <w:t>dias úteis</w:t>
      </w:r>
      <w:r w:rsidRPr="003C3087">
        <w:rPr>
          <w:rFonts w:asciiTheme="majorHAnsi" w:eastAsia="Nexa Light" w:hAnsiTheme="majorHAnsi" w:cstheme="majorHAnsi"/>
          <w:sz w:val="22"/>
          <w:szCs w:val="22"/>
        </w:rPr>
        <w:t xml:space="preserve">, contados do recebimento da convocação formal, </w:t>
      </w:r>
      <w:r w:rsidR="006928E0" w:rsidRPr="003C3087">
        <w:rPr>
          <w:rFonts w:asciiTheme="majorHAnsi" w:eastAsia="Nexa Light" w:hAnsiTheme="majorHAnsi" w:cstheme="majorHAnsi"/>
          <w:sz w:val="22"/>
          <w:szCs w:val="22"/>
        </w:rPr>
        <w:t xml:space="preserve">sendo </w:t>
      </w:r>
      <w:r w:rsidRPr="003C3087">
        <w:rPr>
          <w:rFonts w:asciiTheme="majorHAnsi" w:eastAsia="Nexa Light" w:hAnsiTheme="majorHAnsi" w:cstheme="majorHAnsi"/>
          <w:sz w:val="22"/>
          <w:szCs w:val="22"/>
        </w:rPr>
        <w:t>mesmo prazo p</w:t>
      </w:r>
      <w:r w:rsidR="00A71AA9" w:rsidRPr="003C3087">
        <w:rPr>
          <w:rFonts w:asciiTheme="majorHAnsi" w:eastAsia="Nexa Light" w:hAnsiTheme="majorHAnsi" w:cstheme="majorHAnsi"/>
          <w:sz w:val="22"/>
          <w:szCs w:val="22"/>
        </w:rPr>
        <w:t>ara retirada da Ordem de Fornecimento</w:t>
      </w:r>
      <w:r w:rsidRPr="003C3087">
        <w:rPr>
          <w:rFonts w:asciiTheme="majorHAnsi" w:eastAsia="Nexa Light" w:hAnsiTheme="majorHAnsi" w:cstheme="majorHAnsi"/>
          <w:sz w:val="22"/>
          <w:szCs w:val="22"/>
        </w:rPr>
        <w:t>.</w:t>
      </w:r>
    </w:p>
    <w:p w:rsidR="005C2940" w:rsidRDefault="005C2940" w:rsidP="00654698">
      <w:pPr>
        <w:tabs>
          <w:tab w:val="left" w:pos="6"/>
          <w:tab w:val="left" w:pos="567"/>
        </w:tabs>
        <w:spacing w:line="360" w:lineRule="auto"/>
        <w:jc w:val="both"/>
        <w:rPr>
          <w:rFonts w:asciiTheme="majorHAnsi" w:eastAsia="Nexa Light" w:hAnsiTheme="majorHAnsi" w:cstheme="majorHAnsi"/>
          <w:b/>
          <w:sz w:val="22"/>
          <w:szCs w:val="22"/>
        </w:rPr>
      </w:pPr>
    </w:p>
    <w:p w:rsidR="005C2940" w:rsidRPr="003C3087" w:rsidRDefault="005C2940" w:rsidP="00654698">
      <w:pPr>
        <w:tabs>
          <w:tab w:val="left" w:pos="6"/>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12.2</w:t>
      </w:r>
      <w:r w:rsidRPr="003C3087">
        <w:rPr>
          <w:rFonts w:asciiTheme="majorHAnsi" w:eastAsia="Nexa Light" w:hAnsiTheme="majorHAnsi" w:cstheme="majorHAnsi"/>
          <w:b/>
          <w:sz w:val="22"/>
          <w:szCs w:val="22"/>
        </w:rPr>
        <w:t>.</w:t>
      </w:r>
      <w:r w:rsidRPr="003C3087">
        <w:rPr>
          <w:rFonts w:asciiTheme="majorHAnsi" w:eastAsia="Nexa Light" w:hAnsiTheme="majorHAnsi" w:cstheme="majorHAnsi"/>
          <w:sz w:val="22"/>
          <w:szCs w:val="22"/>
        </w:rPr>
        <w:tab/>
        <w:t xml:space="preserve">Cumprir, durante todo o período de execução do contrato, a reserva de cargos prevista em lei para pessoa com deficiência, para reabilitado da Previdência Social ou para aprendiz, bem como as reservas de cargos previstas na legislação; </w:t>
      </w:r>
    </w:p>
    <w:p w:rsidR="005C2940" w:rsidRPr="003C3087" w:rsidRDefault="005C2940" w:rsidP="00654698">
      <w:pPr>
        <w:tabs>
          <w:tab w:val="left" w:pos="0"/>
          <w:tab w:val="left" w:pos="567"/>
        </w:tabs>
        <w:spacing w:line="360" w:lineRule="auto"/>
        <w:jc w:val="both"/>
        <w:rPr>
          <w:rFonts w:asciiTheme="majorHAnsi" w:eastAsia="Nexa Light" w:hAnsiTheme="majorHAnsi" w:cstheme="majorHAnsi"/>
          <w:sz w:val="22"/>
          <w:szCs w:val="22"/>
        </w:rPr>
      </w:pPr>
    </w:p>
    <w:p w:rsidR="00BC0811" w:rsidRPr="003C3087" w:rsidRDefault="005C2940" w:rsidP="00654698">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12.3</w:t>
      </w:r>
      <w:r w:rsidR="00BC0811" w:rsidRPr="003C3087">
        <w:rPr>
          <w:rFonts w:asciiTheme="majorHAnsi" w:eastAsia="Nexa Light" w:hAnsiTheme="majorHAnsi" w:cstheme="majorHAnsi"/>
          <w:b/>
          <w:sz w:val="22"/>
          <w:szCs w:val="22"/>
        </w:rPr>
        <w:t>.</w:t>
      </w:r>
      <w:r w:rsidR="00BC0811" w:rsidRPr="003C3087">
        <w:rPr>
          <w:rFonts w:asciiTheme="majorHAnsi" w:eastAsia="Nexa Light" w:hAnsiTheme="majorHAnsi" w:cstheme="majorHAnsi"/>
          <w:b/>
          <w:sz w:val="22"/>
          <w:szCs w:val="22"/>
        </w:rPr>
        <w:tab/>
      </w:r>
      <w:r w:rsidR="00BC0811" w:rsidRPr="003C3087">
        <w:rPr>
          <w:rFonts w:asciiTheme="majorHAnsi" w:eastAsia="Nexa Light" w:hAnsiTheme="majorHAnsi" w:cstheme="majorHAnsi"/>
          <w:sz w:val="22"/>
          <w:szCs w:val="22"/>
        </w:rPr>
        <w:t>Manter, durante toda a execução do Contrato, compatibilidade com as obrigações e as condições de habilitação exigidas na licitação;</w:t>
      </w:r>
    </w:p>
    <w:p w:rsidR="007A67EE" w:rsidRPr="003C3087" w:rsidRDefault="007A67EE" w:rsidP="007A67EE">
      <w:pPr>
        <w:tabs>
          <w:tab w:val="left" w:pos="6"/>
        </w:tabs>
        <w:spacing w:line="360" w:lineRule="auto"/>
        <w:jc w:val="both"/>
        <w:rPr>
          <w:rFonts w:asciiTheme="majorHAnsi" w:eastAsia="Nexa Light" w:hAnsiTheme="majorHAnsi" w:cstheme="majorHAnsi"/>
          <w:sz w:val="22"/>
          <w:szCs w:val="22"/>
        </w:rPr>
      </w:pPr>
    </w:p>
    <w:p w:rsidR="007A67EE" w:rsidRPr="003C3087" w:rsidRDefault="007A67EE" w:rsidP="007A67EE">
      <w:pPr>
        <w:tabs>
          <w:tab w:val="left" w:pos="6"/>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12.4</w:t>
      </w:r>
      <w:r w:rsidRPr="003C3087">
        <w:rPr>
          <w:rFonts w:asciiTheme="majorHAnsi" w:eastAsia="Nexa Light" w:hAnsiTheme="majorHAnsi" w:cstheme="majorHAnsi"/>
          <w:sz w:val="22"/>
          <w:szCs w:val="22"/>
        </w:rPr>
        <w:t>. Fornecer os bens, nos termos, local, prazos, quantidades, qualidade e condições estabelecidas no Termo de Referência e no Contrato, de forma a garantir os melhores resultados.</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654698">
      <w:pPr>
        <w:tabs>
          <w:tab w:val="left" w:pos="0"/>
          <w:tab w:val="left" w:pos="567"/>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12.5.</w:t>
      </w:r>
      <w:r w:rsidRPr="003C3087">
        <w:rPr>
          <w:rFonts w:asciiTheme="majorHAnsi" w:eastAsia="Nexa Light" w:hAnsiTheme="majorHAnsi" w:cstheme="majorHAnsi"/>
          <w:b/>
          <w:sz w:val="22"/>
          <w:szCs w:val="22"/>
        </w:rPr>
        <w:tab/>
      </w:r>
      <w:r w:rsidR="00090DF9" w:rsidRPr="003C3087">
        <w:rPr>
          <w:rFonts w:asciiTheme="majorHAnsi" w:eastAsia="Nexa Light" w:hAnsiTheme="majorHAnsi" w:cstheme="majorHAnsi"/>
          <w:sz w:val="22"/>
          <w:szCs w:val="22"/>
        </w:rPr>
        <w:t xml:space="preserve">Os bens serão entregues </w:t>
      </w:r>
      <w:r w:rsidRPr="003C3087">
        <w:rPr>
          <w:rFonts w:asciiTheme="majorHAnsi" w:eastAsia="Nexa Light" w:hAnsiTheme="majorHAnsi" w:cstheme="majorHAnsi"/>
          <w:sz w:val="22"/>
          <w:szCs w:val="22"/>
        </w:rPr>
        <w:t>de acordo com a necessidade d</w:t>
      </w:r>
      <w:r w:rsidR="00F001C9"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48383C"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dentro dos parâmetros e rotinas estabelecidos, com a observância das recomendações técnicas aceitáveis, respectivas normas e legislação pertinentes.</w:t>
      </w:r>
    </w:p>
    <w:p w:rsidR="00614402" w:rsidRPr="003C3087" w:rsidRDefault="00614402" w:rsidP="00654698">
      <w:pPr>
        <w:tabs>
          <w:tab w:val="left" w:pos="0"/>
          <w:tab w:val="left" w:pos="567"/>
        </w:tabs>
        <w:spacing w:line="360" w:lineRule="auto"/>
        <w:jc w:val="both"/>
        <w:rPr>
          <w:rFonts w:asciiTheme="majorHAnsi" w:eastAsia="Nexa Light" w:hAnsiTheme="majorHAnsi" w:cstheme="majorHAnsi"/>
          <w:sz w:val="22"/>
          <w:szCs w:val="22"/>
        </w:rPr>
      </w:pPr>
    </w:p>
    <w:p w:rsidR="00F001C9" w:rsidRPr="003C3087" w:rsidRDefault="00BC0811" w:rsidP="00654698">
      <w:pPr>
        <w:tabs>
          <w:tab w:val="left" w:pos="6"/>
          <w:tab w:val="left" w:pos="567"/>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12.6.</w:t>
      </w:r>
      <w:r w:rsidRPr="003C3087">
        <w:rPr>
          <w:rFonts w:asciiTheme="majorHAnsi" w:eastAsia="Nexa Light" w:hAnsiTheme="majorHAnsi" w:cstheme="majorHAnsi"/>
          <w:sz w:val="22"/>
          <w:szCs w:val="22"/>
        </w:rPr>
        <w:tab/>
      </w:r>
      <w:r w:rsidR="00F001C9" w:rsidRPr="003C3087">
        <w:rPr>
          <w:rFonts w:asciiTheme="majorHAnsi" w:eastAsia="Nexa Light" w:hAnsiTheme="majorHAnsi" w:cstheme="majorHAnsi"/>
          <w:sz w:val="22"/>
          <w:szCs w:val="22"/>
        </w:rPr>
        <w:t>Prover todos os meios necessários à garantia da plena operacionalidade do fornecimento dos bens, inclusive considerando os casos de greve ou paralisação de qualquer natureza.</w:t>
      </w:r>
    </w:p>
    <w:p w:rsidR="00614402" w:rsidRPr="003C3087" w:rsidRDefault="00614402" w:rsidP="00654698">
      <w:pPr>
        <w:tabs>
          <w:tab w:val="left" w:pos="0"/>
          <w:tab w:val="left" w:pos="567"/>
        </w:tabs>
        <w:spacing w:line="360" w:lineRule="auto"/>
        <w:jc w:val="both"/>
        <w:rPr>
          <w:rFonts w:asciiTheme="majorHAnsi" w:eastAsia="Nexa Light" w:hAnsiTheme="majorHAnsi" w:cstheme="majorHAnsi"/>
          <w:sz w:val="22"/>
          <w:szCs w:val="22"/>
        </w:rPr>
      </w:pPr>
    </w:p>
    <w:p w:rsidR="00BC0811" w:rsidRPr="003C3087" w:rsidRDefault="00BC0811" w:rsidP="00654698">
      <w:pPr>
        <w:tabs>
          <w:tab w:val="left" w:pos="0"/>
          <w:tab w:val="left" w:pos="567"/>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12.7.</w:t>
      </w:r>
      <w:r w:rsidR="00090DF9" w:rsidRPr="003C3087">
        <w:rPr>
          <w:rFonts w:asciiTheme="majorHAnsi" w:eastAsia="Nexa Light" w:hAnsiTheme="majorHAnsi" w:cstheme="majorHAnsi"/>
          <w:sz w:val="22"/>
          <w:szCs w:val="22"/>
        </w:rPr>
        <w:tab/>
        <w:t xml:space="preserve">Submeter </w:t>
      </w:r>
      <w:r w:rsidR="00B11423" w:rsidRPr="003C3087">
        <w:rPr>
          <w:rFonts w:asciiTheme="majorHAnsi" w:eastAsia="Nexa Light" w:hAnsiTheme="majorHAnsi" w:cstheme="majorHAnsi"/>
          <w:sz w:val="22"/>
          <w:szCs w:val="22"/>
        </w:rPr>
        <w:t xml:space="preserve">a </w:t>
      </w:r>
      <w:r w:rsidR="0048383C"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xml:space="preserve">, previamente e por escrito, para análise e aprovação, qualquer mudança no método </w:t>
      </w:r>
      <w:r w:rsidR="00090DF9" w:rsidRPr="003C3087">
        <w:rPr>
          <w:rFonts w:asciiTheme="majorHAnsi" w:eastAsia="Nexa Light" w:hAnsiTheme="majorHAnsi" w:cstheme="majorHAnsi"/>
          <w:sz w:val="22"/>
          <w:szCs w:val="22"/>
        </w:rPr>
        <w:t>de entrega dos bens</w:t>
      </w:r>
      <w:r w:rsidRPr="003C3087">
        <w:rPr>
          <w:rFonts w:asciiTheme="majorHAnsi" w:eastAsia="Nexa Light" w:hAnsiTheme="majorHAnsi" w:cstheme="majorHAnsi"/>
          <w:sz w:val="22"/>
          <w:szCs w:val="22"/>
        </w:rPr>
        <w:t xml:space="preserve"> que fuja das </w:t>
      </w:r>
      <w:proofErr w:type="spellStart"/>
      <w:r w:rsidRPr="003C3087">
        <w:rPr>
          <w:rFonts w:asciiTheme="majorHAnsi" w:eastAsia="Nexa Light" w:hAnsiTheme="majorHAnsi" w:cstheme="majorHAnsi"/>
          <w:sz w:val="22"/>
          <w:szCs w:val="22"/>
        </w:rPr>
        <w:t>especiﬁcações</w:t>
      </w:r>
      <w:proofErr w:type="spellEnd"/>
      <w:r w:rsidRPr="003C3087">
        <w:rPr>
          <w:rFonts w:asciiTheme="majorHAnsi" w:eastAsia="Nexa Light" w:hAnsiTheme="majorHAnsi" w:cstheme="majorHAnsi"/>
          <w:sz w:val="22"/>
          <w:szCs w:val="22"/>
        </w:rPr>
        <w:t xml:space="preserve"> constantes no </w:t>
      </w:r>
      <w:r w:rsidR="00090DF9" w:rsidRPr="003C3087">
        <w:rPr>
          <w:rFonts w:asciiTheme="majorHAnsi" w:eastAsia="Nexa Light" w:hAnsiTheme="majorHAnsi" w:cstheme="majorHAnsi"/>
          <w:b/>
          <w:sz w:val="22"/>
          <w:szCs w:val="22"/>
        </w:rPr>
        <w:t>Termo de Referência</w:t>
      </w:r>
      <w:r w:rsidR="00090DF9" w:rsidRPr="003C3087">
        <w:rPr>
          <w:rFonts w:asciiTheme="majorHAnsi" w:eastAsia="Nexa Light" w:hAnsiTheme="majorHAnsi" w:cstheme="majorHAnsi"/>
          <w:sz w:val="22"/>
          <w:szCs w:val="22"/>
        </w:rPr>
        <w:t xml:space="preserve"> </w:t>
      </w:r>
      <w:r w:rsidR="003248A9" w:rsidRPr="003C3087">
        <w:rPr>
          <w:rFonts w:asciiTheme="majorHAnsi" w:eastAsia="Nexa Light" w:hAnsiTheme="majorHAnsi" w:cstheme="majorHAnsi"/>
          <w:b/>
          <w:sz w:val="22"/>
          <w:szCs w:val="22"/>
        </w:rPr>
        <w:t xml:space="preserve">nº </w:t>
      </w:r>
      <w:r w:rsidR="003248A9" w:rsidRPr="003C3087">
        <w:rPr>
          <w:rFonts w:asciiTheme="majorHAnsi" w:eastAsia="Nexa Light" w:hAnsiTheme="majorHAnsi" w:cstheme="majorHAnsi"/>
          <w:b/>
          <w:sz w:val="22"/>
          <w:szCs w:val="22"/>
          <w:lang w:val="en-US"/>
        </w:rPr>
        <w:t>0</w:t>
      </w:r>
      <w:r w:rsidR="000D1D25" w:rsidRPr="003C3087">
        <w:rPr>
          <w:rFonts w:asciiTheme="majorHAnsi" w:eastAsia="Nexa Light" w:hAnsiTheme="majorHAnsi" w:cstheme="majorHAnsi"/>
          <w:b/>
          <w:sz w:val="22"/>
          <w:szCs w:val="22"/>
          <w:lang w:val="en-US"/>
        </w:rPr>
        <w:t>60</w:t>
      </w:r>
      <w:r w:rsidR="003248A9" w:rsidRPr="003C3087">
        <w:rPr>
          <w:rFonts w:asciiTheme="majorHAnsi" w:eastAsia="Nexa Light" w:hAnsiTheme="majorHAnsi" w:cstheme="majorHAnsi"/>
          <w:b/>
          <w:sz w:val="22"/>
          <w:szCs w:val="22"/>
          <w:lang w:val="en-US"/>
        </w:rPr>
        <w:t>/</w:t>
      </w:r>
      <w:r w:rsidR="000D1D25" w:rsidRPr="003C3087">
        <w:rPr>
          <w:rFonts w:asciiTheme="majorHAnsi" w:eastAsia="Nexa Light" w:hAnsiTheme="majorHAnsi" w:cstheme="majorHAnsi"/>
          <w:b/>
          <w:sz w:val="22"/>
          <w:szCs w:val="22"/>
          <w:lang w:val="en-US"/>
        </w:rPr>
        <w:t>GLAB/</w:t>
      </w:r>
      <w:r w:rsidR="003248A9" w:rsidRPr="003C3087">
        <w:rPr>
          <w:rFonts w:asciiTheme="majorHAnsi" w:eastAsia="Nexa Light" w:hAnsiTheme="majorHAnsi" w:cstheme="majorHAnsi"/>
          <w:b/>
          <w:sz w:val="22"/>
          <w:szCs w:val="22"/>
          <w:lang w:val="en-US"/>
        </w:rPr>
        <w:t xml:space="preserve">2023/SEMA </w:t>
      </w:r>
      <w:r w:rsidRPr="003C3087">
        <w:rPr>
          <w:rFonts w:asciiTheme="majorHAnsi" w:eastAsia="Nexa Light" w:hAnsiTheme="majorHAnsi" w:cstheme="majorHAnsi"/>
          <w:sz w:val="22"/>
          <w:szCs w:val="22"/>
        </w:rPr>
        <w:t>e no Contrato.</w:t>
      </w:r>
    </w:p>
    <w:p w:rsidR="00614402" w:rsidRPr="003C3087" w:rsidRDefault="00614402" w:rsidP="00654698">
      <w:pPr>
        <w:tabs>
          <w:tab w:val="left" w:pos="0"/>
          <w:tab w:val="left" w:pos="567"/>
        </w:tabs>
        <w:spacing w:line="360" w:lineRule="auto"/>
        <w:jc w:val="both"/>
        <w:rPr>
          <w:rFonts w:asciiTheme="majorHAnsi" w:eastAsia="Nexa Light" w:hAnsiTheme="majorHAnsi" w:cstheme="majorHAnsi"/>
          <w:sz w:val="22"/>
          <w:szCs w:val="22"/>
        </w:rPr>
      </w:pPr>
    </w:p>
    <w:p w:rsidR="00BC0811" w:rsidRPr="003C3087" w:rsidRDefault="00BC0811" w:rsidP="00654698">
      <w:pPr>
        <w:tabs>
          <w:tab w:val="left" w:pos="0"/>
          <w:tab w:val="left" w:pos="567"/>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12.8.</w:t>
      </w:r>
      <w:r w:rsidRPr="003C3087">
        <w:rPr>
          <w:rFonts w:asciiTheme="majorHAnsi" w:eastAsia="Nexa Light" w:hAnsiTheme="majorHAnsi" w:cstheme="majorHAnsi"/>
          <w:sz w:val="22"/>
          <w:szCs w:val="22"/>
        </w:rPr>
        <w:tab/>
        <w:t>Paralisar, por determinação d</w:t>
      </w:r>
      <w:r w:rsidR="00B11423"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48383C"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qualquer atividade que não esteja sendo executada de acordo com a boa técnica ou que ponha em risco a segurança de pessoas ou bens de terceiros.</w:t>
      </w:r>
    </w:p>
    <w:p w:rsidR="00614402" w:rsidRPr="003C3087" w:rsidRDefault="00614402" w:rsidP="00654698">
      <w:pPr>
        <w:tabs>
          <w:tab w:val="left" w:pos="0"/>
          <w:tab w:val="left" w:pos="567"/>
        </w:tabs>
        <w:spacing w:line="360" w:lineRule="auto"/>
        <w:jc w:val="both"/>
        <w:rPr>
          <w:rFonts w:asciiTheme="majorHAnsi" w:eastAsia="Nexa Light" w:hAnsiTheme="majorHAnsi" w:cstheme="majorHAnsi"/>
          <w:sz w:val="22"/>
          <w:szCs w:val="22"/>
        </w:rPr>
      </w:pPr>
    </w:p>
    <w:p w:rsidR="00BC0811" w:rsidRPr="003C3087" w:rsidRDefault="00BC0811" w:rsidP="00654698">
      <w:pPr>
        <w:tabs>
          <w:tab w:val="left" w:pos="0"/>
          <w:tab w:val="left" w:pos="567"/>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12.9.</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 xml:space="preserve">Empregar funcionários habilitados e com conhecimentos indispensáveis ao perfeito cumprimento das cláusulas contratuais, além de fornecer os materiais, equipamentos, ferramentas e utensílios essenciais </w:t>
      </w:r>
      <w:r w:rsidR="00090DF9" w:rsidRPr="003C3087">
        <w:rPr>
          <w:rFonts w:asciiTheme="majorHAnsi" w:eastAsia="Nexa Light" w:hAnsiTheme="majorHAnsi" w:cstheme="majorHAnsi"/>
          <w:sz w:val="22"/>
          <w:szCs w:val="22"/>
        </w:rPr>
        <w:t>à completa execução contratual</w:t>
      </w:r>
      <w:r w:rsidRPr="003C3087">
        <w:rPr>
          <w:rFonts w:asciiTheme="majorHAnsi" w:eastAsia="Nexa Light" w:hAnsiTheme="majorHAnsi" w:cstheme="majorHAnsi"/>
          <w:sz w:val="22"/>
          <w:szCs w:val="22"/>
        </w:rPr>
        <w:t>, promovendo sua guarda, manutenção e substituição sempre que necessário.</w:t>
      </w:r>
    </w:p>
    <w:p w:rsidR="00614402" w:rsidRPr="003C3087" w:rsidRDefault="00614402" w:rsidP="00654698">
      <w:pPr>
        <w:tabs>
          <w:tab w:val="left" w:pos="0"/>
          <w:tab w:val="left" w:pos="567"/>
        </w:tabs>
        <w:spacing w:line="360" w:lineRule="auto"/>
        <w:jc w:val="both"/>
        <w:rPr>
          <w:rFonts w:asciiTheme="majorHAnsi" w:eastAsia="Nexa Light" w:hAnsiTheme="majorHAnsi" w:cstheme="majorHAnsi"/>
          <w:sz w:val="22"/>
          <w:szCs w:val="22"/>
        </w:rPr>
      </w:pPr>
    </w:p>
    <w:p w:rsidR="00BC0811" w:rsidRPr="003C3087" w:rsidRDefault="00BC0811" w:rsidP="00654698">
      <w:pPr>
        <w:tabs>
          <w:tab w:val="left" w:pos="0"/>
          <w:tab w:val="left" w:pos="567"/>
          <w:tab w:val="left" w:pos="1134"/>
          <w:tab w:val="left" w:pos="1276"/>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12.9.1.</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 xml:space="preserve">Apresentar </w:t>
      </w:r>
      <w:r w:rsidR="00B11423"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9F4314"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xml:space="preserve">, quando for o caso, a relação nominal dos empregados que adentrarão o órgão </w:t>
      </w:r>
      <w:r w:rsidR="00090DF9" w:rsidRPr="003C3087">
        <w:rPr>
          <w:rFonts w:asciiTheme="majorHAnsi" w:eastAsia="Nexa Light" w:hAnsiTheme="majorHAnsi" w:cstheme="majorHAnsi"/>
          <w:sz w:val="22"/>
          <w:szCs w:val="22"/>
        </w:rPr>
        <w:t>para a entrega dos bens</w:t>
      </w:r>
      <w:r w:rsidRPr="003C3087">
        <w:rPr>
          <w:rFonts w:asciiTheme="majorHAnsi" w:eastAsia="Nexa Light" w:hAnsiTheme="majorHAnsi" w:cstheme="majorHAnsi"/>
          <w:sz w:val="22"/>
          <w:szCs w:val="22"/>
        </w:rPr>
        <w:t xml:space="preserve">, os quais devem estar uniformizados, devidamente identificados por meio de crachá e, se necessário, com Equipamentos de Proteção Individual – </w:t>
      </w:r>
      <w:proofErr w:type="spellStart"/>
      <w:r w:rsidRPr="003C3087">
        <w:rPr>
          <w:rFonts w:asciiTheme="majorHAnsi" w:eastAsia="Nexa Light" w:hAnsiTheme="majorHAnsi" w:cstheme="majorHAnsi"/>
          <w:sz w:val="22"/>
          <w:szCs w:val="22"/>
        </w:rPr>
        <w:t>EPI’s</w:t>
      </w:r>
      <w:proofErr w:type="spellEnd"/>
      <w:r w:rsidRPr="003C3087">
        <w:rPr>
          <w:rFonts w:asciiTheme="majorHAnsi" w:eastAsia="Nexa Light" w:hAnsiTheme="majorHAnsi" w:cstheme="majorHAnsi"/>
          <w:sz w:val="22"/>
          <w:szCs w:val="22"/>
        </w:rPr>
        <w:t>.</w:t>
      </w:r>
    </w:p>
    <w:p w:rsidR="00614402" w:rsidRPr="003C3087" w:rsidRDefault="00614402" w:rsidP="00654698">
      <w:pPr>
        <w:tabs>
          <w:tab w:val="left" w:pos="0"/>
          <w:tab w:val="left" w:pos="567"/>
          <w:tab w:val="left" w:pos="1134"/>
          <w:tab w:val="left" w:pos="1276"/>
        </w:tabs>
        <w:spacing w:line="360" w:lineRule="auto"/>
        <w:jc w:val="both"/>
        <w:rPr>
          <w:rFonts w:asciiTheme="majorHAnsi" w:eastAsia="Nexa Light" w:hAnsiTheme="majorHAnsi" w:cstheme="majorHAnsi"/>
          <w:sz w:val="22"/>
          <w:szCs w:val="22"/>
        </w:rPr>
      </w:pPr>
    </w:p>
    <w:p w:rsidR="00BC0811" w:rsidRPr="003C3087" w:rsidRDefault="00BC0811" w:rsidP="00654698">
      <w:pPr>
        <w:tabs>
          <w:tab w:val="left" w:pos="0"/>
          <w:tab w:val="left" w:pos="567"/>
          <w:tab w:val="left" w:pos="1134"/>
          <w:tab w:val="left" w:pos="1276"/>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12.9.2.</w:t>
      </w:r>
      <w:r w:rsidRPr="003C3087">
        <w:rPr>
          <w:rFonts w:asciiTheme="majorHAnsi" w:eastAsia="Nexa Light" w:hAnsiTheme="majorHAnsi" w:cstheme="majorHAnsi"/>
          <w:sz w:val="22"/>
          <w:szCs w:val="22"/>
        </w:rPr>
        <w:tab/>
        <w:t xml:space="preserve">Otimizar a gestão de seus recursos humanos, com vistas à qualidade </w:t>
      </w:r>
      <w:r w:rsidR="00090DF9" w:rsidRPr="003C3087">
        <w:rPr>
          <w:rFonts w:asciiTheme="majorHAnsi" w:eastAsia="Nexa Light" w:hAnsiTheme="majorHAnsi" w:cstheme="majorHAnsi"/>
          <w:sz w:val="22"/>
          <w:szCs w:val="22"/>
        </w:rPr>
        <w:t>da entrega do produto</w:t>
      </w:r>
      <w:r w:rsidRPr="003C3087">
        <w:rPr>
          <w:rFonts w:asciiTheme="majorHAnsi" w:eastAsia="Nexa Light" w:hAnsiTheme="majorHAnsi" w:cstheme="majorHAnsi"/>
          <w:sz w:val="22"/>
          <w:szCs w:val="22"/>
        </w:rPr>
        <w:t xml:space="preserve"> e à satisfação d</w:t>
      </w:r>
      <w:r w:rsidR="00B11423"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9F4314"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xml:space="preserve">. </w:t>
      </w:r>
    </w:p>
    <w:p w:rsidR="00614402" w:rsidRPr="003C3087" w:rsidRDefault="00614402" w:rsidP="00654698">
      <w:pPr>
        <w:tabs>
          <w:tab w:val="left" w:pos="0"/>
          <w:tab w:val="left" w:pos="1134"/>
          <w:tab w:val="left" w:pos="1276"/>
        </w:tabs>
        <w:spacing w:line="360" w:lineRule="auto"/>
        <w:ind w:firstLine="567"/>
        <w:jc w:val="both"/>
        <w:rPr>
          <w:rFonts w:asciiTheme="majorHAnsi" w:eastAsia="Nexa Light" w:hAnsiTheme="majorHAnsi" w:cstheme="majorHAnsi"/>
          <w:sz w:val="22"/>
          <w:szCs w:val="22"/>
        </w:rPr>
      </w:pPr>
    </w:p>
    <w:p w:rsidR="00BC0811" w:rsidRPr="003C3087" w:rsidRDefault="00BC0811" w:rsidP="00654698">
      <w:pPr>
        <w:tabs>
          <w:tab w:val="left" w:pos="0"/>
          <w:tab w:val="left" w:pos="1134"/>
          <w:tab w:val="left" w:pos="1276"/>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12.9.3.</w:t>
      </w:r>
      <w:r w:rsidRPr="003C3087">
        <w:rPr>
          <w:rFonts w:asciiTheme="majorHAnsi" w:eastAsia="Nexa Light" w:hAnsiTheme="majorHAnsi" w:cstheme="majorHAnsi"/>
          <w:sz w:val="22"/>
          <w:szCs w:val="22"/>
        </w:rPr>
        <w:tab/>
        <w:t>Instruir seus empregados quanto à necessidade de acatar as Normas Internas d</w:t>
      </w:r>
      <w:r w:rsidR="00B11423"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9F4314"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bem como as normas de controle de bens e de flux</w:t>
      </w:r>
      <w:r w:rsidR="00B11423" w:rsidRPr="003C3087">
        <w:rPr>
          <w:rFonts w:asciiTheme="majorHAnsi" w:eastAsia="Nexa Light" w:hAnsiTheme="majorHAnsi" w:cstheme="majorHAnsi"/>
          <w:sz w:val="22"/>
          <w:szCs w:val="22"/>
        </w:rPr>
        <w:t>o de pessoas nas dependências da</w:t>
      </w:r>
      <w:r w:rsidRPr="003C3087">
        <w:rPr>
          <w:rFonts w:asciiTheme="majorHAnsi" w:eastAsia="Nexa Light" w:hAnsiTheme="majorHAnsi" w:cstheme="majorHAnsi"/>
          <w:sz w:val="22"/>
          <w:szCs w:val="22"/>
        </w:rPr>
        <w:t xml:space="preserve"> </w:t>
      </w:r>
      <w:r w:rsidR="00B11423" w:rsidRPr="003C3087">
        <w:rPr>
          <w:rFonts w:asciiTheme="majorHAnsi" w:eastAsia="Nexa Light" w:hAnsiTheme="majorHAnsi" w:cstheme="majorHAnsi"/>
          <w:b/>
          <w:sz w:val="22"/>
          <w:szCs w:val="22"/>
        </w:rPr>
        <w:t>C</w:t>
      </w:r>
      <w:r w:rsidRPr="003C3087">
        <w:rPr>
          <w:rFonts w:asciiTheme="majorHAnsi" w:eastAsia="Nexa Light" w:hAnsiTheme="majorHAnsi" w:cstheme="majorHAnsi"/>
          <w:b/>
          <w:sz w:val="22"/>
          <w:szCs w:val="22"/>
        </w:rPr>
        <w:t>ontratante</w:t>
      </w:r>
      <w:r w:rsidRPr="003C3087">
        <w:rPr>
          <w:rFonts w:asciiTheme="majorHAnsi" w:eastAsia="Nexa Light" w:hAnsiTheme="majorHAnsi" w:cstheme="majorHAnsi"/>
          <w:sz w:val="22"/>
          <w:szCs w:val="22"/>
        </w:rPr>
        <w:t>.</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12.10.</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 xml:space="preserve">Comunicar no prazo de até </w:t>
      </w:r>
      <w:r w:rsidRPr="003C3087">
        <w:rPr>
          <w:rFonts w:asciiTheme="majorHAnsi" w:eastAsia="Nexa Light" w:hAnsiTheme="majorHAnsi" w:cstheme="majorHAnsi"/>
          <w:b/>
          <w:sz w:val="22"/>
          <w:szCs w:val="22"/>
        </w:rPr>
        <w:t>02 (dois) dias úteis</w:t>
      </w:r>
      <w:r w:rsidRPr="003C3087">
        <w:rPr>
          <w:rFonts w:asciiTheme="majorHAnsi" w:eastAsia="Nexa Light" w:hAnsiTheme="majorHAnsi" w:cstheme="majorHAnsi"/>
          <w:sz w:val="22"/>
          <w:szCs w:val="22"/>
        </w:rPr>
        <w:t xml:space="preserve"> </w:t>
      </w:r>
      <w:r w:rsidR="00E100EF" w:rsidRPr="003C3087">
        <w:rPr>
          <w:rFonts w:asciiTheme="majorHAnsi" w:eastAsia="Nexa Light" w:hAnsiTheme="majorHAnsi" w:cstheme="majorHAnsi"/>
          <w:sz w:val="22"/>
          <w:szCs w:val="22"/>
        </w:rPr>
        <w:t>a</w:t>
      </w:r>
      <w:r w:rsidR="000E2D00" w:rsidRPr="003C3087">
        <w:rPr>
          <w:rFonts w:asciiTheme="majorHAnsi" w:eastAsia="Nexa Light" w:hAnsiTheme="majorHAnsi" w:cstheme="majorHAnsi"/>
          <w:sz w:val="22"/>
          <w:szCs w:val="22"/>
        </w:rPr>
        <w:t xml:space="preserve"> </w:t>
      </w:r>
      <w:r w:rsidR="000E2D00" w:rsidRPr="003C3087">
        <w:rPr>
          <w:rFonts w:asciiTheme="majorHAnsi" w:eastAsia="Nexa Light" w:hAnsiTheme="majorHAnsi" w:cstheme="majorHAnsi"/>
          <w:b/>
          <w:sz w:val="22"/>
          <w:szCs w:val="22"/>
        </w:rPr>
        <w:t>Contratante</w:t>
      </w:r>
      <w:r w:rsidR="000E2D00" w:rsidRPr="003C3087">
        <w:rPr>
          <w:rFonts w:asciiTheme="majorHAnsi" w:eastAsia="Nexa Light" w:hAnsiTheme="majorHAnsi" w:cstheme="majorHAnsi"/>
          <w:sz w:val="22"/>
          <w:szCs w:val="22"/>
        </w:rPr>
        <w:t xml:space="preserve"> </w:t>
      </w:r>
      <w:r w:rsidRPr="003C3087">
        <w:rPr>
          <w:rFonts w:asciiTheme="majorHAnsi" w:eastAsia="Nexa Light" w:hAnsiTheme="majorHAnsi" w:cstheme="majorHAnsi"/>
          <w:sz w:val="22"/>
          <w:szCs w:val="22"/>
        </w:rPr>
        <w:t>qualquer alteração ocorrida no endereço, conta bancária, telefone, e-mail e outros julgáveis necessários para o recebimento de correspondência.</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12.11.</w:t>
      </w:r>
      <w:r w:rsidR="00EB576C" w:rsidRPr="003C3087">
        <w:rPr>
          <w:rFonts w:asciiTheme="majorHAnsi" w:eastAsia="Nexa Light" w:hAnsiTheme="majorHAnsi" w:cstheme="majorHAnsi"/>
          <w:sz w:val="22"/>
          <w:szCs w:val="22"/>
        </w:rPr>
        <w:tab/>
        <w:t>Comunicar à</w:t>
      </w:r>
      <w:r w:rsidRPr="003C3087">
        <w:rPr>
          <w:rFonts w:asciiTheme="majorHAnsi" w:eastAsia="Nexa Light" w:hAnsiTheme="majorHAnsi" w:cstheme="majorHAnsi"/>
          <w:sz w:val="22"/>
          <w:szCs w:val="22"/>
        </w:rPr>
        <w:t xml:space="preserve"> fiscalização, no prazo de </w:t>
      </w:r>
      <w:r w:rsidRPr="003C3087">
        <w:rPr>
          <w:rFonts w:asciiTheme="majorHAnsi" w:eastAsia="Nexa Light" w:hAnsiTheme="majorHAnsi" w:cstheme="majorHAnsi"/>
          <w:b/>
          <w:sz w:val="22"/>
          <w:szCs w:val="22"/>
        </w:rPr>
        <w:t>24 (vinte e quatro) horas</w:t>
      </w:r>
      <w:r w:rsidRPr="003C3087">
        <w:rPr>
          <w:rFonts w:asciiTheme="majorHAnsi" w:eastAsia="Nexa Light" w:hAnsiTheme="majorHAnsi" w:cstheme="majorHAnsi"/>
          <w:sz w:val="22"/>
          <w:szCs w:val="22"/>
        </w:rPr>
        <w:t xml:space="preserve">, qualquer ocorrência anormal ou acidente no local </w:t>
      </w:r>
      <w:r w:rsidR="00EB576C" w:rsidRPr="003C3087">
        <w:rPr>
          <w:rFonts w:asciiTheme="majorHAnsi" w:eastAsia="Nexa Light" w:hAnsiTheme="majorHAnsi" w:cstheme="majorHAnsi"/>
          <w:sz w:val="22"/>
          <w:szCs w:val="22"/>
        </w:rPr>
        <w:t>de entrega dos bens</w:t>
      </w:r>
      <w:r w:rsidRPr="003C3087">
        <w:rPr>
          <w:rFonts w:asciiTheme="majorHAnsi" w:eastAsia="Nexa Light" w:hAnsiTheme="majorHAnsi" w:cstheme="majorHAnsi"/>
          <w:sz w:val="22"/>
          <w:szCs w:val="22"/>
        </w:rPr>
        <w:t xml:space="preserve"> que se </w:t>
      </w:r>
      <w:proofErr w:type="spellStart"/>
      <w:r w:rsidRPr="003C3087">
        <w:rPr>
          <w:rFonts w:asciiTheme="majorHAnsi" w:eastAsia="Nexa Light" w:hAnsiTheme="majorHAnsi" w:cstheme="majorHAnsi"/>
          <w:sz w:val="22"/>
          <w:szCs w:val="22"/>
        </w:rPr>
        <w:t>veriﬁque</w:t>
      </w:r>
      <w:proofErr w:type="spellEnd"/>
      <w:r w:rsidRPr="003C3087">
        <w:rPr>
          <w:rFonts w:asciiTheme="majorHAnsi" w:eastAsia="Nexa Light" w:hAnsiTheme="majorHAnsi" w:cstheme="majorHAnsi"/>
          <w:sz w:val="22"/>
          <w:szCs w:val="22"/>
        </w:rPr>
        <w:t>.</w:t>
      </w:r>
    </w:p>
    <w:p w:rsidR="000E2D00" w:rsidRPr="003C3087" w:rsidRDefault="000E2D00"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12.12.</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Prestar todo esclarecimento ou informação solicitada pel</w:t>
      </w:r>
      <w:r w:rsidR="0000077C"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9F4314" w:rsidRPr="003C3087">
        <w:rPr>
          <w:rFonts w:asciiTheme="majorHAnsi" w:eastAsia="Nexa Light" w:hAnsiTheme="majorHAnsi" w:cstheme="majorHAnsi"/>
          <w:b/>
          <w:sz w:val="22"/>
          <w:szCs w:val="22"/>
        </w:rPr>
        <w:t>Contratante</w:t>
      </w:r>
      <w:r w:rsidR="009F4314" w:rsidRPr="003C3087">
        <w:rPr>
          <w:rFonts w:asciiTheme="majorHAnsi" w:eastAsia="Nexa Light" w:hAnsiTheme="majorHAnsi" w:cstheme="majorHAnsi"/>
          <w:sz w:val="22"/>
          <w:szCs w:val="22"/>
        </w:rPr>
        <w:t xml:space="preserve"> </w:t>
      </w:r>
      <w:r w:rsidRPr="003C3087">
        <w:rPr>
          <w:rFonts w:asciiTheme="majorHAnsi" w:eastAsia="Nexa Light" w:hAnsiTheme="majorHAnsi" w:cstheme="majorHAnsi"/>
          <w:sz w:val="22"/>
          <w:szCs w:val="22"/>
        </w:rPr>
        <w:t xml:space="preserve">ou por seus responsáveis, garantindo-lhes o acesso, a qualquer tempo, ao local dos trabalhos, bem como aos documentos relativos à execução </w:t>
      </w:r>
      <w:r w:rsidR="00EB576C" w:rsidRPr="003C3087">
        <w:rPr>
          <w:rFonts w:asciiTheme="majorHAnsi" w:eastAsia="Nexa Light" w:hAnsiTheme="majorHAnsi" w:cstheme="majorHAnsi"/>
          <w:sz w:val="22"/>
          <w:szCs w:val="22"/>
        </w:rPr>
        <w:t>do objeto</w:t>
      </w:r>
      <w:r w:rsidRPr="003C3087">
        <w:rPr>
          <w:rFonts w:asciiTheme="majorHAnsi" w:eastAsia="Nexa Light" w:hAnsiTheme="majorHAnsi" w:cstheme="majorHAnsi"/>
          <w:sz w:val="22"/>
          <w:szCs w:val="22"/>
        </w:rPr>
        <w:t>.</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12.13.</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 xml:space="preserve">Permitir que </w:t>
      </w:r>
      <w:r w:rsidR="0000077C"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0E2D00"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em qualquer momento, audite e avalie os serviços relacionados ao objeto contratado, que deverá estar de acordo com as especificações do Contrato, em observância às obrigações pactuadas.</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12.14.</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Não veicular publicidade ou qualquer outra informação acerca das atividades contratadas, sem a prévia autorização d</w:t>
      </w:r>
      <w:r w:rsidR="0000077C"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002DE4"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12.15.</w:t>
      </w:r>
      <w:r w:rsidRPr="003C3087">
        <w:rPr>
          <w:rFonts w:asciiTheme="majorHAnsi" w:eastAsia="Nexa Light" w:hAnsiTheme="majorHAnsi" w:cstheme="majorHAnsi"/>
          <w:sz w:val="22"/>
          <w:szCs w:val="22"/>
        </w:rPr>
        <w:tab/>
      </w:r>
      <w:r w:rsidR="001E3B99"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0E2D00" w:rsidRPr="003C3087">
        <w:rPr>
          <w:rFonts w:asciiTheme="majorHAnsi" w:eastAsia="Nexa Light" w:hAnsiTheme="majorHAnsi" w:cstheme="majorHAnsi"/>
          <w:b/>
          <w:sz w:val="22"/>
          <w:szCs w:val="22"/>
        </w:rPr>
        <w:t>Contratad</w:t>
      </w:r>
      <w:r w:rsidR="001E3B99" w:rsidRPr="003C3087">
        <w:rPr>
          <w:rFonts w:asciiTheme="majorHAnsi" w:eastAsia="Nexa Light" w:hAnsiTheme="majorHAnsi" w:cstheme="majorHAnsi"/>
          <w:b/>
          <w:sz w:val="22"/>
          <w:szCs w:val="22"/>
        </w:rPr>
        <w:t>a</w:t>
      </w:r>
      <w:r w:rsidR="000E2D00" w:rsidRPr="003C3087">
        <w:rPr>
          <w:rFonts w:asciiTheme="majorHAnsi" w:eastAsia="Nexa Light" w:hAnsiTheme="majorHAnsi" w:cstheme="majorHAnsi"/>
          <w:sz w:val="22"/>
          <w:szCs w:val="22"/>
        </w:rPr>
        <w:t xml:space="preserve"> </w:t>
      </w:r>
      <w:r w:rsidRPr="003C3087">
        <w:rPr>
          <w:rFonts w:asciiTheme="majorHAnsi" w:eastAsia="Nexa Light" w:hAnsiTheme="majorHAnsi" w:cstheme="majorHAnsi"/>
          <w:sz w:val="22"/>
          <w:szCs w:val="22"/>
        </w:rPr>
        <w:t>responsabilizar-se-á integralmente pela execução do objeto contratado, cumprindo as disposições legais que interfiram em sua execução, devendo para tal:</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7D5948">
      <w:pPr>
        <w:tabs>
          <w:tab w:val="left" w:pos="0"/>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12.15.1.</w:t>
      </w:r>
      <w:r w:rsidRPr="003C3087">
        <w:rPr>
          <w:rFonts w:asciiTheme="majorHAnsi" w:eastAsia="Nexa Light" w:hAnsiTheme="majorHAnsi" w:cstheme="majorHAnsi"/>
          <w:sz w:val="22"/>
          <w:szCs w:val="22"/>
        </w:rPr>
        <w:tab/>
      </w:r>
      <w:r w:rsidR="00A651BD" w:rsidRPr="003C3087">
        <w:rPr>
          <w:rFonts w:asciiTheme="majorHAnsi" w:eastAsia="Nexa Light" w:hAnsiTheme="majorHAnsi" w:cstheme="majorHAnsi"/>
          <w:sz w:val="22"/>
          <w:szCs w:val="22"/>
        </w:rPr>
        <w:t>Encarregar-se por todas as obrigações trabalhistas, sociais, previdenciárias, tributárias, comerciais e as demais previstas em legislação específica, cuja inadimplência não transfere responsabilidade à Administração</w:t>
      </w:r>
      <w:r w:rsidR="008803C9" w:rsidRPr="003C3087">
        <w:rPr>
          <w:rFonts w:asciiTheme="majorHAnsi" w:eastAsia="Nexa Light" w:hAnsiTheme="majorHAnsi" w:cstheme="majorHAnsi"/>
          <w:sz w:val="22"/>
          <w:szCs w:val="22"/>
        </w:rPr>
        <w:t>.</w:t>
      </w:r>
    </w:p>
    <w:p w:rsidR="00614402" w:rsidRPr="003C3087" w:rsidRDefault="00614402" w:rsidP="007D5948">
      <w:pPr>
        <w:tabs>
          <w:tab w:val="left" w:pos="0"/>
        </w:tabs>
        <w:spacing w:line="360" w:lineRule="auto"/>
        <w:ind w:firstLine="567"/>
        <w:jc w:val="both"/>
        <w:rPr>
          <w:rFonts w:asciiTheme="majorHAnsi" w:eastAsia="Nexa Light" w:hAnsiTheme="majorHAnsi" w:cstheme="majorHAnsi"/>
          <w:sz w:val="22"/>
          <w:szCs w:val="22"/>
        </w:rPr>
      </w:pPr>
    </w:p>
    <w:p w:rsidR="00BC0811" w:rsidRPr="003C3087" w:rsidRDefault="00BC0811" w:rsidP="007D5948">
      <w:pPr>
        <w:tabs>
          <w:tab w:val="left" w:pos="0"/>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12.15.2.</w:t>
      </w:r>
      <w:r w:rsidRPr="003C3087">
        <w:rPr>
          <w:rFonts w:asciiTheme="majorHAnsi" w:eastAsia="Nexa Light" w:hAnsiTheme="majorHAnsi" w:cstheme="majorHAnsi"/>
          <w:sz w:val="22"/>
          <w:szCs w:val="22"/>
        </w:rPr>
        <w:tab/>
        <w:t>Arcar com a responsabilidade civil por todos e quaisquer danos m</w:t>
      </w:r>
      <w:r w:rsidR="000A3694" w:rsidRPr="003C3087">
        <w:rPr>
          <w:rFonts w:asciiTheme="majorHAnsi" w:eastAsia="Nexa Light" w:hAnsiTheme="majorHAnsi" w:cstheme="majorHAnsi"/>
          <w:sz w:val="22"/>
          <w:szCs w:val="22"/>
        </w:rPr>
        <w:t xml:space="preserve">ateriais e/ou morais causados </w:t>
      </w:r>
      <w:r w:rsidR="00777063"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0A3694" w:rsidRPr="003C3087">
        <w:rPr>
          <w:rFonts w:asciiTheme="majorHAnsi" w:eastAsia="Nexa Light" w:hAnsiTheme="majorHAnsi" w:cstheme="majorHAnsi"/>
          <w:b/>
          <w:sz w:val="22"/>
          <w:szCs w:val="22"/>
        </w:rPr>
        <w:t>Contratante</w:t>
      </w:r>
      <w:r w:rsidR="000A3694" w:rsidRPr="003C3087">
        <w:rPr>
          <w:rFonts w:asciiTheme="majorHAnsi" w:eastAsia="Nexa Light" w:hAnsiTheme="majorHAnsi" w:cstheme="majorHAnsi"/>
          <w:sz w:val="22"/>
          <w:szCs w:val="22"/>
        </w:rPr>
        <w:t xml:space="preserve"> </w:t>
      </w:r>
      <w:r w:rsidRPr="003C3087">
        <w:rPr>
          <w:rFonts w:asciiTheme="majorHAnsi" w:eastAsia="Nexa Light" w:hAnsiTheme="majorHAnsi" w:cstheme="majorHAnsi"/>
          <w:sz w:val="22"/>
          <w:szCs w:val="22"/>
        </w:rPr>
        <w:t>ou a terceiros, pela ação ou omissão dolosa ou culposa, de seus empregados, trabalhadores, prepostos, contratados ou representantes.</w:t>
      </w:r>
    </w:p>
    <w:p w:rsidR="00614402" w:rsidRPr="003C3087" w:rsidRDefault="00614402" w:rsidP="007D5948">
      <w:pPr>
        <w:tabs>
          <w:tab w:val="left" w:pos="0"/>
        </w:tabs>
        <w:spacing w:line="360" w:lineRule="auto"/>
        <w:ind w:firstLine="567"/>
        <w:jc w:val="both"/>
        <w:rPr>
          <w:rFonts w:asciiTheme="majorHAnsi" w:eastAsia="Nexa Light" w:hAnsiTheme="majorHAnsi" w:cstheme="majorHAnsi"/>
          <w:sz w:val="22"/>
          <w:szCs w:val="22"/>
        </w:rPr>
      </w:pPr>
    </w:p>
    <w:p w:rsidR="00BC0811" w:rsidRPr="003C3087" w:rsidRDefault="00BC0811" w:rsidP="007D5948">
      <w:pPr>
        <w:tabs>
          <w:tab w:val="left" w:pos="0"/>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lastRenderedPageBreak/>
        <w:t>12.15.3.</w:t>
      </w:r>
      <w:r w:rsidRPr="003C3087">
        <w:rPr>
          <w:rFonts w:asciiTheme="majorHAnsi" w:eastAsia="Nexa Light" w:hAnsiTheme="majorHAnsi" w:cstheme="majorHAnsi"/>
          <w:sz w:val="22"/>
          <w:szCs w:val="22"/>
        </w:rPr>
        <w:tab/>
        <w:t>Arcar com o ônus decorrente de eventual equívoco no dimensionamento de sua proposta, inclusive quanto aos custos variáveis decorrentes de fatores futuros e incertos.</w:t>
      </w:r>
    </w:p>
    <w:p w:rsidR="00614402" w:rsidRPr="003C3087" w:rsidRDefault="00614402" w:rsidP="007D5948">
      <w:pPr>
        <w:tabs>
          <w:tab w:val="left" w:pos="0"/>
        </w:tabs>
        <w:spacing w:line="360" w:lineRule="auto"/>
        <w:ind w:firstLine="567"/>
        <w:jc w:val="both"/>
        <w:rPr>
          <w:rFonts w:asciiTheme="majorHAnsi" w:eastAsia="Nexa Light" w:hAnsiTheme="majorHAnsi" w:cstheme="majorHAnsi"/>
          <w:sz w:val="22"/>
          <w:szCs w:val="22"/>
        </w:rPr>
      </w:pPr>
    </w:p>
    <w:p w:rsidR="00BC0811" w:rsidRPr="003C3087" w:rsidRDefault="00BC0811" w:rsidP="007D5948">
      <w:pPr>
        <w:tabs>
          <w:tab w:val="left" w:pos="0"/>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12.15.4.</w:t>
      </w:r>
      <w:r w:rsidRPr="003C3087">
        <w:rPr>
          <w:rFonts w:asciiTheme="majorHAnsi" w:eastAsia="Nexa Light" w:hAnsiTheme="majorHAnsi" w:cstheme="majorHAnsi"/>
          <w:sz w:val="22"/>
          <w:szCs w:val="22"/>
        </w:rPr>
        <w:tab/>
        <w:t>Responder civil e criminalmente pelos danos causado</w:t>
      </w:r>
      <w:r w:rsidR="007D5948" w:rsidRPr="003C3087">
        <w:rPr>
          <w:rFonts w:asciiTheme="majorHAnsi" w:eastAsia="Nexa Light" w:hAnsiTheme="majorHAnsi" w:cstheme="majorHAnsi"/>
          <w:sz w:val="22"/>
          <w:szCs w:val="22"/>
        </w:rPr>
        <w:t>s</w:t>
      </w:r>
      <w:r w:rsidR="008803C9" w:rsidRPr="003C3087">
        <w:rPr>
          <w:rFonts w:asciiTheme="majorHAnsi" w:eastAsia="Nexa Light" w:hAnsiTheme="majorHAnsi" w:cstheme="majorHAnsi"/>
          <w:sz w:val="22"/>
          <w:szCs w:val="22"/>
        </w:rPr>
        <w:t xml:space="preserve"> diretamente ou indiretamente a </w:t>
      </w:r>
      <w:r w:rsidR="000A3694" w:rsidRPr="003C3087">
        <w:rPr>
          <w:rFonts w:asciiTheme="majorHAnsi" w:eastAsia="Nexa Light" w:hAnsiTheme="majorHAnsi" w:cstheme="majorHAnsi"/>
          <w:b/>
          <w:sz w:val="22"/>
          <w:szCs w:val="22"/>
        </w:rPr>
        <w:t>Contratante</w:t>
      </w:r>
      <w:r w:rsidR="000A3694" w:rsidRPr="003C3087">
        <w:rPr>
          <w:rFonts w:asciiTheme="majorHAnsi" w:eastAsia="Nexa Light" w:hAnsiTheme="majorHAnsi" w:cstheme="majorHAnsi"/>
          <w:sz w:val="22"/>
          <w:szCs w:val="22"/>
        </w:rPr>
        <w:t xml:space="preserve"> </w:t>
      </w:r>
      <w:r w:rsidRPr="003C3087">
        <w:rPr>
          <w:rFonts w:asciiTheme="majorHAnsi" w:eastAsia="Nexa Light" w:hAnsiTheme="majorHAnsi" w:cstheme="majorHAnsi"/>
          <w:sz w:val="22"/>
          <w:szCs w:val="22"/>
        </w:rPr>
        <w:t>ou a terceiros, decorrentes de sua culpa ou dolo na execução do contrato, não excluindo ou reduzindo essa responsabilidade, a concomitante fiscalização realizada pel</w:t>
      </w:r>
      <w:r w:rsidR="008803C9"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0A3694"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w:t>
      </w:r>
    </w:p>
    <w:p w:rsidR="00614402" w:rsidRPr="003C3087" w:rsidRDefault="00614402" w:rsidP="007D5948">
      <w:pPr>
        <w:tabs>
          <w:tab w:val="left" w:pos="0"/>
        </w:tabs>
        <w:spacing w:line="360" w:lineRule="auto"/>
        <w:ind w:firstLine="567"/>
        <w:jc w:val="both"/>
        <w:rPr>
          <w:rFonts w:asciiTheme="majorHAnsi" w:eastAsia="Nexa Light" w:hAnsiTheme="majorHAnsi" w:cstheme="majorHAnsi"/>
          <w:sz w:val="22"/>
          <w:szCs w:val="22"/>
        </w:rPr>
      </w:pPr>
    </w:p>
    <w:p w:rsidR="00BC0811" w:rsidRPr="003C3087" w:rsidRDefault="00BC0811" w:rsidP="007D5948">
      <w:pPr>
        <w:tabs>
          <w:tab w:val="left" w:pos="0"/>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12.15.5.</w:t>
      </w:r>
      <w:r w:rsidRPr="003C3087">
        <w:rPr>
          <w:rFonts w:asciiTheme="majorHAnsi" w:eastAsia="Nexa Light" w:hAnsiTheme="majorHAnsi" w:cstheme="majorHAnsi"/>
          <w:b/>
          <w:sz w:val="22"/>
          <w:szCs w:val="22"/>
        </w:rPr>
        <w:tab/>
      </w:r>
      <w:r w:rsidR="00BD243C" w:rsidRPr="003C3087">
        <w:rPr>
          <w:rFonts w:asciiTheme="majorHAnsi" w:eastAsia="Nexa Light" w:hAnsiTheme="majorHAnsi" w:cstheme="majorHAnsi"/>
          <w:sz w:val="22"/>
          <w:szCs w:val="22"/>
        </w:rPr>
        <w:t>Indenizar terceiros e/ou a</w:t>
      </w:r>
      <w:r w:rsidRPr="003C3087">
        <w:rPr>
          <w:rFonts w:asciiTheme="majorHAnsi" w:eastAsia="Nexa Light" w:hAnsiTheme="majorHAnsi" w:cstheme="majorHAnsi"/>
          <w:sz w:val="22"/>
          <w:szCs w:val="22"/>
        </w:rPr>
        <w:t xml:space="preserve"> </w:t>
      </w:r>
      <w:r w:rsidR="00BD243C" w:rsidRPr="003C3087">
        <w:rPr>
          <w:rFonts w:asciiTheme="majorHAnsi" w:eastAsia="Nexa Light" w:hAnsiTheme="majorHAnsi" w:cstheme="majorHAnsi"/>
          <w:b/>
          <w:sz w:val="22"/>
          <w:szCs w:val="22"/>
        </w:rPr>
        <w:t>C</w:t>
      </w:r>
      <w:r w:rsidRPr="003C3087">
        <w:rPr>
          <w:rFonts w:asciiTheme="majorHAnsi" w:eastAsia="Nexa Light" w:hAnsiTheme="majorHAnsi" w:cstheme="majorHAnsi"/>
          <w:b/>
          <w:sz w:val="22"/>
          <w:szCs w:val="22"/>
        </w:rPr>
        <w:t>ontratante</w:t>
      </w:r>
      <w:r w:rsidRPr="003C3087">
        <w:rPr>
          <w:rFonts w:asciiTheme="majorHAnsi" w:eastAsia="Nexa Light" w:hAnsiTheme="majorHAnsi" w:cstheme="majorHAnsi"/>
          <w:sz w:val="22"/>
          <w:szCs w:val="22"/>
        </w:rPr>
        <w:t xml:space="preserve">, mesmo em caso de ausência ou omissão de fiscalização de sua parte, por quaisquer danos ou prejuízos causados, devendo </w:t>
      </w:r>
      <w:r w:rsidR="00292AF7" w:rsidRPr="003C3087">
        <w:rPr>
          <w:rFonts w:asciiTheme="majorHAnsi" w:eastAsia="Nexa Light" w:hAnsiTheme="majorHAnsi" w:cstheme="majorHAnsi"/>
          <w:sz w:val="22"/>
          <w:szCs w:val="22"/>
        </w:rPr>
        <w:t xml:space="preserve">a </w:t>
      </w:r>
      <w:r w:rsidR="00292AF7" w:rsidRPr="003C3087">
        <w:rPr>
          <w:rFonts w:asciiTheme="majorHAnsi" w:eastAsia="Nexa Light" w:hAnsiTheme="majorHAnsi" w:cstheme="majorHAnsi"/>
          <w:b/>
          <w:sz w:val="22"/>
          <w:szCs w:val="22"/>
        </w:rPr>
        <w:t>Contratada</w:t>
      </w:r>
      <w:r w:rsidRPr="003C3087">
        <w:rPr>
          <w:rFonts w:asciiTheme="majorHAnsi" w:eastAsia="Nexa Light" w:hAnsiTheme="majorHAnsi" w:cstheme="majorHAnsi"/>
          <w:sz w:val="22"/>
          <w:szCs w:val="22"/>
        </w:rPr>
        <w:t xml:space="preserve"> adotar as medidas preventivas, com fiel observância às exigências das autoridades competentes e às disposições legais vigentes.</w:t>
      </w:r>
    </w:p>
    <w:p w:rsidR="00614402" w:rsidRPr="003C3087" w:rsidRDefault="00614402" w:rsidP="00420EBB">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7D5948">
      <w:pPr>
        <w:tabs>
          <w:tab w:val="left" w:pos="0"/>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12.15.</w:t>
      </w:r>
      <w:r w:rsidR="00420EBB" w:rsidRPr="003C3087">
        <w:rPr>
          <w:rFonts w:asciiTheme="majorHAnsi" w:eastAsia="Nexa Light" w:hAnsiTheme="majorHAnsi" w:cstheme="majorHAnsi"/>
          <w:b/>
          <w:sz w:val="22"/>
          <w:szCs w:val="22"/>
        </w:rPr>
        <w:t>6</w:t>
      </w:r>
      <w:r w:rsidRPr="003C3087">
        <w:rPr>
          <w:rFonts w:asciiTheme="majorHAnsi" w:eastAsia="Nexa Light" w:hAnsiTheme="majorHAnsi" w:cstheme="majorHAnsi"/>
          <w:b/>
          <w:sz w:val="22"/>
          <w:szCs w:val="22"/>
        </w:rPr>
        <w:t>.</w:t>
      </w:r>
      <w:r w:rsidRPr="003C3087">
        <w:rPr>
          <w:rFonts w:asciiTheme="majorHAnsi" w:eastAsia="Nexa Light" w:hAnsiTheme="majorHAnsi" w:cstheme="majorHAnsi"/>
          <w:sz w:val="22"/>
          <w:szCs w:val="22"/>
        </w:rPr>
        <w:tab/>
        <w:t>Responder por quaisquer acidentes de que possam ser vítimas seus empregados e prepo</w:t>
      </w:r>
      <w:r w:rsidR="007448CB" w:rsidRPr="003C3087">
        <w:rPr>
          <w:rFonts w:asciiTheme="majorHAnsi" w:eastAsia="Nexa Light" w:hAnsiTheme="majorHAnsi" w:cstheme="majorHAnsi"/>
          <w:sz w:val="22"/>
          <w:szCs w:val="22"/>
        </w:rPr>
        <w:t>stos, quando nas dependências da</w:t>
      </w:r>
      <w:r w:rsidRPr="003C3087">
        <w:rPr>
          <w:rFonts w:asciiTheme="majorHAnsi" w:eastAsia="Nexa Light" w:hAnsiTheme="majorHAnsi" w:cstheme="majorHAnsi"/>
          <w:sz w:val="22"/>
          <w:szCs w:val="22"/>
        </w:rPr>
        <w:t xml:space="preserve"> </w:t>
      </w:r>
      <w:r w:rsidR="007448CB" w:rsidRPr="003C3087">
        <w:rPr>
          <w:rFonts w:asciiTheme="majorHAnsi" w:eastAsia="Nexa Light" w:hAnsiTheme="majorHAnsi" w:cstheme="majorHAnsi"/>
          <w:b/>
          <w:sz w:val="22"/>
          <w:szCs w:val="22"/>
        </w:rPr>
        <w:t>C</w:t>
      </w:r>
      <w:r w:rsidRPr="003C3087">
        <w:rPr>
          <w:rFonts w:asciiTheme="majorHAnsi" w:eastAsia="Nexa Light" w:hAnsiTheme="majorHAnsi" w:cstheme="majorHAnsi"/>
          <w:b/>
          <w:sz w:val="22"/>
          <w:szCs w:val="22"/>
        </w:rPr>
        <w:t>ontratante</w:t>
      </w:r>
      <w:r w:rsidRPr="003C3087">
        <w:rPr>
          <w:rFonts w:asciiTheme="majorHAnsi" w:eastAsia="Nexa Light" w:hAnsiTheme="majorHAnsi" w:cstheme="majorHAnsi"/>
          <w:sz w:val="22"/>
          <w:szCs w:val="22"/>
        </w:rPr>
        <w:t>, ou em qualquer outro local onde estejam executando o objeto contratado, devendo adotar as providências que, a respeito, exigir a legislação em vigor.</w:t>
      </w:r>
    </w:p>
    <w:p w:rsidR="00614402" w:rsidRPr="003C3087" w:rsidRDefault="00614402" w:rsidP="007D5948">
      <w:pPr>
        <w:tabs>
          <w:tab w:val="left" w:pos="0"/>
        </w:tabs>
        <w:spacing w:line="360" w:lineRule="auto"/>
        <w:ind w:firstLine="567"/>
        <w:jc w:val="both"/>
        <w:rPr>
          <w:rFonts w:asciiTheme="majorHAnsi" w:eastAsia="Nexa Light" w:hAnsiTheme="majorHAnsi" w:cstheme="majorHAnsi"/>
          <w:sz w:val="22"/>
          <w:szCs w:val="22"/>
        </w:rPr>
      </w:pPr>
    </w:p>
    <w:p w:rsidR="00BC0811" w:rsidRPr="003C3087" w:rsidRDefault="00420EBB" w:rsidP="007D5948">
      <w:pPr>
        <w:tabs>
          <w:tab w:val="left" w:pos="0"/>
        </w:tabs>
        <w:spacing w:line="360" w:lineRule="auto"/>
        <w:ind w:firstLine="567"/>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12.15.7</w:t>
      </w:r>
      <w:r w:rsidR="00BC0811" w:rsidRPr="003C3087">
        <w:rPr>
          <w:rFonts w:asciiTheme="majorHAnsi" w:eastAsia="Nexa Light" w:hAnsiTheme="majorHAnsi" w:cstheme="majorHAnsi"/>
          <w:b/>
          <w:sz w:val="22"/>
          <w:szCs w:val="22"/>
        </w:rPr>
        <w:t>.</w:t>
      </w:r>
      <w:r w:rsidR="00BC0811" w:rsidRPr="003C3087">
        <w:rPr>
          <w:rFonts w:asciiTheme="majorHAnsi" w:eastAsia="Nexa Light" w:hAnsiTheme="majorHAnsi" w:cstheme="majorHAnsi"/>
          <w:sz w:val="22"/>
          <w:szCs w:val="22"/>
        </w:rPr>
        <w:tab/>
        <w:t>Responder a qualquer tipo de autuação ou ação que venha a sofrer em decorrência da execução do Contrato, bem como pelos contratos de trabalho de seus empregados, que envolvam eventuai</w:t>
      </w:r>
      <w:r w:rsidR="005B7E5A" w:rsidRPr="003C3087">
        <w:rPr>
          <w:rFonts w:asciiTheme="majorHAnsi" w:eastAsia="Nexa Light" w:hAnsiTheme="majorHAnsi" w:cstheme="majorHAnsi"/>
          <w:sz w:val="22"/>
          <w:szCs w:val="22"/>
        </w:rPr>
        <w:t xml:space="preserve">s decisões judiciais, eximindo a </w:t>
      </w:r>
      <w:r w:rsidR="005B7E5A" w:rsidRPr="003C3087">
        <w:rPr>
          <w:rFonts w:asciiTheme="majorHAnsi" w:eastAsia="Nexa Light" w:hAnsiTheme="majorHAnsi" w:cstheme="majorHAnsi"/>
          <w:b/>
          <w:sz w:val="22"/>
          <w:szCs w:val="22"/>
        </w:rPr>
        <w:t>C</w:t>
      </w:r>
      <w:r w:rsidR="00BC0811" w:rsidRPr="003C3087">
        <w:rPr>
          <w:rFonts w:asciiTheme="majorHAnsi" w:eastAsia="Nexa Light" w:hAnsiTheme="majorHAnsi" w:cstheme="majorHAnsi"/>
          <w:b/>
          <w:sz w:val="22"/>
          <w:szCs w:val="22"/>
        </w:rPr>
        <w:t>ontratante</w:t>
      </w:r>
      <w:r w:rsidR="00BC0811" w:rsidRPr="003C3087">
        <w:rPr>
          <w:rFonts w:asciiTheme="majorHAnsi" w:eastAsia="Nexa Light" w:hAnsiTheme="majorHAnsi" w:cstheme="majorHAnsi"/>
          <w:sz w:val="22"/>
          <w:szCs w:val="22"/>
        </w:rPr>
        <w:t xml:space="preserve"> de qualquer solidariedade ou responsabilidade.</w:t>
      </w:r>
    </w:p>
    <w:p w:rsidR="00614402" w:rsidRPr="003C3087" w:rsidRDefault="00614402" w:rsidP="00E1307E">
      <w:pPr>
        <w:tabs>
          <w:tab w:val="left" w:pos="0"/>
        </w:tabs>
        <w:spacing w:line="360" w:lineRule="auto"/>
        <w:jc w:val="both"/>
        <w:rPr>
          <w:rFonts w:asciiTheme="majorHAnsi" w:eastAsia="Nexa Light" w:hAnsiTheme="majorHAnsi" w:cstheme="majorHAnsi"/>
          <w:b/>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12.16.</w:t>
      </w:r>
      <w:r w:rsidRPr="003C3087">
        <w:rPr>
          <w:rFonts w:asciiTheme="majorHAnsi" w:eastAsia="Nexa Light" w:hAnsiTheme="majorHAnsi" w:cstheme="majorHAnsi"/>
          <w:sz w:val="22"/>
          <w:szCs w:val="22"/>
        </w:rPr>
        <w:tab/>
        <w:t xml:space="preserve">Reparar, corrigir, remover, reconstruir ou substituir às suas expensas, no total ou em parte, no prazo máximo de </w:t>
      </w:r>
      <w:r w:rsidR="002F1A86" w:rsidRPr="003C3087">
        <w:rPr>
          <w:rFonts w:asciiTheme="majorHAnsi" w:eastAsia="Nexa Light" w:hAnsiTheme="majorHAnsi" w:cstheme="majorHAnsi"/>
          <w:b/>
          <w:sz w:val="22"/>
          <w:szCs w:val="22"/>
        </w:rPr>
        <w:t>30</w:t>
      </w:r>
      <w:r w:rsidRPr="003C3087">
        <w:rPr>
          <w:rFonts w:asciiTheme="majorHAnsi" w:eastAsia="Nexa Light" w:hAnsiTheme="majorHAnsi" w:cstheme="majorHAnsi"/>
          <w:b/>
          <w:sz w:val="22"/>
          <w:szCs w:val="22"/>
        </w:rPr>
        <w:t xml:space="preserve"> (</w:t>
      </w:r>
      <w:r w:rsidR="002F1A86" w:rsidRPr="003C3087">
        <w:rPr>
          <w:rFonts w:asciiTheme="majorHAnsi" w:eastAsia="Nexa Light" w:hAnsiTheme="majorHAnsi" w:cstheme="majorHAnsi"/>
          <w:b/>
          <w:sz w:val="22"/>
          <w:szCs w:val="22"/>
        </w:rPr>
        <w:t>trinta</w:t>
      </w:r>
      <w:r w:rsidRPr="003C3087">
        <w:rPr>
          <w:rFonts w:asciiTheme="majorHAnsi" w:eastAsia="Nexa Light" w:hAnsiTheme="majorHAnsi" w:cstheme="majorHAnsi"/>
          <w:b/>
          <w:sz w:val="22"/>
          <w:szCs w:val="22"/>
        </w:rPr>
        <w:t>) dias úteis,</w:t>
      </w:r>
      <w:r w:rsidRPr="003C3087">
        <w:rPr>
          <w:rFonts w:asciiTheme="majorHAnsi" w:eastAsia="Nexa Light" w:hAnsiTheme="majorHAnsi" w:cstheme="majorHAnsi"/>
          <w:sz w:val="22"/>
          <w:szCs w:val="22"/>
        </w:rPr>
        <w:t xml:space="preserve"> contados da solicitação formal d</w:t>
      </w:r>
      <w:r w:rsidR="009B47CB" w:rsidRPr="003C3087">
        <w:rPr>
          <w:rFonts w:asciiTheme="majorHAnsi" w:eastAsia="Nexa Light" w:hAnsiTheme="majorHAnsi" w:cstheme="majorHAnsi"/>
          <w:sz w:val="22"/>
          <w:szCs w:val="22"/>
        </w:rPr>
        <w:t>a</w:t>
      </w:r>
      <w:r w:rsidRPr="003C3087">
        <w:rPr>
          <w:rFonts w:asciiTheme="majorHAnsi" w:eastAsia="Nexa Light" w:hAnsiTheme="majorHAnsi" w:cstheme="majorHAnsi"/>
          <w:sz w:val="22"/>
          <w:szCs w:val="22"/>
        </w:rPr>
        <w:t xml:space="preserve"> </w:t>
      </w:r>
      <w:r w:rsidR="009B47CB" w:rsidRPr="003C3087">
        <w:rPr>
          <w:rFonts w:asciiTheme="majorHAnsi" w:eastAsia="Nexa Light" w:hAnsiTheme="majorHAnsi" w:cstheme="majorHAnsi"/>
          <w:b/>
          <w:sz w:val="22"/>
          <w:szCs w:val="22"/>
        </w:rPr>
        <w:t>Contratante</w:t>
      </w:r>
      <w:r w:rsidRPr="003C3087">
        <w:rPr>
          <w:rFonts w:asciiTheme="majorHAnsi" w:eastAsia="Nexa Light" w:hAnsiTheme="majorHAnsi" w:cstheme="majorHAnsi"/>
          <w:sz w:val="22"/>
          <w:szCs w:val="22"/>
        </w:rPr>
        <w:t xml:space="preserve">, o objeto do contrato em que se verificarem vícios, defeitos ou incorreções resultantes de sua execução ou de materiais nela empregados, bem como quando em desacordo com as especificações constantes no </w:t>
      </w:r>
      <w:r w:rsidR="00D604C4" w:rsidRPr="003C3087">
        <w:rPr>
          <w:rFonts w:asciiTheme="majorHAnsi" w:eastAsia="Nexa Light" w:hAnsiTheme="majorHAnsi" w:cstheme="majorHAnsi"/>
          <w:b/>
          <w:sz w:val="22"/>
          <w:szCs w:val="22"/>
        </w:rPr>
        <w:t>Termo de Referência</w:t>
      </w:r>
      <w:r w:rsidR="00D604C4" w:rsidRPr="003C3087">
        <w:rPr>
          <w:rFonts w:asciiTheme="majorHAnsi" w:eastAsia="Nexa Light" w:hAnsiTheme="majorHAnsi" w:cstheme="majorHAnsi"/>
          <w:sz w:val="22"/>
          <w:szCs w:val="22"/>
        </w:rPr>
        <w:t xml:space="preserve"> </w:t>
      </w:r>
      <w:r w:rsidR="00C9169F" w:rsidRPr="003C3087">
        <w:rPr>
          <w:rFonts w:asciiTheme="majorHAnsi" w:eastAsia="Nexa Light" w:hAnsiTheme="majorHAnsi" w:cstheme="majorHAnsi"/>
          <w:b/>
          <w:sz w:val="22"/>
          <w:szCs w:val="22"/>
        </w:rPr>
        <w:t xml:space="preserve">nº </w:t>
      </w:r>
      <w:r w:rsidR="00C9169F" w:rsidRPr="003C3087">
        <w:rPr>
          <w:rFonts w:asciiTheme="majorHAnsi" w:eastAsia="Nexa Light" w:hAnsiTheme="majorHAnsi" w:cstheme="majorHAnsi"/>
          <w:b/>
          <w:sz w:val="22"/>
          <w:szCs w:val="22"/>
          <w:lang w:val="en-US"/>
        </w:rPr>
        <w:t>0</w:t>
      </w:r>
      <w:r w:rsidR="00C32929" w:rsidRPr="003C3087">
        <w:rPr>
          <w:rFonts w:asciiTheme="majorHAnsi" w:eastAsia="Nexa Light" w:hAnsiTheme="majorHAnsi" w:cstheme="majorHAnsi"/>
          <w:b/>
          <w:sz w:val="22"/>
          <w:szCs w:val="22"/>
          <w:lang w:val="en-US"/>
        </w:rPr>
        <w:t>60</w:t>
      </w:r>
      <w:r w:rsidR="00C9169F" w:rsidRPr="003C3087">
        <w:rPr>
          <w:rFonts w:asciiTheme="majorHAnsi" w:eastAsia="Nexa Light" w:hAnsiTheme="majorHAnsi" w:cstheme="majorHAnsi"/>
          <w:b/>
          <w:sz w:val="22"/>
          <w:szCs w:val="22"/>
          <w:lang w:val="en-US"/>
        </w:rPr>
        <w:t>/</w:t>
      </w:r>
      <w:r w:rsidR="00C32929" w:rsidRPr="003C3087">
        <w:rPr>
          <w:rFonts w:asciiTheme="majorHAnsi" w:eastAsia="Nexa Light" w:hAnsiTheme="majorHAnsi" w:cstheme="majorHAnsi"/>
          <w:b/>
          <w:sz w:val="22"/>
          <w:szCs w:val="22"/>
          <w:lang w:val="en-US"/>
        </w:rPr>
        <w:t>GLAB/2</w:t>
      </w:r>
      <w:r w:rsidR="00C9169F" w:rsidRPr="003C3087">
        <w:rPr>
          <w:rFonts w:asciiTheme="majorHAnsi" w:eastAsia="Nexa Light" w:hAnsiTheme="majorHAnsi" w:cstheme="majorHAnsi"/>
          <w:b/>
          <w:sz w:val="22"/>
          <w:szCs w:val="22"/>
          <w:lang w:val="en-US"/>
        </w:rPr>
        <w:t>023/SEMA</w:t>
      </w:r>
      <w:r w:rsidRPr="003C3087">
        <w:rPr>
          <w:rFonts w:asciiTheme="majorHAnsi" w:eastAsia="Nexa Light" w:hAnsiTheme="majorHAnsi" w:cstheme="majorHAnsi"/>
          <w:sz w:val="22"/>
          <w:szCs w:val="22"/>
        </w:rPr>
        <w:t>, sem prejuízo da aplicação das penalidades.</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Pr="003C3087"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12.17.</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 xml:space="preserve">Emitir Nota Fiscal, discriminando os serviços executados no período, de acordo com a especificação constante no </w:t>
      </w:r>
      <w:r w:rsidR="00967BA5" w:rsidRPr="003C3087">
        <w:rPr>
          <w:rFonts w:asciiTheme="majorHAnsi" w:eastAsia="Nexa Light" w:hAnsiTheme="majorHAnsi" w:cstheme="majorHAnsi"/>
          <w:b/>
          <w:sz w:val="22"/>
          <w:szCs w:val="22"/>
        </w:rPr>
        <w:t xml:space="preserve">Termo de Referência nº </w:t>
      </w:r>
      <w:r w:rsidR="00967BA5" w:rsidRPr="003C3087">
        <w:rPr>
          <w:rFonts w:asciiTheme="majorHAnsi" w:eastAsia="Nexa Light" w:hAnsiTheme="majorHAnsi" w:cstheme="majorHAnsi"/>
          <w:b/>
          <w:sz w:val="22"/>
          <w:szCs w:val="22"/>
          <w:lang w:val="en-US"/>
        </w:rPr>
        <w:t>0</w:t>
      </w:r>
      <w:r w:rsidR="009E3DF0">
        <w:rPr>
          <w:rFonts w:asciiTheme="majorHAnsi" w:eastAsia="Nexa Light" w:hAnsiTheme="majorHAnsi" w:cstheme="majorHAnsi"/>
          <w:b/>
          <w:sz w:val="22"/>
          <w:szCs w:val="22"/>
          <w:lang w:val="en-US"/>
        </w:rPr>
        <w:t>60</w:t>
      </w:r>
      <w:r w:rsidR="00967BA5" w:rsidRPr="003C3087">
        <w:rPr>
          <w:rFonts w:asciiTheme="majorHAnsi" w:eastAsia="Nexa Light" w:hAnsiTheme="majorHAnsi" w:cstheme="majorHAnsi"/>
          <w:b/>
          <w:sz w:val="22"/>
          <w:szCs w:val="22"/>
          <w:lang w:val="en-US"/>
        </w:rPr>
        <w:t>/G</w:t>
      </w:r>
      <w:r w:rsidR="009E3DF0">
        <w:rPr>
          <w:rFonts w:asciiTheme="majorHAnsi" w:eastAsia="Nexa Light" w:hAnsiTheme="majorHAnsi" w:cstheme="majorHAnsi"/>
          <w:b/>
          <w:sz w:val="22"/>
          <w:szCs w:val="22"/>
          <w:lang w:val="en-US"/>
        </w:rPr>
        <w:t>LAB</w:t>
      </w:r>
      <w:r w:rsidR="00967BA5" w:rsidRPr="003C3087">
        <w:rPr>
          <w:rFonts w:asciiTheme="majorHAnsi" w:eastAsia="Nexa Light" w:hAnsiTheme="majorHAnsi" w:cstheme="majorHAnsi"/>
          <w:b/>
          <w:sz w:val="22"/>
          <w:szCs w:val="22"/>
          <w:lang w:val="en-US"/>
        </w:rPr>
        <w:t>/SEMA</w:t>
      </w:r>
      <w:r w:rsidR="009E3DF0">
        <w:rPr>
          <w:rFonts w:asciiTheme="majorHAnsi" w:eastAsia="Nexa Light" w:hAnsiTheme="majorHAnsi" w:cstheme="majorHAnsi"/>
          <w:b/>
          <w:sz w:val="22"/>
          <w:szCs w:val="22"/>
          <w:lang w:val="en-US"/>
        </w:rPr>
        <w:t>/2023</w:t>
      </w:r>
      <w:r w:rsidRPr="003C3087">
        <w:rPr>
          <w:rFonts w:asciiTheme="majorHAnsi" w:eastAsia="Nexa Light" w:hAnsiTheme="majorHAnsi" w:cstheme="majorHAnsi"/>
          <w:sz w:val="22"/>
          <w:szCs w:val="22"/>
        </w:rPr>
        <w:t>.</w:t>
      </w:r>
    </w:p>
    <w:p w:rsidR="00614402" w:rsidRPr="003C3087" w:rsidRDefault="00614402" w:rsidP="00E1307E">
      <w:pPr>
        <w:tabs>
          <w:tab w:val="left" w:pos="0"/>
        </w:tabs>
        <w:spacing w:line="360" w:lineRule="auto"/>
        <w:jc w:val="both"/>
        <w:rPr>
          <w:rFonts w:asciiTheme="majorHAnsi" w:eastAsia="Nexa Light" w:hAnsiTheme="majorHAnsi" w:cstheme="majorHAnsi"/>
          <w:sz w:val="22"/>
          <w:szCs w:val="22"/>
        </w:rPr>
      </w:pPr>
    </w:p>
    <w:p w:rsidR="00BC0811" w:rsidRDefault="00BC0811" w:rsidP="00E1307E">
      <w:pPr>
        <w:tabs>
          <w:tab w:val="left" w:pos="0"/>
        </w:tabs>
        <w:spacing w:line="360" w:lineRule="auto"/>
        <w:jc w:val="both"/>
        <w:rPr>
          <w:rFonts w:asciiTheme="majorHAnsi" w:eastAsia="Nexa Light" w:hAnsiTheme="majorHAnsi" w:cstheme="majorHAnsi"/>
          <w:sz w:val="22"/>
          <w:szCs w:val="22"/>
        </w:rPr>
      </w:pPr>
      <w:r w:rsidRPr="003C3087">
        <w:rPr>
          <w:rFonts w:asciiTheme="majorHAnsi" w:eastAsia="Nexa Light" w:hAnsiTheme="majorHAnsi" w:cstheme="majorHAnsi"/>
          <w:b/>
          <w:sz w:val="22"/>
          <w:szCs w:val="22"/>
        </w:rPr>
        <w:t>12.18.</w:t>
      </w:r>
      <w:r w:rsidRPr="003C3087">
        <w:rPr>
          <w:rFonts w:asciiTheme="majorHAnsi" w:eastAsia="Nexa Light" w:hAnsiTheme="majorHAnsi" w:cstheme="majorHAnsi"/>
          <w:b/>
          <w:sz w:val="22"/>
          <w:szCs w:val="22"/>
        </w:rPr>
        <w:tab/>
      </w:r>
      <w:r w:rsidRPr="003C3087">
        <w:rPr>
          <w:rFonts w:asciiTheme="majorHAnsi" w:eastAsia="Nexa Light" w:hAnsiTheme="majorHAnsi" w:cstheme="majorHAnsi"/>
          <w:sz w:val="22"/>
          <w:szCs w:val="22"/>
        </w:rPr>
        <w:t>Atender às demais obrigações e responsabilidades previstas na Lei nº.14.133/2021, Decreto Estadual n° 1.525/2022 e Instrução Normativa nº 01/2020/SEPLAG/MT</w:t>
      </w:r>
      <w:r w:rsidR="000F54D9">
        <w:rPr>
          <w:rFonts w:asciiTheme="majorHAnsi" w:eastAsia="Nexa Light" w:hAnsiTheme="majorHAnsi" w:cstheme="majorHAnsi"/>
          <w:sz w:val="22"/>
          <w:szCs w:val="22"/>
        </w:rPr>
        <w:t xml:space="preserve"> e suas respectivas alterações.</w:t>
      </w:r>
    </w:p>
    <w:p w:rsidR="000F54D9" w:rsidRDefault="000F54D9" w:rsidP="00E1307E">
      <w:pPr>
        <w:tabs>
          <w:tab w:val="left" w:pos="0"/>
        </w:tabs>
        <w:spacing w:line="360" w:lineRule="auto"/>
        <w:jc w:val="both"/>
        <w:rPr>
          <w:rFonts w:asciiTheme="majorHAnsi" w:eastAsia="Nexa Light" w:hAnsiTheme="majorHAnsi" w:cstheme="majorHAnsi"/>
          <w:sz w:val="22"/>
          <w:szCs w:val="22"/>
        </w:rPr>
      </w:pPr>
    </w:p>
    <w:p w:rsidR="000F54D9" w:rsidRDefault="000F54D9" w:rsidP="000F54D9">
      <w:pPr>
        <w:tabs>
          <w:tab w:val="left" w:pos="0"/>
        </w:tabs>
        <w:spacing w:line="360" w:lineRule="auto"/>
        <w:jc w:val="both"/>
        <w:rPr>
          <w:rFonts w:ascii="Calibri" w:eastAsia="Calibri" w:hAnsi="Calibri" w:cs="Calibri"/>
          <w:b/>
          <w:sz w:val="22"/>
          <w:szCs w:val="22"/>
        </w:rPr>
      </w:pPr>
      <w:r>
        <w:rPr>
          <w:rFonts w:ascii="Calibri" w:eastAsia="Calibri" w:hAnsi="Calibri" w:cs="Calibri"/>
          <w:b/>
          <w:sz w:val="22"/>
          <w:szCs w:val="22"/>
        </w:rPr>
        <w:t>12.19.</w:t>
      </w:r>
      <w:r>
        <w:rPr>
          <w:rFonts w:ascii="Calibri" w:eastAsia="Calibri" w:hAnsi="Calibri" w:cs="Calibri"/>
          <w:b/>
          <w:sz w:val="22"/>
          <w:szCs w:val="22"/>
        </w:rPr>
        <w:tab/>
        <w:t>Sustentabilidade:</w:t>
      </w:r>
    </w:p>
    <w:p w:rsidR="00C0632C" w:rsidRDefault="00C0632C" w:rsidP="00C0632C">
      <w:pPr>
        <w:tabs>
          <w:tab w:val="left" w:pos="0"/>
        </w:tabs>
        <w:spacing w:line="360" w:lineRule="auto"/>
        <w:jc w:val="both"/>
        <w:rPr>
          <w:rFonts w:ascii="Calibri" w:eastAsia="Calibri" w:hAnsi="Calibri" w:cs="Calibri"/>
          <w:b/>
          <w:sz w:val="22"/>
          <w:szCs w:val="22"/>
        </w:rPr>
      </w:pPr>
    </w:p>
    <w:p w:rsidR="00C0632C" w:rsidRDefault="00C0632C" w:rsidP="00E34BE3">
      <w:pPr>
        <w:tabs>
          <w:tab w:val="left" w:pos="0"/>
        </w:tabs>
        <w:spacing w:line="360" w:lineRule="auto"/>
        <w:ind w:firstLine="567"/>
        <w:jc w:val="both"/>
        <w:rPr>
          <w:rFonts w:ascii="Calibri" w:eastAsia="Calibri" w:hAnsi="Calibri" w:cs="Calibri"/>
          <w:sz w:val="22"/>
          <w:szCs w:val="22"/>
        </w:rPr>
      </w:pPr>
      <w:r>
        <w:rPr>
          <w:rFonts w:ascii="Calibri" w:eastAsia="Calibri" w:hAnsi="Calibri" w:cs="Calibri"/>
          <w:b/>
          <w:sz w:val="22"/>
          <w:szCs w:val="22"/>
        </w:rPr>
        <w:lastRenderedPageBreak/>
        <w:t>12.19.1.</w:t>
      </w:r>
      <w:r w:rsidR="00B917FE">
        <w:rPr>
          <w:rFonts w:ascii="Calibri" w:eastAsia="Calibri" w:hAnsi="Calibri" w:cs="Calibri"/>
          <w:sz w:val="22"/>
          <w:szCs w:val="22"/>
        </w:rPr>
        <w:t xml:space="preserve"> </w:t>
      </w:r>
      <w:r>
        <w:rPr>
          <w:rFonts w:ascii="Calibri" w:eastAsia="Calibri" w:hAnsi="Calibri" w:cs="Calibri"/>
          <w:sz w:val="22"/>
          <w:szCs w:val="22"/>
        </w:rPr>
        <w:t xml:space="preserve">Deverão ser observadas, também, durante a execução dos serviços, as </w:t>
      </w:r>
      <w:r w:rsidR="00DF6556">
        <w:rPr>
          <w:rFonts w:ascii="Calibri" w:eastAsia="Calibri" w:hAnsi="Calibri" w:cs="Calibri"/>
          <w:sz w:val="22"/>
          <w:szCs w:val="22"/>
        </w:rPr>
        <w:t>orientações dos programas da</w:t>
      </w:r>
      <w:r>
        <w:rPr>
          <w:rFonts w:ascii="Calibri" w:eastAsia="Calibri" w:hAnsi="Calibri" w:cs="Calibri"/>
          <w:sz w:val="22"/>
          <w:szCs w:val="22"/>
        </w:rPr>
        <w:t xml:space="preserve"> Administração Pública e normativos específicos voltados para as práticas sustentáveis, no que se refere ao cumprimento dos temas abaixo:</w:t>
      </w:r>
    </w:p>
    <w:p w:rsidR="00C0632C" w:rsidRDefault="00C0632C" w:rsidP="00C0632C">
      <w:pPr>
        <w:tabs>
          <w:tab w:val="left" w:pos="0"/>
        </w:tabs>
        <w:spacing w:line="360" w:lineRule="auto"/>
        <w:jc w:val="both"/>
        <w:rPr>
          <w:rFonts w:ascii="Calibri" w:eastAsia="Calibri" w:hAnsi="Calibri" w:cs="Calibri"/>
          <w:b/>
          <w:sz w:val="22"/>
          <w:szCs w:val="22"/>
        </w:rPr>
      </w:pPr>
    </w:p>
    <w:p w:rsidR="00C0632C" w:rsidRDefault="00C0632C" w:rsidP="00E34BE3">
      <w:pPr>
        <w:tabs>
          <w:tab w:val="left" w:pos="0"/>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12.19.1.1.</w:t>
      </w:r>
      <w:r w:rsidR="0058646A">
        <w:rPr>
          <w:rFonts w:ascii="Calibri" w:eastAsia="Calibri" w:hAnsi="Calibri" w:cs="Calibri"/>
          <w:sz w:val="22"/>
          <w:szCs w:val="22"/>
        </w:rPr>
        <w:t xml:space="preserve"> </w:t>
      </w:r>
      <w:r>
        <w:rPr>
          <w:rFonts w:ascii="Calibri" w:eastAsia="Calibri" w:hAnsi="Calibri" w:cs="Calibri"/>
          <w:sz w:val="22"/>
          <w:szCs w:val="22"/>
        </w:rPr>
        <w:t>Economia de energia;</w:t>
      </w:r>
    </w:p>
    <w:p w:rsidR="00C0632C" w:rsidRDefault="00C0632C" w:rsidP="00E34BE3">
      <w:pPr>
        <w:tabs>
          <w:tab w:val="left" w:pos="0"/>
        </w:tabs>
        <w:spacing w:line="360" w:lineRule="auto"/>
        <w:ind w:firstLine="1134"/>
        <w:jc w:val="both"/>
        <w:rPr>
          <w:rFonts w:ascii="Calibri" w:eastAsia="Calibri" w:hAnsi="Calibri" w:cs="Calibri"/>
          <w:b/>
          <w:sz w:val="22"/>
          <w:szCs w:val="22"/>
        </w:rPr>
      </w:pPr>
    </w:p>
    <w:p w:rsidR="00C0632C" w:rsidRDefault="0058646A" w:rsidP="00E34BE3">
      <w:pPr>
        <w:tabs>
          <w:tab w:val="left" w:pos="0"/>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 xml:space="preserve">12.19.1.2. </w:t>
      </w:r>
      <w:r w:rsidR="00C0632C">
        <w:rPr>
          <w:rFonts w:ascii="Calibri" w:eastAsia="Calibri" w:hAnsi="Calibri" w:cs="Calibri"/>
          <w:sz w:val="22"/>
          <w:szCs w:val="22"/>
        </w:rPr>
        <w:t xml:space="preserve">Economia em materiais plásticos descartáveis; </w:t>
      </w:r>
    </w:p>
    <w:p w:rsidR="00C0632C" w:rsidRDefault="00C0632C" w:rsidP="00E34BE3">
      <w:pPr>
        <w:tabs>
          <w:tab w:val="left" w:pos="0"/>
        </w:tabs>
        <w:spacing w:line="360" w:lineRule="auto"/>
        <w:ind w:firstLine="1134"/>
        <w:jc w:val="both"/>
        <w:rPr>
          <w:rFonts w:ascii="Calibri" w:eastAsia="Calibri" w:hAnsi="Calibri" w:cs="Calibri"/>
          <w:b/>
          <w:sz w:val="22"/>
          <w:szCs w:val="22"/>
        </w:rPr>
      </w:pPr>
    </w:p>
    <w:p w:rsidR="00C0632C" w:rsidRDefault="0058646A" w:rsidP="00E34BE3">
      <w:pPr>
        <w:tabs>
          <w:tab w:val="left" w:pos="0"/>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 xml:space="preserve">12.19.1.3. </w:t>
      </w:r>
      <w:r w:rsidR="00C0632C">
        <w:rPr>
          <w:rFonts w:ascii="Calibri" w:eastAsia="Calibri" w:hAnsi="Calibri" w:cs="Calibri"/>
          <w:sz w:val="22"/>
          <w:szCs w:val="22"/>
        </w:rPr>
        <w:t>Economia de água; e</w:t>
      </w:r>
    </w:p>
    <w:p w:rsidR="00C0632C" w:rsidRDefault="00C0632C" w:rsidP="00E34BE3">
      <w:pPr>
        <w:tabs>
          <w:tab w:val="left" w:pos="0"/>
        </w:tabs>
        <w:spacing w:line="360" w:lineRule="auto"/>
        <w:ind w:firstLine="1134"/>
        <w:jc w:val="both"/>
        <w:rPr>
          <w:rFonts w:ascii="Calibri" w:eastAsia="Calibri" w:hAnsi="Calibri" w:cs="Calibri"/>
          <w:b/>
          <w:sz w:val="22"/>
          <w:szCs w:val="22"/>
        </w:rPr>
      </w:pPr>
    </w:p>
    <w:p w:rsidR="00C0632C" w:rsidRDefault="0058646A" w:rsidP="00E34BE3">
      <w:pPr>
        <w:tabs>
          <w:tab w:val="left" w:pos="0"/>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 xml:space="preserve">12.19.1.4. </w:t>
      </w:r>
      <w:r w:rsidR="00C0632C">
        <w:rPr>
          <w:rFonts w:ascii="Calibri" w:eastAsia="Calibri" w:hAnsi="Calibri" w:cs="Calibri"/>
          <w:sz w:val="22"/>
          <w:szCs w:val="22"/>
        </w:rPr>
        <w:t>Descarte correto para produtos perigosos ao meio ambiente como pilhas, lâmpadas fluorescentes, equipamentos eletrônicos, e os inerentes ao manuseio e operacionalização dos serviços de manutenção preventiva e corretiva em aparelhos de condicionador de ar, dentre outros semelhantes.</w:t>
      </w:r>
    </w:p>
    <w:p w:rsidR="00C0632C" w:rsidRDefault="00C0632C" w:rsidP="00C0632C">
      <w:pPr>
        <w:tabs>
          <w:tab w:val="left" w:pos="0"/>
        </w:tabs>
        <w:spacing w:line="360" w:lineRule="auto"/>
        <w:jc w:val="both"/>
        <w:rPr>
          <w:rFonts w:ascii="Calibri" w:eastAsia="Calibri" w:hAnsi="Calibri" w:cs="Calibri"/>
          <w:b/>
          <w:sz w:val="22"/>
          <w:szCs w:val="22"/>
        </w:rPr>
      </w:pPr>
    </w:p>
    <w:p w:rsidR="00455E88" w:rsidRDefault="00455E88" w:rsidP="00455E88">
      <w:pPr>
        <w:tabs>
          <w:tab w:val="left" w:pos="0"/>
        </w:tabs>
        <w:spacing w:line="360" w:lineRule="auto"/>
        <w:jc w:val="both"/>
        <w:rPr>
          <w:rFonts w:ascii="Calibri" w:eastAsia="Calibri" w:hAnsi="Calibri" w:cs="Calibri"/>
          <w:b/>
          <w:sz w:val="22"/>
          <w:szCs w:val="22"/>
        </w:rPr>
      </w:pPr>
      <w:r>
        <w:rPr>
          <w:rFonts w:ascii="Calibri" w:eastAsia="Calibri" w:hAnsi="Calibri" w:cs="Calibri"/>
          <w:b/>
          <w:sz w:val="22"/>
          <w:szCs w:val="22"/>
        </w:rPr>
        <w:t>12.20.</w:t>
      </w:r>
      <w:r>
        <w:rPr>
          <w:rFonts w:ascii="Calibri" w:eastAsia="Calibri" w:hAnsi="Calibri" w:cs="Calibri"/>
          <w:b/>
          <w:sz w:val="22"/>
          <w:szCs w:val="22"/>
        </w:rPr>
        <w:tab/>
        <w:t>PREPOSTO</w:t>
      </w:r>
    </w:p>
    <w:p w:rsidR="00455E88" w:rsidRDefault="00455E88" w:rsidP="00455E88">
      <w:pPr>
        <w:tabs>
          <w:tab w:val="left" w:pos="0"/>
        </w:tabs>
        <w:spacing w:line="360" w:lineRule="auto"/>
        <w:jc w:val="both"/>
        <w:rPr>
          <w:rFonts w:ascii="Calibri" w:eastAsia="Calibri" w:hAnsi="Calibri" w:cs="Calibri"/>
          <w:sz w:val="22"/>
          <w:szCs w:val="22"/>
        </w:rPr>
      </w:pPr>
    </w:p>
    <w:p w:rsidR="00455E88" w:rsidRDefault="00455E88" w:rsidP="00E34BE3">
      <w:pPr>
        <w:tabs>
          <w:tab w:val="left" w:pos="0"/>
          <w:tab w:val="left" w:pos="851"/>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12.20.1.</w:t>
      </w:r>
      <w:r>
        <w:rPr>
          <w:rFonts w:ascii="Calibri" w:eastAsia="Calibri" w:hAnsi="Calibri" w:cs="Calibri"/>
          <w:b/>
          <w:sz w:val="22"/>
          <w:szCs w:val="22"/>
        </w:rPr>
        <w:tab/>
      </w:r>
      <w:r>
        <w:rPr>
          <w:rFonts w:ascii="Calibri" w:eastAsia="Calibri" w:hAnsi="Calibri" w:cs="Calibri"/>
          <w:sz w:val="22"/>
          <w:szCs w:val="22"/>
        </w:rPr>
        <w:t xml:space="preserve">A </w:t>
      </w:r>
      <w:r>
        <w:rPr>
          <w:rFonts w:ascii="Calibri" w:eastAsia="Calibri" w:hAnsi="Calibri" w:cs="Calibri"/>
          <w:b/>
          <w:sz w:val="22"/>
          <w:szCs w:val="22"/>
        </w:rPr>
        <w:t>Contratada</w:t>
      </w:r>
      <w:r>
        <w:rPr>
          <w:rFonts w:ascii="Calibri" w:eastAsia="Calibri" w:hAnsi="Calibri" w:cs="Calibri"/>
          <w:sz w:val="22"/>
          <w:szCs w:val="22"/>
        </w:rPr>
        <w:t xml:space="preserve"> deverá manter preposto, aceito pela </w:t>
      </w:r>
      <w:r>
        <w:rPr>
          <w:rFonts w:ascii="Calibri" w:eastAsia="Calibri" w:hAnsi="Calibri" w:cs="Calibri"/>
          <w:b/>
          <w:sz w:val="22"/>
          <w:szCs w:val="22"/>
        </w:rPr>
        <w:t>Contratante</w:t>
      </w:r>
      <w:r>
        <w:rPr>
          <w:rFonts w:ascii="Calibri" w:eastAsia="Calibri" w:hAnsi="Calibri" w:cs="Calibri"/>
          <w:sz w:val="22"/>
          <w:szCs w:val="22"/>
        </w:rPr>
        <w:t>, para representá-lo na execução do contrato.</w:t>
      </w:r>
    </w:p>
    <w:p w:rsidR="00455E88" w:rsidRDefault="00455E88" w:rsidP="0037504D">
      <w:pPr>
        <w:tabs>
          <w:tab w:val="left" w:pos="0"/>
          <w:tab w:val="left" w:pos="993"/>
        </w:tabs>
        <w:spacing w:line="360" w:lineRule="auto"/>
        <w:jc w:val="both"/>
        <w:rPr>
          <w:rFonts w:ascii="Calibri" w:eastAsia="Calibri" w:hAnsi="Calibri" w:cs="Calibri"/>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12.20.1.1.</w:t>
      </w:r>
      <w:r>
        <w:rPr>
          <w:rFonts w:ascii="Calibri" w:eastAsia="Calibri" w:hAnsi="Calibri" w:cs="Calibri"/>
          <w:b/>
          <w:sz w:val="22"/>
          <w:szCs w:val="22"/>
        </w:rPr>
        <w:tab/>
      </w:r>
      <w:r>
        <w:rPr>
          <w:rFonts w:ascii="Calibri" w:eastAsia="Calibri" w:hAnsi="Calibri" w:cs="Calibri"/>
          <w:sz w:val="22"/>
          <w:szCs w:val="22"/>
        </w:rPr>
        <w:t>O preposto deverá ser designado no ato da assinatura do contrato, indicando o nome completo, número do CPF ou documento de identidade, além dos dados relacionados à sua qualificação profissional.</w:t>
      </w: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12.20.1.2.</w:t>
      </w:r>
      <w:r>
        <w:rPr>
          <w:rFonts w:ascii="Calibri" w:eastAsia="Calibri" w:hAnsi="Calibri" w:cs="Calibri"/>
          <w:sz w:val="22"/>
          <w:szCs w:val="22"/>
        </w:rPr>
        <w:tab/>
        <w:t xml:space="preserve">O Preposto designado não necessitará permanecer em tempo integral à disposição da </w:t>
      </w:r>
      <w:r>
        <w:rPr>
          <w:rFonts w:ascii="Calibri" w:eastAsia="Calibri" w:hAnsi="Calibri" w:cs="Calibri"/>
          <w:b/>
          <w:sz w:val="22"/>
          <w:szCs w:val="22"/>
        </w:rPr>
        <w:t>Contratante</w:t>
      </w:r>
      <w:r>
        <w:rPr>
          <w:rFonts w:ascii="Calibri" w:eastAsia="Calibri" w:hAnsi="Calibri" w:cs="Calibri"/>
          <w:sz w:val="22"/>
          <w:szCs w:val="22"/>
        </w:rPr>
        <w:t>, devendo, contudo, serem observadas todas as exigências relativas à sua vinculação ao Contrato.</w:t>
      </w:r>
    </w:p>
    <w:p w:rsidR="00455E88" w:rsidRDefault="00455E88" w:rsidP="0037504D">
      <w:pPr>
        <w:tabs>
          <w:tab w:val="left" w:pos="0"/>
          <w:tab w:val="left" w:pos="993"/>
        </w:tabs>
        <w:spacing w:line="360" w:lineRule="auto"/>
        <w:jc w:val="both"/>
        <w:rPr>
          <w:rFonts w:ascii="Calibri" w:eastAsia="Calibri" w:hAnsi="Calibri" w:cs="Calibri"/>
          <w:sz w:val="22"/>
          <w:szCs w:val="22"/>
        </w:rPr>
      </w:pPr>
    </w:p>
    <w:p w:rsidR="00455E88" w:rsidRDefault="00455E88" w:rsidP="00E34BE3">
      <w:pPr>
        <w:tabs>
          <w:tab w:val="left" w:pos="0"/>
          <w:tab w:val="left" w:pos="993"/>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12.20.2.</w:t>
      </w:r>
      <w:r>
        <w:rPr>
          <w:rFonts w:ascii="Calibri" w:eastAsia="Calibri" w:hAnsi="Calibri" w:cs="Calibri"/>
          <w:b/>
          <w:sz w:val="22"/>
          <w:szCs w:val="22"/>
        </w:rPr>
        <w:tab/>
      </w:r>
      <w:r>
        <w:rPr>
          <w:rFonts w:ascii="Calibri" w:eastAsia="Calibri" w:hAnsi="Calibri" w:cs="Calibri"/>
          <w:sz w:val="22"/>
          <w:szCs w:val="22"/>
        </w:rPr>
        <w:t xml:space="preserve">As comunicações entre a </w:t>
      </w:r>
      <w:r>
        <w:rPr>
          <w:rFonts w:ascii="Calibri" w:eastAsia="Calibri" w:hAnsi="Calibri" w:cs="Calibri"/>
          <w:b/>
          <w:sz w:val="22"/>
          <w:szCs w:val="22"/>
        </w:rPr>
        <w:t xml:space="preserve">Contratante </w:t>
      </w:r>
      <w:r>
        <w:rPr>
          <w:rFonts w:ascii="Calibri" w:eastAsia="Calibri" w:hAnsi="Calibri" w:cs="Calibri"/>
          <w:sz w:val="22"/>
          <w:szCs w:val="22"/>
        </w:rPr>
        <w:t xml:space="preserve">e a </w:t>
      </w:r>
      <w:r>
        <w:rPr>
          <w:rFonts w:ascii="Calibri" w:eastAsia="Calibri" w:hAnsi="Calibri" w:cs="Calibri"/>
          <w:b/>
          <w:sz w:val="22"/>
          <w:szCs w:val="22"/>
        </w:rPr>
        <w:t>Contratada</w:t>
      </w:r>
      <w:r>
        <w:rPr>
          <w:rFonts w:ascii="Calibri" w:eastAsia="Calibri" w:hAnsi="Calibri" w:cs="Calibri"/>
          <w:sz w:val="22"/>
          <w:szCs w:val="22"/>
        </w:rPr>
        <w:t>, representado por seu preposto, devem ser realizadas por escrito sempre que o ato exigir tal formalidade, admitindo-se, excepcionalmente, o uso de mensagem eletrônica para esse fim.</w:t>
      </w:r>
    </w:p>
    <w:p w:rsidR="00455E88" w:rsidRDefault="00455E88" w:rsidP="00E34BE3">
      <w:pPr>
        <w:tabs>
          <w:tab w:val="left" w:pos="0"/>
          <w:tab w:val="left" w:pos="993"/>
        </w:tabs>
        <w:spacing w:line="360" w:lineRule="auto"/>
        <w:ind w:firstLine="567"/>
        <w:jc w:val="both"/>
        <w:rPr>
          <w:rFonts w:ascii="Calibri" w:eastAsia="Calibri" w:hAnsi="Calibri" w:cs="Calibri"/>
          <w:sz w:val="22"/>
          <w:szCs w:val="22"/>
        </w:rPr>
      </w:pPr>
    </w:p>
    <w:p w:rsidR="00455E88" w:rsidRDefault="00455E88" w:rsidP="00E34BE3">
      <w:pPr>
        <w:tabs>
          <w:tab w:val="left" w:pos="0"/>
          <w:tab w:val="left" w:pos="993"/>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12.20.3.</w:t>
      </w:r>
      <w:r>
        <w:rPr>
          <w:rFonts w:ascii="Calibri" w:eastAsia="Calibri" w:hAnsi="Calibri" w:cs="Calibri"/>
          <w:b/>
          <w:sz w:val="22"/>
          <w:szCs w:val="22"/>
        </w:rPr>
        <w:tab/>
      </w:r>
      <w:r>
        <w:rPr>
          <w:rFonts w:ascii="Calibri" w:eastAsia="Calibri" w:hAnsi="Calibri" w:cs="Calibri"/>
          <w:sz w:val="22"/>
          <w:szCs w:val="22"/>
        </w:rPr>
        <w:t xml:space="preserve">A manutenção do preposto da </w:t>
      </w:r>
      <w:r>
        <w:rPr>
          <w:rFonts w:ascii="Calibri" w:eastAsia="Calibri" w:hAnsi="Calibri" w:cs="Calibri"/>
          <w:b/>
          <w:sz w:val="22"/>
          <w:szCs w:val="22"/>
        </w:rPr>
        <w:t>Contratada</w:t>
      </w:r>
      <w:r>
        <w:rPr>
          <w:rFonts w:ascii="Calibri" w:eastAsia="Calibri" w:hAnsi="Calibri" w:cs="Calibri"/>
          <w:sz w:val="22"/>
          <w:szCs w:val="22"/>
        </w:rPr>
        <w:t xml:space="preserve">, durante todo o período de vigência do contrato, poderá ser recusada pela </w:t>
      </w:r>
      <w:r>
        <w:rPr>
          <w:rFonts w:ascii="Calibri" w:eastAsia="Calibri" w:hAnsi="Calibri" w:cs="Calibri"/>
          <w:b/>
          <w:sz w:val="22"/>
          <w:szCs w:val="22"/>
        </w:rPr>
        <w:t>Contratante</w:t>
      </w:r>
      <w:r>
        <w:rPr>
          <w:rFonts w:ascii="Calibri" w:eastAsia="Calibri" w:hAnsi="Calibri" w:cs="Calibri"/>
          <w:sz w:val="22"/>
          <w:szCs w:val="22"/>
        </w:rPr>
        <w:t xml:space="preserve">, desde que devidamente justificada, devendo a </w:t>
      </w:r>
      <w:r>
        <w:rPr>
          <w:rFonts w:ascii="Calibri" w:eastAsia="Calibri" w:hAnsi="Calibri" w:cs="Calibri"/>
          <w:b/>
          <w:sz w:val="22"/>
          <w:szCs w:val="22"/>
        </w:rPr>
        <w:t xml:space="preserve">Contratada </w:t>
      </w:r>
      <w:r>
        <w:rPr>
          <w:rFonts w:ascii="Calibri" w:eastAsia="Calibri" w:hAnsi="Calibri" w:cs="Calibri"/>
          <w:sz w:val="22"/>
          <w:szCs w:val="22"/>
        </w:rPr>
        <w:t>designar outro para o exercício da atividade.</w:t>
      </w:r>
    </w:p>
    <w:p w:rsidR="00455E88" w:rsidRDefault="00455E88" w:rsidP="00E34BE3">
      <w:pPr>
        <w:tabs>
          <w:tab w:val="left" w:pos="0"/>
          <w:tab w:val="left" w:pos="993"/>
        </w:tabs>
        <w:spacing w:line="360" w:lineRule="auto"/>
        <w:ind w:firstLine="567"/>
        <w:jc w:val="both"/>
        <w:rPr>
          <w:rFonts w:ascii="Calibri" w:eastAsia="Calibri" w:hAnsi="Calibri" w:cs="Calibri"/>
          <w:sz w:val="22"/>
          <w:szCs w:val="22"/>
        </w:rPr>
      </w:pPr>
    </w:p>
    <w:p w:rsidR="00455E88" w:rsidRDefault="00455E88" w:rsidP="00E34BE3">
      <w:pPr>
        <w:tabs>
          <w:tab w:val="left" w:pos="0"/>
          <w:tab w:val="left" w:pos="993"/>
        </w:tabs>
        <w:spacing w:line="360" w:lineRule="auto"/>
        <w:ind w:firstLine="567"/>
        <w:jc w:val="both"/>
        <w:rPr>
          <w:rFonts w:ascii="Calibri" w:eastAsia="Calibri" w:hAnsi="Calibri" w:cs="Calibri"/>
          <w:sz w:val="22"/>
          <w:szCs w:val="22"/>
        </w:rPr>
      </w:pPr>
      <w:r>
        <w:rPr>
          <w:rFonts w:ascii="Calibri" w:eastAsia="Calibri" w:hAnsi="Calibri" w:cs="Calibri"/>
          <w:b/>
          <w:sz w:val="22"/>
          <w:szCs w:val="22"/>
        </w:rPr>
        <w:lastRenderedPageBreak/>
        <w:t>12.20.4.</w:t>
      </w:r>
      <w:r>
        <w:rPr>
          <w:rFonts w:ascii="Calibri" w:eastAsia="Calibri" w:hAnsi="Calibri" w:cs="Calibri"/>
          <w:sz w:val="22"/>
          <w:szCs w:val="22"/>
        </w:rPr>
        <w:tab/>
        <w:t xml:space="preserve">A </w:t>
      </w:r>
      <w:r>
        <w:rPr>
          <w:rFonts w:ascii="Calibri" w:eastAsia="Calibri" w:hAnsi="Calibri" w:cs="Calibri"/>
          <w:b/>
          <w:sz w:val="22"/>
          <w:szCs w:val="22"/>
        </w:rPr>
        <w:t xml:space="preserve">Contratante </w:t>
      </w:r>
      <w:r>
        <w:rPr>
          <w:rFonts w:ascii="Calibri" w:eastAsia="Calibri" w:hAnsi="Calibri" w:cs="Calibri"/>
          <w:sz w:val="22"/>
          <w:szCs w:val="22"/>
        </w:rPr>
        <w:t xml:space="preserve">poderá convocar representante da </w:t>
      </w:r>
      <w:r>
        <w:rPr>
          <w:rFonts w:ascii="Calibri" w:eastAsia="Calibri" w:hAnsi="Calibri" w:cs="Calibri"/>
          <w:b/>
          <w:sz w:val="22"/>
          <w:szCs w:val="22"/>
        </w:rPr>
        <w:t xml:space="preserve">Contratada </w:t>
      </w:r>
      <w:r>
        <w:rPr>
          <w:rFonts w:ascii="Calibri" w:eastAsia="Calibri" w:hAnsi="Calibri" w:cs="Calibri"/>
          <w:sz w:val="22"/>
          <w:szCs w:val="22"/>
        </w:rPr>
        <w:t>para adoção de providências que devam ser cumpridas de imediato.</w:t>
      </w:r>
    </w:p>
    <w:p w:rsidR="00455E88" w:rsidRDefault="00455E88" w:rsidP="0037504D">
      <w:pPr>
        <w:tabs>
          <w:tab w:val="left" w:pos="0"/>
          <w:tab w:val="left" w:pos="993"/>
        </w:tabs>
        <w:spacing w:line="360" w:lineRule="auto"/>
        <w:jc w:val="both"/>
        <w:rPr>
          <w:rFonts w:ascii="Calibri" w:eastAsia="Calibri" w:hAnsi="Calibri" w:cs="Calibri"/>
          <w:sz w:val="22"/>
          <w:szCs w:val="22"/>
        </w:rPr>
      </w:pPr>
    </w:p>
    <w:p w:rsidR="00455E88" w:rsidRDefault="00455E88" w:rsidP="00E34BE3">
      <w:pPr>
        <w:tabs>
          <w:tab w:val="left" w:pos="0"/>
          <w:tab w:val="left" w:pos="993"/>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12.20.5.</w:t>
      </w:r>
      <w:r>
        <w:rPr>
          <w:rFonts w:ascii="Calibri" w:eastAsia="Calibri" w:hAnsi="Calibri" w:cs="Calibri"/>
          <w:sz w:val="22"/>
          <w:szCs w:val="22"/>
        </w:rPr>
        <w:tab/>
        <w:t xml:space="preserve">Após a assinatura do contrato ou instrumento equivalente, a </w:t>
      </w:r>
      <w:r>
        <w:rPr>
          <w:rFonts w:ascii="Calibri" w:eastAsia="Calibri" w:hAnsi="Calibri" w:cs="Calibri"/>
          <w:b/>
          <w:sz w:val="22"/>
          <w:szCs w:val="22"/>
        </w:rPr>
        <w:t xml:space="preserve">Contratante </w:t>
      </w:r>
      <w:r>
        <w:rPr>
          <w:rFonts w:ascii="Calibri" w:eastAsia="Calibri" w:hAnsi="Calibri" w:cs="Calibri"/>
          <w:sz w:val="22"/>
          <w:szCs w:val="22"/>
        </w:rPr>
        <w:t xml:space="preserve">poderá convocar o preposto da </w:t>
      </w:r>
      <w:r>
        <w:rPr>
          <w:rFonts w:ascii="Calibri" w:eastAsia="Calibri" w:hAnsi="Calibri" w:cs="Calibri"/>
          <w:b/>
          <w:sz w:val="22"/>
          <w:szCs w:val="22"/>
        </w:rPr>
        <w:t xml:space="preserve">Contratada </w:t>
      </w:r>
      <w:r>
        <w:rPr>
          <w:rFonts w:ascii="Calibri" w:eastAsia="Calibri" w:hAnsi="Calibri" w:cs="Calibri"/>
          <w:sz w:val="22"/>
          <w:szCs w:val="22"/>
        </w:rPr>
        <w:t>para reunião inicial, na qual será apresentado 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455E88" w:rsidRDefault="00455E88" w:rsidP="00E34BE3">
      <w:pPr>
        <w:tabs>
          <w:tab w:val="left" w:pos="0"/>
          <w:tab w:val="left" w:pos="993"/>
        </w:tabs>
        <w:spacing w:line="360" w:lineRule="auto"/>
        <w:ind w:firstLine="567"/>
        <w:jc w:val="both"/>
        <w:rPr>
          <w:rFonts w:ascii="Calibri" w:eastAsia="Calibri" w:hAnsi="Calibri" w:cs="Calibri"/>
          <w:sz w:val="22"/>
          <w:szCs w:val="22"/>
        </w:rPr>
      </w:pPr>
    </w:p>
    <w:p w:rsidR="00455E88" w:rsidRDefault="00455E88" w:rsidP="00E34BE3">
      <w:pPr>
        <w:tabs>
          <w:tab w:val="left" w:pos="0"/>
          <w:tab w:val="left" w:pos="851"/>
          <w:tab w:val="left" w:pos="993"/>
        </w:tabs>
        <w:spacing w:line="360" w:lineRule="auto"/>
        <w:ind w:firstLine="567"/>
        <w:jc w:val="both"/>
        <w:rPr>
          <w:rFonts w:ascii="Calibri" w:eastAsia="Calibri" w:hAnsi="Calibri" w:cs="Calibri"/>
          <w:sz w:val="22"/>
          <w:szCs w:val="22"/>
        </w:rPr>
      </w:pPr>
      <w:r>
        <w:rPr>
          <w:rFonts w:ascii="Calibri" w:eastAsia="Calibri" w:hAnsi="Calibri" w:cs="Calibri"/>
          <w:b/>
          <w:sz w:val="22"/>
          <w:szCs w:val="22"/>
        </w:rPr>
        <w:t>12.20.7.</w:t>
      </w:r>
      <w:r>
        <w:rPr>
          <w:rFonts w:ascii="Calibri" w:eastAsia="Calibri" w:hAnsi="Calibri" w:cs="Calibri"/>
          <w:b/>
          <w:sz w:val="22"/>
          <w:szCs w:val="22"/>
        </w:rPr>
        <w:tab/>
      </w:r>
      <w:r>
        <w:rPr>
          <w:rFonts w:ascii="Calibri" w:eastAsia="Calibri" w:hAnsi="Calibri" w:cs="Calibri"/>
          <w:sz w:val="22"/>
          <w:szCs w:val="22"/>
        </w:rPr>
        <w:t>São atribuições do Preposto, dentre outras:</w:t>
      </w:r>
    </w:p>
    <w:p w:rsidR="00455E88" w:rsidRDefault="00455E88" w:rsidP="0037504D">
      <w:pPr>
        <w:tabs>
          <w:tab w:val="left" w:pos="0"/>
          <w:tab w:val="left" w:pos="993"/>
        </w:tabs>
        <w:spacing w:line="360" w:lineRule="auto"/>
        <w:jc w:val="both"/>
        <w:rPr>
          <w:rFonts w:ascii="Calibri" w:eastAsia="Calibri" w:hAnsi="Calibri" w:cs="Calibri"/>
          <w:sz w:val="22"/>
          <w:szCs w:val="22"/>
        </w:rPr>
      </w:pPr>
      <w:bookmarkStart w:id="1" w:name="_heading=h.30j0zll" w:colFirst="0" w:colLast="0"/>
      <w:bookmarkEnd w:id="1"/>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12.20.7.1.</w:t>
      </w:r>
      <w:r>
        <w:rPr>
          <w:rFonts w:ascii="Calibri" w:eastAsia="Calibri" w:hAnsi="Calibri" w:cs="Calibri"/>
          <w:b/>
          <w:sz w:val="22"/>
          <w:szCs w:val="22"/>
        </w:rPr>
        <w:tab/>
      </w:r>
      <w:r>
        <w:rPr>
          <w:rFonts w:ascii="Calibri" w:eastAsia="Calibri" w:hAnsi="Calibri" w:cs="Calibri"/>
          <w:sz w:val="22"/>
          <w:szCs w:val="22"/>
        </w:rPr>
        <w:t>Comandar, coordenar e controlar a execução do contrato.</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12.20.7.2.</w:t>
      </w:r>
      <w:r>
        <w:rPr>
          <w:rFonts w:ascii="Calibri" w:eastAsia="Calibri" w:hAnsi="Calibri" w:cs="Calibri"/>
          <w:b/>
          <w:sz w:val="22"/>
          <w:szCs w:val="22"/>
        </w:rPr>
        <w:tab/>
      </w:r>
      <w:r>
        <w:rPr>
          <w:rFonts w:ascii="Calibri" w:eastAsia="Calibri" w:hAnsi="Calibri" w:cs="Calibri"/>
          <w:sz w:val="22"/>
          <w:szCs w:val="22"/>
        </w:rPr>
        <w:t xml:space="preserve">Zelar pela segurança, limpeza e conservação dos equipamentos e das instalações da </w:t>
      </w:r>
      <w:r>
        <w:rPr>
          <w:rFonts w:ascii="Calibri" w:eastAsia="Calibri" w:hAnsi="Calibri" w:cs="Calibri"/>
          <w:b/>
          <w:sz w:val="22"/>
          <w:szCs w:val="22"/>
        </w:rPr>
        <w:t>Contratante</w:t>
      </w:r>
      <w:r>
        <w:rPr>
          <w:rFonts w:ascii="Calibri" w:eastAsia="Calibri" w:hAnsi="Calibri" w:cs="Calibri"/>
          <w:sz w:val="22"/>
          <w:szCs w:val="22"/>
        </w:rPr>
        <w:t>, além da segurança dos empregados do contratado colocados à disposição do contratante.</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12.20.7.3.</w:t>
      </w:r>
      <w:r>
        <w:rPr>
          <w:rFonts w:ascii="Calibri" w:eastAsia="Calibri" w:hAnsi="Calibri" w:cs="Calibri"/>
          <w:b/>
          <w:sz w:val="22"/>
          <w:szCs w:val="22"/>
        </w:rPr>
        <w:tab/>
      </w:r>
      <w:r>
        <w:rPr>
          <w:rFonts w:ascii="Calibri" w:eastAsia="Calibri" w:hAnsi="Calibri" w:cs="Calibri"/>
          <w:sz w:val="22"/>
          <w:szCs w:val="22"/>
        </w:rPr>
        <w:t xml:space="preserve">Cumprir e fazer cumprir todas as determinações, instruções e orientações emanadas da Fiscalização e das autoridades da </w:t>
      </w:r>
      <w:r>
        <w:rPr>
          <w:rFonts w:ascii="Calibri" w:eastAsia="Calibri" w:hAnsi="Calibri" w:cs="Calibri"/>
          <w:b/>
          <w:sz w:val="22"/>
          <w:szCs w:val="22"/>
        </w:rPr>
        <w:t>Contratante</w:t>
      </w:r>
      <w:r>
        <w:rPr>
          <w:rFonts w:ascii="Calibri" w:eastAsia="Calibri" w:hAnsi="Calibri" w:cs="Calibri"/>
          <w:sz w:val="22"/>
          <w:szCs w:val="22"/>
        </w:rPr>
        <w:t>.</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12.20.7.4.</w:t>
      </w:r>
      <w:r>
        <w:rPr>
          <w:rFonts w:ascii="Calibri" w:eastAsia="Calibri" w:hAnsi="Calibri" w:cs="Calibri"/>
          <w:b/>
          <w:sz w:val="22"/>
          <w:szCs w:val="22"/>
        </w:rPr>
        <w:tab/>
      </w:r>
      <w:r>
        <w:rPr>
          <w:rFonts w:ascii="Calibri" w:eastAsia="Calibri" w:hAnsi="Calibri" w:cs="Calibri"/>
          <w:sz w:val="22"/>
          <w:szCs w:val="22"/>
        </w:rPr>
        <w:t xml:space="preserve">Acatar as orientações da </w:t>
      </w:r>
      <w:r>
        <w:rPr>
          <w:rFonts w:ascii="Calibri" w:eastAsia="Calibri" w:hAnsi="Calibri" w:cs="Calibri"/>
          <w:b/>
          <w:sz w:val="22"/>
          <w:szCs w:val="22"/>
        </w:rPr>
        <w:t>Contratante</w:t>
      </w:r>
      <w:r>
        <w:rPr>
          <w:rFonts w:ascii="Calibri" w:eastAsia="Calibri" w:hAnsi="Calibri" w:cs="Calibri"/>
          <w:sz w:val="22"/>
          <w:szCs w:val="22"/>
        </w:rPr>
        <w:t>, inclusive quanto ao cumprimento das Normas Internas e de Segurança e Medicina do Trabalho, desde que de acordo com a legalidade.</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12.20.7.5.</w:t>
      </w:r>
      <w:r>
        <w:rPr>
          <w:rFonts w:ascii="Calibri" w:eastAsia="Calibri" w:hAnsi="Calibri" w:cs="Calibri"/>
          <w:b/>
          <w:sz w:val="22"/>
          <w:szCs w:val="22"/>
        </w:rPr>
        <w:tab/>
      </w:r>
      <w:r>
        <w:rPr>
          <w:rFonts w:ascii="Calibri" w:eastAsia="Calibri" w:hAnsi="Calibri" w:cs="Calibri"/>
          <w:sz w:val="22"/>
          <w:szCs w:val="22"/>
        </w:rPr>
        <w:t>Apresentar informações e/ou documentação solicitada pela Fiscalização e/ou pelas autoridades do contratante, inerentes à execução e às obrigações contratuais, em tempo hábil.</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12.20.7.6.</w:t>
      </w:r>
      <w:r>
        <w:rPr>
          <w:rFonts w:ascii="Calibri" w:eastAsia="Calibri" w:hAnsi="Calibri" w:cs="Calibri"/>
          <w:sz w:val="22"/>
          <w:szCs w:val="22"/>
        </w:rPr>
        <w:tab/>
        <w:t>Reportar-se à Fiscalização do contratante para dirimir quaisquer dúvidas a respeito do fornecimento dos bens e das demais obrigações contratuais.</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12.20.7.7.</w:t>
      </w:r>
      <w:r>
        <w:rPr>
          <w:rFonts w:ascii="Calibri" w:eastAsia="Calibri" w:hAnsi="Calibri" w:cs="Calibri"/>
          <w:b/>
          <w:sz w:val="22"/>
          <w:szCs w:val="22"/>
        </w:rPr>
        <w:tab/>
      </w:r>
      <w:r>
        <w:rPr>
          <w:rFonts w:ascii="Calibri" w:eastAsia="Calibri" w:hAnsi="Calibri" w:cs="Calibri"/>
          <w:sz w:val="22"/>
          <w:szCs w:val="22"/>
        </w:rPr>
        <w:t>Estar apto a esclarecer as questões relacionadas às faturas dos bens entregues e atender prontamente a quaisquer solicitações do contratante.</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12.20.7.8.</w:t>
      </w:r>
      <w:r>
        <w:rPr>
          <w:rFonts w:ascii="Calibri" w:eastAsia="Calibri" w:hAnsi="Calibri" w:cs="Calibri"/>
          <w:b/>
          <w:sz w:val="22"/>
          <w:szCs w:val="22"/>
        </w:rPr>
        <w:tab/>
      </w:r>
      <w:r>
        <w:rPr>
          <w:rFonts w:ascii="Calibri" w:eastAsia="Calibri" w:hAnsi="Calibri" w:cs="Calibri"/>
          <w:sz w:val="22"/>
          <w:szCs w:val="22"/>
        </w:rPr>
        <w:t>Relatar à Fiscalização, pronta e imediatamente, por escrito, toda e qualquer irregularidade observada.</w:t>
      </w:r>
    </w:p>
    <w:p w:rsidR="00455E88" w:rsidRDefault="00455E88" w:rsidP="00E34BE3">
      <w:pPr>
        <w:tabs>
          <w:tab w:val="left" w:pos="0"/>
          <w:tab w:val="left" w:pos="993"/>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12.20.7.9.</w:t>
      </w:r>
      <w:r>
        <w:rPr>
          <w:rFonts w:ascii="Calibri" w:eastAsia="Calibri" w:hAnsi="Calibri" w:cs="Calibri"/>
          <w:sz w:val="22"/>
          <w:szCs w:val="22"/>
        </w:rPr>
        <w:tab/>
        <w:t>Adotar todas as providências pertinentes para que sejam corrigidas quaisquer falhas detectadas no fornecimento dos bens contratados.</w:t>
      </w:r>
    </w:p>
    <w:p w:rsidR="00455E88" w:rsidRDefault="00455E88" w:rsidP="0037504D">
      <w:pPr>
        <w:tabs>
          <w:tab w:val="left" w:pos="0"/>
          <w:tab w:val="left" w:pos="993"/>
        </w:tabs>
        <w:spacing w:line="360" w:lineRule="auto"/>
        <w:jc w:val="both"/>
        <w:rPr>
          <w:rFonts w:ascii="Calibri" w:eastAsia="Calibri" w:hAnsi="Calibri" w:cs="Calibri"/>
          <w:sz w:val="22"/>
          <w:szCs w:val="22"/>
        </w:rPr>
      </w:pPr>
    </w:p>
    <w:p w:rsidR="00455E88" w:rsidRDefault="00455E88" w:rsidP="00E34BE3">
      <w:pPr>
        <w:tabs>
          <w:tab w:val="left" w:pos="0"/>
          <w:tab w:val="left" w:pos="993"/>
          <w:tab w:val="left" w:pos="1134"/>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12.20.7.10.</w:t>
      </w:r>
      <w:r>
        <w:rPr>
          <w:rFonts w:ascii="Calibri" w:eastAsia="Calibri" w:hAnsi="Calibri" w:cs="Calibri"/>
          <w:sz w:val="22"/>
          <w:szCs w:val="22"/>
        </w:rPr>
        <w:tab/>
        <w:t xml:space="preserve">Garantir que os empregados se reportem sempre à </w:t>
      </w:r>
      <w:r>
        <w:rPr>
          <w:rFonts w:ascii="Calibri" w:eastAsia="Calibri" w:hAnsi="Calibri" w:cs="Calibri"/>
          <w:b/>
          <w:sz w:val="22"/>
          <w:szCs w:val="22"/>
        </w:rPr>
        <w:t>Contratada</w:t>
      </w:r>
      <w:r>
        <w:rPr>
          <w:rFonts w:ascii="Calibri" w:eastAsia="Calibri" w:hAnsi="Calibri" w:cs="Calibri"/>
          <w:sz w:val="22"/>
          <w:szCs w:val="22"/>
        </w:rPr>
        <w:t xml:space="preserve">, primeiramente, e não à Fiscalização e/ou aos servidores da </w:t>
      </w:r>
      <w:r>
        <w:rPr>
          <w:rFonts w:ascii="Calibri" w:eastAsia="Calibri" w:hAnsi="Calibri" w:cs="Calibri"/>
          <w:b/>
          <w:sz w:val="22"/>
          <w:szCs w:val="22"/>
        </w:rPr>
        <w:t>Contratante</w:t>
      </w:r>
      <w:r>
        <w:rPr>
          <w:rFonts w:ascii="Calibri" w:eastAsia="Calibri" w:hAnsi="Calibri" w:cs="Calibri"/>
          <w:sz w:val="22"/>
          <w:szCs w:val="22"/>
        </w:rPr>
        <w:t>, na hipótese de ocorrência de problemas relacionados à execução contratual.</w:t>
      </w:r>
    </w:p>
    <w:p w:rsidR="00455E88" w:rsidRDefault="00455E88" w:rsidP="00E34BE3">
      <w:pPr>
        <w:tabs>
          <w:tab w:val="left" w:pos="0"/>
          <w:tab w:val="left" w:pos="993"/>
          <w:tab w:val="left" w:pos="1134"/>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 w:val="left" w:pos="1134"/>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12.20.7.11.</w:t>
      </w:r>
      <w:r>
        <w:rPr>
          <w:rFonts w:ascii="Calibri" w:eastAsia="Calibri" w:hAnsi="Calibri" w:cs="Calibri"/>
          <w:sz w:val="22"/>
          <w:szCs w:val="22"/>
        </w:rPr>
        <w:tab/>
        <w:t>Realizar, além das atividades e tarefas que lhe forem atribuídas, quaisquer outras que julgar necessárias, pertinentes ou inerentes à boa prestação do objeto contratado.</w:t>
      </w:r>
    </w:p>
    <w:p w:rsidR="00455E88" w:rsidRDefault="00455E88" w:rsidP="00E34BE3">
      <w:pPr>
        <w:tabs>
          <w:tab w:val="left" w:pos="0"/>
          <w:tab w:val="left" w:pos="993"/>
          <w:tab w:val="left" w:pos="1134"/>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 w:val="left" w:pos="1134"/>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12.20.7.12.</w:t>
      </w:r>
      <w:r>
        <w:rPr>
          <w:rFonts w:ascii="Calibri" w:eastAsia="Calibri" w:hAnsi="Calibri" w:cs="Calibri"/>
          <w:sz w:val="22"/>
          <w:szCs w:val="22"/>
        </w:rPr>
        <w:tab/>
        <w:t>Apor assinatura em documento/relatório de avaliação da execução do objeto contratado, quando este não for remetido por mensagem eletrônica com confirmação de recebimento.</w:t>
      </w:r>
    </w:p>
    <w:p w:rsidR="00455E88" w:rsidRDefault="00455E88" w:rsidP="00E34BE3">
      <w:pPr>
        <w:tabs>
          <w:tab w:val="left" w:pos="0"/>
          <w:tab w:val="left" w:pos="993"/>
          <w:tab w:val="left" w:pos="1134"/>
        </w:tabs>
        <w:spacing w:line="360" w:lineRule="auto"/>
        <w:ind w:firstLine="1134"/>
        <w:jc w:val="both"/>
        <w:rPr>
          <w:rFonts w:ascii="Calibri" w:eastAsia="Calibri" w:hAnsi="Calibri" w:cs="Calibri"/>
          <w:b/>
          <w:sz w:val="22"/>
          <w:szCs w:val="22"/>
        </w:rPr>
      </w:pPr>
    </w:p>
    <w:p w:rsidR="00455E88" w:rsidRDefault="00455E88" w:rsidP="00E34BE3">
      <w:pPr>
        <w:tabs>
          <w:tab w:val="left" w:pos="0"/>
          <w:tab w:val="left" w:pos="993"/>
          <w:tab w:val="left" w:pos="1134"/>
        </w:tabs>
        <w:spacing w:line="360" w:lineRule="auto"/>
        <w:ind w:firstLine="1134"/>
        <w:jc w:val="both"/>
        <w:rPr>
          <w:rFonts w:ascii="Calibri" w:eastAsia="Calibri" w:hAnsi="Calibri" w:cs="Calibri"/>
          <w:sz w:val="22"/>
          <w:szCs w:val="22"/>
        </w:rPr>
      </w:pPr>
      <w:r>
        <w:rPr>
          <w:rFonts w:ascii="Calibri" w:eastAsia="Calibri" w:hAnsi="Calibri" w:cs="Calibri"/>
          <w:b/>
          <w:sz w:val="22"/>
          <w:szCs w:val="22"/>
        </w:rPr>
        <w:t>12.20.7.13.</w:t>
      </w:r>
      <w:r>
        <w:rPr>
          <w:rFonts w:ascii="Calibri" w:eastAsia="Calibri" w:hAnsi="Calibri" w:cs="Calibri"/>
          <w:b/>
          <w:sz w:val="22"/>
          <w:szCs w:val="22"/>
        </w:rPr>
        <w:tab/>
      </w:r>
      <w:r>
        <w:rPr>
          <w:rFonts w:ascii="Calibri" w:eastAsia="Calibri" w:hAnsi="Calibri" w:cs="Calibri"/>
          <w:sz w:val="22"/>
          <w:szCs w:val="22"/>
        </w:rPr>
        <w:t xml:space="preserve">Encaminhar à Fiscalização da </w:t>
      </w:r>
      <w:r>
        <w:rPr>
          <w:rFonts w:ascii="Calibri" w:eastAsia="Calibri" w:hAnsi="Calibri" w:cs="Calibri"/>
          <w:b/>
          <w:sz w:val="22"/>
          <w:szCs w:val="22"/>
        </w:rPr>
        <w:t xml:space="preserve">Contratante </w:t>
      </w:r>
      <w:r>
        <w:rPr>
          <w:rFonts w:ascii="Calibri" w:eastAsia="Calibri" w:hAnsi="Calibri" w:cs="Calibri"/>
          <w:sz w:val="22"/>
          <w:szCs w:val="22"/>
        </w:rPr>
        <w:t>todas as Notas Fiscais/Faturas dos bens entregues, bem como toda a documentação complementar exigida.</w:t>
      </w:r>
    </w:p>
    <w:p w:rsidR="00455E88" w:rsidRDefault="00455E88" w:rsidP="0037504D">
      <w:pPr>
        <w:tabs>
          <w:tab w:val="left" w:pos="0"/>
          <w:tab w:val="left" w:pos="993"/>
        </w:tabs>
        <w:spacing w:line="360" w:lineRule="auto"/>
        <w:jc w:val="both"/>
        <w:rPr>
          <w:rFonts w:ascii="Calibri" w:eastAsia="Calibri" w:hAnsi="Calibri" w:cs="Calibri"/>
          <w:sz w:val="22"/>
          <w:szCs w:val="22"/>
        </w:rPr>
      </w:pPr>
    </w:p>
    <w:p w:rsidR="00E95E91" w:rsidRDefault="00E95E91" w:rsidP="00E1307E">
      <w:pPr>
        <w:tabs>
          <w:tab w:val="left" w:pos="0"/>
        </w:tabs>
        <w:spacing w:line="360" w:lineRule="auto"/>
        <w:jc w:val="both"/>
        <w:rPr>
          <w:rFonts w:asciiTheme="majorHAnsi" w:eastAsia="Nexa Light" w:hAnsiTheme="majorHAnsi" w:cstheme="majorHAnsi"/>
          <w:b/>
          <w:sz w:val="22"/>
          <w:szCs w:val="22"/>
        </w:rPr>
      </w:pPr>
    </w:p>
    <w:p w:rsidR="00BC0811" w:rsidRPr="00614402" w:rsidRDefault="0019712C"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13</w:t>
      </w:r>
      <w:r w:rsidR="00614402">
        <w:rPr>
          <w:rFonts w:asciiTheme="majorHAnsi" w:eastAsia="Nexa Light" w:hAnsiTheme="majorHAnsi" w:cstheme="majorHAnsi"/>
          <w:b/>
          <w:sz w:val="22"/>
          <w:szCs w:val="22"/>
        </w:rPr>
        <w:t xml:space="preserve">. </w:t>
      </w:r>
      <w:r>
        <w:rPr>
          <w:rFonts w:asciiTheme="majorHAnsi" w:eastAsia="Nexa Light" w:hAnsiTheme="majorHAnsi" w:cstheme="majorHAnsi"/>
          <w:b/>
          <w:sz w:val="22"/>
          <w:szCs w:val="22"/>
        </w:rPr>
        <w:t>CLÁUSULA DÉCIMA TERCEIRA</w:t>
      </w:r>
      <w:r w:rsidR="00BC0811" w:rsidRPr="00614402">
        <w:rPr>
          <w:rFonts w:asciiTheme="majorHAnsi" w:eastAsia="Nexa Light" w:hAnsiTheme="majorHAnsi" w:cstheme="majorHAnsi"/>
          <w:b/>
          <w:sz w:val="22"/>
          <w:szCs w:val="22"/>
        </w:rPr>
        <w:t xml:space="preserve"> - SUBCONTRATAÇÃO</w:t>
      </w:r>
    </w:p>
    <w:p w:rsidR="00901844" w:rsidRDefault="00901844" w:rsidP="00E1307E">
      <w:pPr>
        <w:tabs>
          <w:tab w:val="left" w:pos="0"/>
        </w:tabs>
        <w:spacing w:line="360" w:lineRule="auto"/>
        <w:jc w:val="both"/>
        <w:rPr>
          <w:rFonts w:asciiTheme="majorHAnsi" w:eastAsia="Nexa Light" w:hAnsiTheme="majorHAnsi" w:cstheme="majorHAnsi"/>
          <w:sz w:val="22"/>
          <w:szCs w:val="22"/>
        </w:rPr>
      </w:pPr>
    </w:p>
    <w:p w:rsidR="001F1AE0" w:rsidRPr="00E1307E" w:rsidRDefault="00BC0811" w:rsidP="00C7158C">
      <w:pPr>
        <w:tabs>
          <w:tab w:val="left" w:pos="0"/>
        </w:tabs>
        <w:spacing w:line="360" w:lineRule="auto"/>
        <w:jc w:val="both"/>
        <w:rPr>
          <w:rFonts w:asciiTheme="majorHAnsi" w:eastAsia="Nexa Light" w:hAnsiTheme="majorHAnsi" w:cstheme="majorHAnsi"/>
          <w:sz w:val="22"/>
          <w:szCs w:val="22"/>
        </w:rPr>
      </w:pPr>
      <w:r w:rsidRPr="00901844">
        <w:rPr>
          <w:rFonts w:asciiTheme="majorHAnsi" w:eastAsia="Nexa Light" w:hAnsiTheme="majorHAnsi" w:cstheme="majorHAnsi"/>
          <w:b/>
          <w:sz w:val="22"/>
          <w:szCs w:val="22"/>
        </w:rPr>
        <w:t>1</w:t>
      </w:r>
      <w:r w:rsidR="0019712C">
        <w:rPr>
          <w:rFonts w:asciiTheme="majorHAnsi" w:eastAsia="Nexa Light" w:hAnsiTheme="majorHAnsi" w:cstheme="majorHAnsi"/>
          <w:b/>
          <w:sz w:val="22"/>
          <w:szCs w:val="22"/>
        </w:rPr>
        <w:t>3</w:t>
      </w:r>
      <w:r w:rsidRPr="00901844">
        <w:rPr>
          <w:rFonts w:asciiTheme="majorHAnsi" w:eastAsia="Nexa Light" w:hAnsiTheme="majorHAnsi" w:cstheme="majorHAnsi"/>
          <w:b/>
          <w:sz w:val="22"/>
          <w:szCs w:val="22"/>
        </w:rPr>
        <w:t>.1.</w:t>
      </w:r>
      <w:r w:rsidRPr="00901844">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 xml:space="preserve">É vedada a subcontratação do objeto deste contrato. </w:t>
      </w:r>
    </w:p>
    <w:p w:rsidR="009735FE" w:rsidRDefault="009735FE" w:rsidP="00E1307E">
      <w:pPr>
        <w:tabs>
          <w:tab w:val="left" w:pos="0"/>
        </w:tabs>
        <w:spacing w:line="360" w:lineRule="auto"/>
        <w:jc w:val="both"/>
        <w:rPr>
          <w:rFonts w:asciiTheme="majorHAnsi" w:eastAsia="Nexa Light" w:hAnsiTheme="majorHAnsi" w:cstheme="majorHAnsi"/>
          <w:sz w:val="22"/>
          <w:szCs w:val="22"/>
        </w:rPr>
      </w:pPr>
    </w:p>
    <w:p w:rsidR="00BC0811" w:rsidRPr="00FA21A1" w:rsidRDefault="00FA21A1" w:rsidP="00E1307E">
      <w:pPr>
        <w:tabs>
          <w:tab w:val="left" w:pos="0"/>
        </w:tabs>
        <w:spacing w:line="360" w:lineRule="auto"/>
        <w:jc w:val="both"/>
        <w:rPr>
          <w:rFonts w:asciiTheme="majorHAnsi" w:eastAsia="Nexa Light" w:hAnsiTheme="majorHAnsi" w:cstheme="majorHAnsi"/>
          <w:b/>
          <w:sz w:val="22"/>
          <w:szCs w:val="22"/>
        </w:rPr>
      </w:pPr>
      <w:r w:rsidRPr="00FA21A1">
        <w:rPr>
          <w:rFonts w:asciiTheme="majorHAnsi" w:eastAsia="Nexa Light" w:hAnsiTheme="majorHAnsi" w:cstheme="majorHAnsi"/>
          <w:b/>
          <w:sz w:val="22"/>
          <w:szCs w:val="22"/>
        </w:rPr>
        <w:t>1</w:t>
      </w:r>
      <w:r w:rsidR="00862FEB">
        <w:rPr>
          <w:rFonts w:asciiTheme="majorHAnsi" w:eastAsia="Nexa Light" w:hAnsiTheme="majorHAnsi" w:cstheme="majorHAnsi"/>
          <w:b/>
          <w:sz w:val="22"/>
          <w:szCs w:val="22"/>
        </w:rPr>
        <w:t>4</w:t>
      </w:r>
      <w:r w:rsidRPr="00FA21A1">
        <w:rPr>
          <w:rFonts w:asciiTheme="majorHAnsi" w:eastAsia="Nexa Light" w:hAnsiTheme="majorHAnsi" w:cstheme="majorHAnsi"/>
          <w:b/>
          <w:sz w:val="22"/>
          <w:szCs w:val="22"/>
        </w:rPr>
        <w:t xml:space="preserve">. </w:t>
      </w:r>
      <w:r w:rsidR="00BC0811" w:rsidRPr="00FA21A1">
        <w:rPr>
          <w:rFonts w:asciiTheme="majorHAnsi" w:eastAsia="Nexa Light" w:hAnsiTheme="majorHAnsi" w:cstheme="majorHAnsi"/>
          <w:b/>
          <w:sz w:val="22"/>
          <w:szCs w:val="22"/>
        </w:rPr>
        <w:t>CLÁUSULA DÉCIMA</w:t>
      </w:r>
      <w:r w:rsidR="00D05413">
        <w:rPr>
          <w:rFonts w:asciiTheme="majorHAnsi" w:eastAsia="Nexa Light" w:hAnsiTheme="majorHAnsi" w:cstheme="majorHAnsi"/>
          <w:b/>
          <w:sz w:val="22"/>
          <w:szCs w:val="22"/>
        </w:rPr>
        <w:t xml:space="preserve"> QU</w:t>
      </w:r>
      <w:r w:rsidR="00862FEB">
        <w:rPr>
          <w:rFonts w:asciiTheme="majorHAnsi" w:eastAsia="Nexa Light" w:hAnsiTheme="majorHAnsi" w:cstheme="majorHAnsi"/>
          <w:b/>
          <w:sz w:val="22"/>
          <w:szCs w:val="22"/>
        </w:rPr>
        <w:t>ARTA</w:t>
      </w:r>
      <w:r w:rsidR="00BC0811" w:rsidRPr="00FA21A1">
        <w:rPr>
          <w:rFonts w:asciiTheme="majorHAnsi" w:eastAsia="Nexa Light" w:hAnsiTheme="majorHAnsi" w:cstheme="majorHAnsi"/>
          <w:b/>
          <w:sz w:val="22"/>
          <w:szCs w:val="22"/>
        </w:rPr>
        <w:t xml:space="preserve"> - FISCALIZAÇÃO E GESTÃO DO CONTRATO</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D05413"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4</w:t>
      </w:r>
      <w:r w:rsidR="00BC0811" w:rsidRPr="00FA21A1">
        <w:rPr>
          <w:rFonts w:asciiTheme="majorHAnsi" w:eastAsia="Nexa Light" w:hAnsiTheme="majorHAnsi" w:cstheme="majorHAnsi"/>
          <w:b/>
          <w:sz w:val="22"/>
          <w:szCs w:val="22"/>
        </w:rPr>
        <w:t>.1.</w:t>
      </w:r>
      <w:r w:rsidR="008F6FAC">
        <w:rPr>
          <w:rFonts w:asciiTheme="majorHAnsi" w:eastAsia="Nexa Light" w:hAnsiTheme="majorHAnsi" w:cstheme="majorHAnsi"/>
          <w:sz w:val="22"/>
          <w:szCs w:val="22"/>
        </w:rPr>
        <w:tab/>
      </w:r>
      <w:r w:rsidR="00E97A13">
        <w:rPr>
          <w:rFonts w:asciiTheme="majorHAnsi" w:eastAsia="Nexa Light" w:hAnsiTheme="majorHAnsi" w:cstheme="majorHAnsi"/>
          <w:sz w:val="22"/>
          <w:szCs w:val="22"/>
        </w:rPr>
        <w:t xml:space="preserve">Será designado, pela </w:t>
      </w:r>
      <w:r w:rsidR="00E97A13" w:rsidRPr="00E97A13">
        <w:rPr>
          <w:rFonts w:asciiTheme="majorHAnsi" w:eastAsia="Nexa Light" w:hAnsiTheme="majorHAnsi" w:cstheme="majorHAnsi"/>
          <w:b/>
          <w:sz w:val="22"/>
          <w:szCs w:val="22"/>
        </w:rPr>
        <w:t>Contratante</w:t>
      </w:r>
      <w:r w:rsidR="00E97A13" w:rsidRPr="00E97A13">
        <w:rPr>
          <w:rFonts w:asciiTheme="majorHAnsi" w:eastAsia="Nexa Light" w:hAnsiTheme="majorHAnsi" w:cstheme="majorHAnsi"/>
          <w:sz w:val="22"/>
          <w:szCs w:val="22"/>
        </w:rPr>
        <w:t>, um servidor qualificado ou uma comissão para exercer a fiscalização e acompanhamento do contrato, que terá, dentre outras, a incumbência de informar as ocorrências relevantes verificadas na execução contratual, inclusive quanto a eventuais atrasos e descumprimentos de clá</w:t>
      </w:r>
      <w:r w:rsidR="00E97A13">
        <w:rPr>
          <w:rFonts w:asciiTheme="majorHAnsi" w:eastAsia="Nexa Light" w:hAnsiTheme="majorHAnsi" w:cstheme="majorHAnsi"/>
          <w:sz w:val="22"/>
          <w:szCs w:val="22"/>
        </w:rPr>
        <w:t xml:space="preserve">usulas contratuais; solicitar a </w:t>
      </w:r>
      <w:r w:rsidR="00E97A13" w:rsidRPr="00E97A13">
        <w:rPr>
          <w:rFonts w:asciiTheme="majorHAnsi" w:eastAsia="Nexa Light" w:hAnsiTheme="majorHAnsi" w:cstheme="majorHAnsi"/>
          <w:b/>
          <w:sz w:val="22"/>
          <w:szCs w:val="22"/>
        </w:rPr>
        <w:t>Contratada</w:t>
      </w:r>
      <w:r w:rsidR="00E97A13" w:rsidRPr="00E97A13">
        <w:rPr>
          <w:rFonts w:asciiTheme="majorHAnsi" w:eastAsia="Nexa Light" w:hAnsiTheme="majorHAnsi" w:cstheme="majorHAnsi"/>
          <w:sz w:val="22"/>
          <w:szCs w:val="22"/>
        </w:rPr>
        <w:t xml:space="preserve"> documentos exigidos para o fornecimento do bem, correção de falhas na execução contratual, cumprimento da legislação aplicável, e, sendo o caso, determinar a substituição de produtos defeituosos; informar as autoridades competentes a ocorrência de ilegalidades e irregularidades que constatar; </w:t>
      </w:r>
      <w:r w:rsidR="00BC0811" w:rsidRPr="00E1307E">
        <w:rPr>
          <w:rFonts w:asciiTheme="majorHAnsi" w:eastAsia="Nexa Light" w:hAnsiTheme="majorHAnsi" w:cstheme="majorHAnsi"/>
          <w:sz w:val="22"/>
          <w:szCs w:val="22"/>
        </w:rPr>
        <w:t xml:space="preserve">e solicitar </w:t>
      </w:r>
      <w:r w:rsidR="0050331D">
        <w:rPr>
          <w:rFonts w:asciiTheme="majorHAnsi" w:eastAsia="Nexa Light" w:hAnsiTheme="majorHAnsi" w:cstheme="majorHAnsi"/>
          <w:sz w:val="22"/>
          <w:szCs w:val="22"/>
        </w:rPr>
        <w:t>à</w:t>
      </w:r>
      <w:r w:rsidR="00BC0811" w:rsidRPr="00E1307E">
        <w:rPr>
          <w:rFonts w:asciiTheme="majorHAnsi" w:eastAsia="Nexa Light" w:hAnsiTheme="majorHAnsi" w:cstheme="majorHAnsi"/>
          <w:sz w:val="22"/>
          <w:szCs w:val="22"/>
        </w:rPr>
        <w:t xml:space="preserve"> </w:t>
      </w:r>
      <w:r w:rsidR="0050331D" w:rsidRPr="0050331D">
        <w:rPr>
          <w:rFonts w:asciiTheme="majorHAnsi" w:eastAsia="Nexa Light" w:hAnsiTheme="majorHAnsi" w:cstheme="majorHAnsi"/>
          <w:b/>
          <w:sz w:val="22"/>
          <w:szCs w:val="22"/>
        </w:rPr>
        <w:t>Contratada</w:t>
      </w:r>
      <w:r w:rsidR="0050331D" w:rsidRPr="00E1307E">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o afastamento ou a substituição de profissional que considere ineficiente, incompetente, inconveniente ou desrespeitoso</w:t>
      </w:r>
      <w:r w:rsidR="0050331D">
        <w:rPr>
          <w:rFonts w:asciiTheme="majorHAnsi" w:eastAsia="Nexa Light" w:hAnsiTheme="majorHAnsi" w:cstheme="majorHAnsi"/>
          <w:sz w:val="22"/>
          <w:szCs w:val="22"/>
        </w:rPr>
        <w:t xml:space="preserve"> com pessoas da</w:t>
      </w:r>
      <w:r w:rsidR="00BC0811" w:rsidRPr="00E1307E">
        <w:rPr>
          <w:rFonts w:asciiTheme="majorHAnsi" w:eastAsia="Nexa Light" w:hAnsiTheme="majorHAnsi" w:cstheme="majorHAnsi"/>
          <w:sz w:val="22"/>
          <w:szCs w:val="22"/>
        </w:rPr>
        <w:t xml:space="preserve"> </w:t>
      </w:r>
      <w:r w:rsidR="0050331D" w:rsidRPr="0050331D">
        <w:rPr>
          <w:rFonts w:asciiTheme="majorHAnsi" w:eastAsia="Nexa Light" w:hAnsiTheme="majorHAnsi" w:cstheme="majorHAnsi"/>
          <w:b/>
          <w:sz w:val="22"/>
          <w:szCs w:val="22"/>
        </w:rPr>
        <w:t>Contratante</w:t>
      </w:r>
      <w:r w:rsidR="0050331D" w:rsidRPr="00E1307E">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ou terceiros ligados à execução do objeto.</w:t>
      </w:r>
    </w:p>
    <w:p w:rsidR="00FA21A1" w:rsidRDefault="00FA21A1" w:rsidP="00E1307E">
      <w:pPr>
        <w:tabs>
          <w:tab w:val="left" w:pos="0"/>
        </w:tabs>
        <w:spacing w:line="360" w:lineRule="auto"/>
        <w:jc w:val="both"/>
        <w:rPr>
          <w:rFonts w:asciiTheme="majorHAnsi" w:eastAsia="Nexa Light" w:hAnsiTheme="majorHAnsi" w:cstheme="majorHAnsi"/>
          <w:b/>
          <w:sz w:val="22"/>
          <w:szCs w:val="22"/>
        </w:rPr>
      </w:pPr>
    </w:p>
    <w:p w:rsidR="00E97A13" w:rsidRDefault="00BC0811" w:rsidP="00E97A13">
      <w:pPr>
        <w:tabs>
          <w:tab w:val="left" w:pos="0"/>
        </w:tabs>
        <w:spacing w:line="360" w:lineRule="auto"/>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4</w:t>
      </w:r>
      <w:r w:rsidRPr="00FA21A1">
        <w:rPr>
          <w:rFonts w:asciiTheme="majorHAnsi" w:eastAsia="Nexa Light" w:hAnsiTheme="majorHAnsi" w:cstheme="majorHAnsi"/>
          <w:b/>
          <w:sz w:val="22"/>
          <w:szCs w:val="22"/>
        </w:rPr>
        <w:t>.2.</w:t>
      </w:r>
      <w:r w:rsidRPr="00E1307E">
        <w:rPr>
          <w:rFonts w:asciiTheme="majorHAnsi" w:eastAsia="Nexa Light" w:hAnsiTheme="majorHAnsi" w:cstheme="majorHAnsi"/>
          <w:sz w:val="22"/>
          <w:szCs w:val="22"/>
        </w:rPr>
        <w:tab/>
      </w:r>
      <w:r w:rsidR="00E97A13" w:rsidRPr="00E97A13">
        <w:rPr>
          <w:rFonts w:asciiTheme="majorHAnsi" w:eastAsia="Nexa Light" w:hAnsiTheme="majorHAnsi" w:cstheme="majorHAnsi"/>
          <w:sz w:val="22"/>
          <w:szCs w:val="22"/>
        </w:rPr>
        <w:t>A execução do contrato deverá ser acompanhada e fiscalizada por um ou mais fiscais de contratos, representantes da Administração especialmente designados, nos termos do art. 117 da Lei nº 14.133/2021.</w:t>
      </w:r>
    </w:p>
    <w:p w:rsidR="00E97A13" w:rsidRDefault="00E97A13" w:rsidP="00E97A13">
      <w:pPr>
        <w:tabs>
          <w:tab w:val="left" w:pos="0"/>
        </w:tabs>
        <w:spacing w:line="360" w:lineRule="auto"/>
        <w:jc w:val="both"/>
        <w:rPr>
          <w:rFonts w:asciiTheme="majorHAnsi" w:eastAsia="Nexa Light" w:hAnsiTheme="majorHAnsi" w:cstheme="majorHAnsi"/>
          <w:sz w:val="22"/>
          <w:szCs w:val="22"/>
        </w:rPr>
      </w:pPr>
    </w:p>
    <w:p w:rsidR="00E97A13" w:rsidRDefault="00E97A13" w:rsidP="00E97A13">
      <w:pPr>
        <w:tabs>
          <w:tab w:val="left" w:pos="0"/>
        </w:tabs>
        <w:spacing w:line="360" w:lineRule="auto"/>
        <w:jc w:val="both"/>
        <w:rPr>
          <w:rFonts w:asciiTheme="majorHAnsi" w:eastAsia="Nexa Light" w:hAnsiTheme="majorHAnsi" w:cstheme="majorHAnsi"/>
          <w:sz w:val="22"/>
          <w:szCs w:val="22"/>
        </w:rPr>
      </w:pPr>
      <w:r w:rsidRPr="00E97A13">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4</w:t>
      </w:r>
      <w:r w:rsidRPr="00E97A13">
        <w:rPr>
          <w:rFonts w:asciiTheme="majorHAnsi" w:eastAsia="Nexa Light" w:hAnsiTheme="majorHAnsi" w:cstheme="majorHAnsi"/>
          <w:b/>
          <w:sz w:val="22"/>
          <w:szCs w:val="22"/>
        </w:rPr>
        <w:t>.3</w:t>
      </w:r>
      <w:r>
        <w:rPr>
          <w:rFonts w:asciiTheme="majorHAnsi" w:eastAsia="Nexa Light" w:hAnsiTheme="majorHAnsi" w:cstheme="majorHAnsi"/>
          <w:sz w:val="22"/>
          <w:szCs w:val="22"/>
        </w:rPr>
        <w:t xml:space="preserve">. </w:t>
      </w:r>
      <w:r w:rsidRPr="00E97A13">
        <w:rPr>
          <w:rFonts w:asciiTheme="majorHAnsi" w:eastAsia="Nexa Light" w:hAnsiTheme="majorHAnsi" w:cstheme="majorHAnsi"/>
          <w:sz w:val="22"/>
          <w:szCs w:val="22"/>
        </w:rPr>
        <w:t>A fiscalização exercida pel</w:t>
      </w:r>
      <w:r>
        <w:rPr>
          <w:rFonts w:asciiTheme="majorHAnsi" w:eastAsia="Nexa Light" w:hAnsiTheme="majorHAnsi" w:cstheme="majorHAnsi"/>
          <w:sz w:val="22"/>
          <w:szCs w:val="22"/>
        </w:rPr>
        <w:t xml:space="preserve">a </w:t>
      </w:r>
      <w:r w:rsidRPr="00E97A13">
        <w:rPr>
          <w:rFonts w:asciiTheme="majorHAnsi" w:eastAsia="Nexa Light" w:hAnsiTheme="majorHAnsi" w:cstheme="majorHAnsi"/>
          <w:b/>
          <w:sz w:val="22"/>
          <w:szCs w:val="22"/>
        </w:rPr>
        <w:t>Contratante</w:t>
      </w:r>
      <w:r w:rsidRPr="00E97A13">
        <w:rPr>
          <w:rFonts w:asciiTheme="majorHAnsi" w:eastAsia="Nexa Light" w:hAnsiTheme="majorHAnsi" w:cstheme="majorHAnsi"/>
          <w:sz w:val="22"/>
          <w:szCs w:val="22"/>
        </w:rPr>
        <w:t xml:space="preserve"> na entrega dos bens </w:t>
      </w:r>
      <w:r>
        <w:rPr>
          <w:rFonts w:asciiTheme="majorHAnsi" w:eastAsia="Nexa Light" w:hAnsiTheme="majorHAnsi" w:cstheme="majorHAnsi"/>
          <w:sz w:val="22"/>
          <w:szCs w:val="22"/>
        </w:rPr>
        <w:t>não exclui a responsabilidade da</w:t>
      </w:r>
      <w:r w:rsidRPr="00E97A13">
        <w:rPr>
          <w:rFonts w:asciiTheme="majorHAnsi" w:eastAsia="Nexa Light" w:hAnsiTheme="majorHAnsi" w:cstheme="majorHAnsi"/>
          <w:sz w:val="22"/>
          <w:szCs w:val="22"/>
        </w:rPr>
        <w:t xml:space="preserve"> </w:t>
      </w:r>
      <w:r w:rsidRPr="00E97A13">
        <w:rPr>
          <w:rFonts w:asciiTheme="majorHAnsi" w:eastAsia="Nexa Light" w:hAnsiTheme="majorHAnsi" w:cstheme="majorHAnsi"/>
          <w:b/>
          <w:sz w:val="22"/>
          <w:szCs w:val="22"/>
        </w:rPr>
        <w:t>Contratada</w:t>
      </w:r>
      <w:r w:rsidRPr="00E97A13">
        <w:rPr>
          <w:rFonts w:asciiTheme="majorHAnsi" w:eastAsia="Nexa Light" w:hAnsiTheme="majorHAnsi" w:cstheme="majorHAnsi"/>
          <w:sz w:val="22"/>
          <w:szCs w:val="22"/>
        </w:rPr>
        <w:t xml:space="preserve">, por quaisquer irregularidades resultantes de imperfeições técnicas, vícios redibitórios, ou </w:t>
      </w:r>
      <w:r w:rsidRPr="00E97A13">
        <w:rPr>
          <w:rFonts w:asciiTheme="majorHAnsi" w:eastAsia="Nexa Light" w:hAnsiTheme="majorHAnsi" w:cstheme="majorHAnsi"/>
          <w:sz w:val="22"/>
          <w:szCs w:val="22"/>
        </w:rPr>
        <w:lastRenderedPageBreak/>
        <w:t>emprego de material inadequado ou de qualidade inferior e, na ocorrência deste, nã</w:t>
      </w:r>
      <w:r>
        <w:rPr>
          <w:rFonts w:asciiTheme="majorHAnsi" w:eastAsia="Nexa Light" w:hAnsiTheme="majorHAnsi" w:cstheme="majorHAnsi"/>
          <w:sz w:val="22"/>
          <w:szCs w:val="22"/>
        </w:rPr>
        <w:t xml:space="preserve">o implica </w:t>
      </w:r>
      <w:proofErr w:type="spellStart"/>
      <w:r>
        <w:rPr>
          <w:rFonts w:asciiTheme="majorHAnsi" w:eastAsia="Nexa Light" w:hAnsiTheme="majorHAnsi" w:cstheme="majorHAnsi"/>
          <w:sz w:val="22"/>
          <w:szCs w:val="22"/>
        </w:rPr>
        <w:t>co-responsabilidade</w:t>
      </w:r>
      <w:proofErr w:type="spellEnd"/>
      <w:r>
        <w:rPr>
          <w:rFonts w:asciiTheme="majorHAnsi" w:eastAsia="Nexa Light" w:hAnsiTheme="majorHAnsi" w:cstheme="majorHAnsi"/>
          <w:sz w:val="22"/>
          <w:szCs w:val="22"/>
        </w:rPr>
        <w:t xml:space="preserve"> da</w:t>
      </w:r>
      <w:r w:rsidRPr="00E97A13">
        <w:rPr>
          <w:rFonts w:asciiTheme="majorHAnsi" w:eastAsia="Nexa Light" w:hAnsiTheme="majorHAnsi" w:cstheme="majorHAnsi"/>
          <w:sz w:val="22"/>
          <w:szCs w:val="22"/>
        </w:rPr>
        <w:t xml:space="preserve"> </w:t>
      </w:r>
      <w:r w:rsidRPr="00E97A13">
        <w:rPr>
          <w:rFonts w:asciiTheme="majorHAnsi" w:eastAsia="Nexa Light" w:hAnsiTheme="majorHAnsi" w:cstheme="majorHAnsi"/>
          <w:b/>
          <w:sz w:val="22"/>
          <w:szCs w:val="22"/>
        </w:rPr>
        <w:t>Contratante</w:t>
      </w:r>
      <w:r w:rsidRPr="00E97A13">
        <w:rPr>
          <w:rFonts w:asciiTheme="majorHAnsi" w:eastAsia="Nexa Light" w:hAnsiTheme="majorHAnsi" w:cstheme="majorHAnsi"/>
          <w:sz w:val="22"/>
          <w:szCs w:val="22"/>
        </w:rPr>
        <w:t xml:space="preserve"> ou de seus agentes e prepostos.</w:t>
      </w:r>
    </w:p>
    <w:p w:rsidR="00FA21A1" w:rsidRDefault="00FA21A1" w:rsidP="00E1307E">
      <w:pPr>
        <w:tabs>
          <w:tab w:val="left" w:pos="0"/>
        </w:tabs>
        <w:spacing w:line="360" w:lineRule="auto"/>
        <w:jc w:val="both"/>
        <w:rPr>
          <w:rFonts w:asciiTheme="majorHAnsi" w:eastAsia="Nexa Light" w:hAnsiTheme="majorHAnsi" w:cstheme="majorHAnsi"/>
          <w:b/>
          <w:sz w:val="22"/>
          <w:szCs w:val="22"/>
        </w:rPr>
      </w:pPr>
    </w:p>
    <w:p w:rsidR="00EC2AB0" w:rsidRDefault="00F77291"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4</w:t>
      </w:r>
      <w:r w:rsidR="0078463C">
        <w:rPr>
          <w:rFonts w:asciiTheme="majorHAnsi" w:eastAsia="Nexa Light" w:hAnsiTheme="majorHAnsi" w:cstheme="majorHAnsi"/>
          <w:b/>
          <w:sz w:val="22"/>
          <w:szCs w:val="22"/>
        </w:rPr>
        <w:t>.4</w:t>
      </w:r>
      <w:r w:rsidR="00BC0811" w:rsidRPr="00FA21A1">
        <w:rPr>
          <w:rFonts w:asciiTheme="majorHAnsi" w:eastAsia="Nexa Light" w:hAnsiTheme="majorHAnsi" w:cstheme="majorHAnsi"/>
          <w:b/>
          <w:sz w:val="22"/>
          <w:szCs w:val="22"/>
        </w:rPr>
        <w:t>.</w:t>
      </w:r>
      <w:r w:rsidR="00BC0811" w:rsidRPr="00E1307E">
        <w:rPr>
          <w:rFonts w:asciiTheme="majorHAnsi" w:eastAsia="Nexa Light" w:hAnsiTheme="majorHAnsi" w:cstheme="majorHAnsi"/>
          <w:sz w:val="22"/>
          <w:szCs w:val="22"/>
        </w:rPr>
        <w:tab/>
      </w:r>
      <w:r w:rsidR="00EC2AB0" w:rsidRPr="00EC2AB0">
        <w:rPr>
          <w:rFonts w:asciiTheme="majorHAnsi" w:eastAsia="Nexa Light" w:hAnsiTheme="majorHAnsi" w:cstheme="majorHAnsi"/>
          <w:sz w:val="22"/>
          <w:szCs w:val="22"/>
        </w:rPr>
        <w:t>A cada 12 (doze) meses será realizada avaliação pelo fiscal do contrato acerca da regularidade e qualidade no cumprimento das obrigações contratuais pelo contratado, como condição para continuidade contratual, o que poderá ensejar a rescisão e a realização de nova licitação para o objeto contratado</w:t>
      </w:r>
      <w:r w:rsidR="00EC2AB0">
        <w:rPr>
          <w:rFonts w:asciiTheme="majorHAnsi" w:eastAsia="Nexa Light" w:hAnsiTheme="majorHAnsi" w:cstheme="majorHAnsi"/>
          <w:sz w:val="22"/>
          <w:szCs w:val="22"/>
        </w:rPr>
        <w:t>.</w:t>
      </w:r>
    </w:p>
    <w:p w:rsidR="00EC2AB0" w:rsidRDefault="00EC2AB0" w:rsidP="00E1307E">
      <w:pPr>
        <w:tabs>
          <w:tab w:val="left" w:pos="0"/>
        </w:tabs>
        <w:spacing w:line="360" w:lineRule="auto"/>
        <w:jc w:val="both"/>
        <w:rPr>
          <w:rFonts w:asciiTheme="majorHAnsi" w:eastAsia="Nexa Light" w:hAnsiTheme="majorHAnsi" w:cstheme="majorHAnsi"/>
          <w:sz w:val="22"/>
          <w:szCs w:val="22"/>
        </w:rPr>
      </w:pPr>
    </w:p>
    <w:p w:rsidR="00EC2AB0" w:rsidRPr="008D10FF" w:rsidRDefault="00EC2AB0" w:rsidP="00E1307E">
      <w:pPr>
        <w:tabs>
          <w:tab w:val="left" w:pos="0"/>
        </w:tabs>
        <w:spacing w:line="360" w:lineRule="auto"/>
        <w:jc w:val="both"/>
        <w:rPr>
          <w:rFonts w:asciiTheme="majorHAnsi" w:eastAsia="Nexa Light" w:hAnsiTheme="majorHAnsi" w:cstheme="majorHAnsi"/>
          <w:sz w:val="22"/>
          <w:szCs w:val="22"/>
        </w:rPr>
      </w:pPr>
      <w:r w:rsidRPr="008D10FF">
        <w:rPr>
          <w:rFonts w:asciiTheme="majorHAnsi" w:eastAsia="Nexa Light" w:hAnsiTheme="majorHAnsi" w:cstheme="majorHAnsi"/>
          <w:b/>
          <w:bCs/>
          <w:sz w:val="22"/>
          <w:szCs w:val="22"/>
        </w:rPr>
        <w:t>1</w:t>
      </w:r>
      <w:r w:rsidR="00A85D84" w:rsidRPr="008D10FF">
        <w:rPr>
          <w:rFonts w:asciiTheme="majorHAnsi" w:eastAsia="Nexa Light" w:hAnsiTheme="majorHAnsi" w:cstheme="majorHAnsi"/>
          <w:b/>
          <w:bCs/>
          <w:sz w:val="22"/>
          <w:szCs w:val="22"/>
        </w:rPr>
        <w:t>4</w:t>
      </w:r>
      <w:r w:rsidR="0078463C" w:rsidRPr="008D10FF">
        <w:rPr>
          <w:rFonts w:asciiTheme="majorHAnsi" w:eastAsia="Nexa Light" w:hAnsiTheme="majorHAnsi" w:cstheme="majorHAnsi"/>
          <w:b/>
          <w:bCs/>
          <w:sz w:val="22"/>
          <w:szCs w:val="22"/>
        </w:rPr>
        <w:t>.5</w:t>
      </w:r>
      <w:r w:rsidRPr="008D10FF">
        <w:rPr>
          <w:rFonts w:asciiTheme="majorHAnsi" w:eastAsia="Nexa Light" w:hAnsiTheme="majorHAnsi" w:cstheme="majorHAnsi"/>
          <w:b/>
          <w:bCs/>
          <w:sz w:val="22"/>
          <w:szCs w:val="22"/>
        </w:rPr>
        <w:t>.</w:t>
      </w:r>
      <w:r w:rsidRPr="008D10FF">
        <w:rPr>
          <w:rFonts w:asciiTheme="majorHAnsi" w:eastAsia="Nexa Light" w:hAnsiTheme="majorHAnsi" w:cstheme="majorHAnsi"/>
          <w:sz w:val="22"/>
          <w:szCs w:val="22"/>
        </w:rPr>
        <w:t xml:space="preserve"> Não obstante a </w:t>
      </w:r>
      <w:r w:rsidRPr="008D10FF">
        <w:rPr>
          <w:rFonts w:asciiTheme="majorHAnsi" w:eastAsia="Nexa Light" w:hAnsiTheme="majorHAnsi" w:cstheme="majorHAnsi"/>
          <w:b/>
          <w:sz w:val="22"/>
          <w:szCs w:val="22"/>
        </w:rPr>
        <w:t>Contratada</w:t>
      </w:r>
      <w:r w:rsidRPr="008D10FF">
        <w:rPr>
          <w:rFonts w:asciiTheme="majorHAnsi" w:eastAsia="Nexa Light" w:hAnsiTheme="majorHAnsi" w:cstheme="majorHAnsi"/>
          <w:sz w:val="22"/>
          <w:szCs w:val="22"/>
        </w:rPr>
        <w:t xml:space="preserve"> seja a única e exclusiva responsável pela execução do Contrato, a </w:t>
      </w:r>
      <w:r w:rsidRPr="008D10FF">
        <w:rPr>
          <w:rFonts w:asciiTheme="majorHAnsi" w:eastAsia="Nexa Light" w:hAnsiTheme="majorHAnsi" w:cstheme="majorHAnsi"/>
          <w:b/>
          <w:sz w:val="22"/>
          <w:szCs w:val="22"/>
        </w:rPr>
        <w:t>Contratante</w:t>
      </w:r>
      <w:r w:rsidRPr="008D10FF">
        <w:rPr>
          <w:rFonts w:asciiTheme="majorHAnsi" w:eastAsia="Nexa Light" w:hAnsiTheme="majorHAnsi" w:cstheme="majorHAnsi"/>
          <w:sz w:val="22"/>
          <w:szCs w:val="22"/>
        </w:rPr>
        <w:t xml:space="preserve"> reserva-se o direito de, sem que de qualquer forma restrinja a plenitude dessa responsabilidade, exercer a mais ampla e completa fiscalização sobre a execução do objeto contratado.</w:t>
      </w:r>
    </w:p>
    <w:p w:rsidR="001C1BF6" w:rsidRPr="008D10FF" w:rsidRDefault="001C1BF6" w:rsidP="00E615AC">
      <w:pPr>
        <w:tabs>
          <w:tab w:val="left" w:pos="0"/>
        </w:tabs>
        <w:spacing w:line="360" w:lineRule="auto"/>
        <w:jc w:val="both"/>
        <w:rPr>
          <w:rFonts w:asciiTheme="majorHAnsi" w:eastAsia="Nexa Light" w:hAnsiTheme="majorHAnsi" w:cstheme="majorHAnsi"/>
          <w:b/>
          <w:bCs/>
          <w:sz w:val="22"/>
          <w:szCs w:val="22"/>
        </w:rPr>
      </w:pPr>
    </w:p>
    <w:p w:rsidR="00FA21A1" w:rsidRDefault="00F60DBF" w:rsidP="00E1307E">
      <w:pPr>
        <w:tabs>
          <w:tab w:val="left" w:pos="0"/>
        </w:tabs>
        <w:spacing w:line="360" w:lineRule="auto"/>
        <w:jc w:val="both"/>
        <w:rPr>
          <w:rFonts w:asciiTheme="majorHAnsi" w:hAnsiTheme="majorHAnsi" w:cstheme="majorHAnsi"/>
          <w:sz w:val="22"/>
          <w:szCs w:val="22"/>
        </w:rPr>
      </w:pPr>
      <w:r w:rsidRPr="008D10FF">
        <w:rPr>
          <w:rFonts w:asciiTheme="majorHAnsi" w:hAnsiTheme="majorHAnsi" w:cstheme="majorHAnsi"/>
          <w:b/>
          <w:sz w:val="22"/>
          <w:szCs w:val="22"/>
        </w:rPr>
        <w:t>1</w:t>
      </w:r>
      <w:r w:rsidR="00A85D84" w:rsidRPr="008D10FF">
        <w:rPr>
          <w:rFonts w:asciiTheme="majorHAnsi" w:hAnsiTheme="majorHAnsi" w:cstheme="majorHAnsi"/>
          <w:b/>
          <w:sz w:val="22"/>
          <w:szCs w:val="22"/>
        </w:rPr>
        <w:t>4</w:t>
      </w:r>
      <w:r w:rsidRPr="008D10FF">
        <w:rPr>
          <w:rFonts w:asciiTheme="majorHAnsi" w:hAnsiTheme="majorHAnsi" w:cstheme="majorHAnsi"/>
          <w:b/>
          <w:sz w:val="22"/>
          <w:szCs w:val="22"/>
        </w:rPr>
        <w:t>.6.</w:t>
      </w:r>
      <w:r w:rsidRPr="008D10FF">
        <w:rPr>
          <w:rFonts w:asciiTheme="majorHAnsi" w:hAnsiTheme="majorHAnsi" w:cstheme="majorHAnsi"/>
          <w:sz w:val="22"/>
          <w:szCs w:val="22"/>
        </w:rPr>
        <w:t xml:space="preserve"> Em caso de impedimento, ordem de paralisação ou suspensão do contrato, o cronograma de execução será prorrogado automaticamente pelo tempo correspondente, anotadas tais circunstâncias mediante simples </w:t>
      </w:r>
      <w:proofErr w:type="spellStart"/>
      <w:r w:rsidRPr="008D10FF">
        <w:rPr>
          <w:rFonts w:asciiTheme="majorHAnsi" w:hAnsiTheme="majorHAnsi" w:cstheme="majorHAnsi"/>
          <w:sz w:val="22"/>
          <w:szCs w:val="22"/>
        </w:rPr>
        <w:t>apostilamento</w:t>
      </w:r>
      <w:proofErr w:type="spellEnd"/>
      <w:r w:rsidRPr="008D10FF">
        <w:rPr>
          <w:rFonts w:asciiTheme="majorHAnsi" w:hAnsiTheme="majorHAnsi" w:cstheme="majorHAnsi"/>
          <w:sz w:val="22"/>
          <w:szCs w:val="22"/>
        </w:rPr>
        <w:t>.</w:t>
      </w:r>
    </w:p>
    <w:p w:rsidR="00A22CC3" w:rsidRPr="00F60DBF" w:rsidRDefault="00A22CC3" w:rsidP="00E1307E">
      <w:pPr>
        <w:tabs>
          <w:tab w:val="left" w:pos="0"/>
        </w:tabs>
        <w:spacing w:line="360" w:lineRule="auto"/>
        <w:jc w:val="both"/>
        <w:rPr>
          <w:rFonts w:asciiTheme="majorHAnsi" w:eastAsia="Nexa Light" w:hAnsiTheme="majorHAnsi" w:cstheme="majorHAnsi"/>
          <w:sz w:val="22"/>
          <w:szCs w:val="22"/>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7</w:t>
      </w:r>
      <w:r>
        <w:rPr>
          <w:rFonts w:ascii="Calibri" w:eastAsia="Calibri" w:hAnsi="Calibri" w:cs="Calibri"/>
          <w:b/>
          <w:sz w:val="22"/>
          <w:szCs w:val="22"/>
          <w:highlight w:val="white"/>
        </w:rPr>
        <w:t>.</w:t>
      </w:r>
      <w:r>
        <w:rPr>
          <w:rFonts w:ascii="Calibri" w:eastAsia="Calibri" w:hAnsi="Calibri" w:cs="Calibri"/>
          <w:sz w:val="22"/>
          <w:szCs w:val="22"/>
          <w:highlight w:val="white"/>
        </w:rPr>
        <w:tab/>
        <w:t>Para efeito de gestão dos contratos originados desta operação, quando for o caso, serão utilizadas as seguintes definições:</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C64930">
      <w:pPr>
        <w:tabs>
          <w:tab w:val="left" w:pos="0"/>
        </w:tabs>
        <w:spacing w:line="360" w:lineRule="auto"/>
        <w:ind w:firstLine="567"/>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7</w:t>
      </w:r>
      <w:r>
        <w:rPr>
          <w:rFonts w:ascii="Calibri" w:eastAsia="Calibri" w:hAnsi="Calibri" w:cs="Calibri"/>
          <w:b/>
          <w:sz w:val="22"/>
          <w:szCs w:val="22"/>
          <w:highlight w:val="white"/>
        </w:rPr>
        <w:t>.1.</w:t>
      </w:r>
      <w:r>
        <w:rPr>
          <w:rFonts w:ascii="Calibri" w:eastAsia="Calibri" w:hAnsi="Calibri" w:cs="Calibri"/>
          <w:b/>
          <w:sz w:val="22"/>
          <w:szCs w:val="22"/>
          <w:highlight w:val="white"/>
        </w:rPr>
        <w:tab/>
      </w:r>
      <w:r w:rsidRPr="002D7D49">
        <w:rPr>
          <w:rFonts w:ascii="Calibri" w:eastAsia="Calibri" w:hAnsi="Calibri" w:cs="Calibri"/>
          <w:b/>
          <w:sz w:val="22"/>
          <w:szCs w:val="22"/>
          <w:highlight w:val="white"/>
        </w:rPr>
        <w:t>Gestor do Contrato</w:t>
      </w:r>
      <w:r>
        <w:rPr>
          <w:rFonts w:ascii="Calibri" w:eastAsia="Calibri" w:hAnsi="Calibri" w:cs="Calibri"/>
          <w:sz w:val="22"/>
          <w:szCs w:val="22"/>
          <w:highlight w:val="white"/>
        </w:rPr>
        <w:t xml:space="preserve"> – Trata-se de servidor da unidade administrativa de controle ou equivalente, diretamente responsável pela disponibilização do bem às demais unidades administrativas do órgão ou entidade, devendo ser indicado em Contrato, sendo responsável por aplicar as ações estabelecidas no art. 14 do Decreto Estadual nº 1.525/2022, bem como:</w:t>
      </w:r>
    </w:p>
    <w:p w:rsidR="009D4335" w:rsidRDefault="009D4335" w:rsidP="009D4335">
      <w:pPr>
        <w:tabs>
          <w:tab w:val="left" w:pos="0"/>
        </w:tabs>
        <w:spacing w:line="360" w:lineRule="auto"/>
        <w:jc w:val="both"/>
        <w:rPr>
          <w:rFonts w:ascii="Calibri" w:eastAsia="Calibri" w:hAnsi="Calibri" w:cs="Calibri"/>
          <w:b/>
          <w:sz w:val="22"/>
          <w:szCs w:val="22"/>
          <w:highlight w:val="white"/>
        </w:rPr>
      </w:pPr>
    </w:p>
    <w:p w:rsidR="009D4335" w:rsidRDefault="009D4335" w:rsidP="00C64930">
      <w:pPr>
        <w:tabs>
          <w:tab w:val="left" w:pos="0"/>
          <w:tab w:val="left" w:pos="851"/>
        </w:tabs>
        <w:spacing w:line="360" w:lineRule="auto"/>
        <w:ind w:firstLine="1134"/>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7</w:t>
      </w:r>
      <w:r>
        <w:rPr>
          <w:rFonts w:ascii="Calibri" w:eastAsia="Calibri" w:hAnsi="Calibri" w:cs="Calibri"/>
          <w:b/>
          <w:sz w:val="22"/>
          <w:szCs w:val="22"/>
          <w:highlight w:val="white"/>
        </w:rPr>
        <w:t>.1.1.</w:t>
      </w:r>
      <w:r>
        <w:rPr>
          <w:rFonts w:ascii="Calibri" w:eastAsia="Calibri" w:hAnsi="Calibri" w:cs="Calibri"/>
          <w:b/>
          <w:sz w:val="22"/>
          <w:szCs w:val="22"/>
          <w:highlight w:val="white"/>
        </w:rPr>
        <w:tab/>
      </w:r>
      <w:r>
        <w:rPr>
          <w:rFonts w:ascii="Calibri" w:eastAsia="Calibri" w:hAnsi="Calibri" w:cs="Calibri"/>
          <w:sz w:val="22"/>
          <w:szCs w:val="22"/>
          <w:highlight w:val="white"/>
        </w:rPr>
        <w:t>Aplicar todas as determinações e normas de conduta, acompanhamento e fiscalização de contrato previstas em manual de gerenciamento de contrato, caso houver, e aquelas decorrentes da legislação aplicável.</w:t>
      </w:r>
    </w:p>
    <w:p w:rsidR="009D4335" w:rsidRDefault="009D4335" w:rsidP="00C64930">
      <w:pPr>
        <w:tabs>
          <w:tab w:val="left" w:pos="0"/>
        </w:tabs>
        <w:spacing w:line="360" w:lineRule="auto"/>
        <w:ind w:firstLine="1134"/>
        <w:jc w:val="both"/>
        <w:rPr>
          <w:rFonts w:ascii="Calibri" w:eastAsia="Calibri" w:hAnsi="Calibri" w:cs="Calibri"/>
          <w:b/>
          <w:sz w:val="22"/>
          <w:szCs w:val="22"/>
          <w:highlight w:val="white"/>
        </w:rPr>
      </w:pPr>
    </w:p>
    <w:p w:rsidR="009D4335" w:rsidRDefault="009D4335" w:rsidP="00C64930">
      <w:pPr>
        <w:tabs>
          <w:tab w:val="left" w:pos="0"/>
          <w:tab w:val="left" w:pos="851"/>
        </w:tabs>
        <w:spacing w:line="360" w:lineRule="auto"/>
        <w:ind w:firstLine="1134"/>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7</w:t>
      </w:r>
      <w:r>
        <w:rPr>
          <w:rFonts w:ascii="Calibri" w:eastAsia="Calibri" w:hAnsi="Calibri" w:cs="Calibri"/>
          <w:b/>
          <w:sz w:val="22"/>
          <w:szCs w:val="22"/>
          <w:highlight w:val="white"/>
        </w:rPr>
        <w:t>.1.2.</w:t>
      </w:r>
      <w:r>
        <w:rPr>
          <w:rFonts w:ascii="Calibri" w:eastAsia="Calibri" w:hAnsi="Calibri" w:cs="Calibri"/>
          <w:sz w:val="22"/>
          <w:szCs w:val="22"/>
          <w:highlight w:val="white"/>
        </w:rPr>
        <w:tab/>
        <w:t>Aplicar as orientações e determinações oriundas dos Órgãos de Controle Interno e Externo e as previstas nos instrumentos legais</w:t>
      </w:r>
    </w:p>
    <w:p w:rsidR="009D4335" w:rsidRDefault="009D4335" w:rsidP="009A3E37">
      <w:pPr>
        <w:tabs>
          <w:tab w:val="left" w:pos="0"/>
          <w:tab w:val="left" w:pos="851"/>
        </w:tabs>
        <w:spacing w:line="360" w:lineRule="auto"/>
        <w:jc w:val="both"/>
        <w:rPr>
          <w:rFonts w:ascii="Calibri" w:eastAsia="Calibri" w:hAnsi="Calibri" w:cs="Calibri"/>
          <w:sz w:val="22"/>
          <w:szCs w:val="22"/>
          <w:highlight w:val="white"/>
        </w:rPr>
      </w:pPr>
    </w:p>
    <w:p w:rsidR="009D4335" w:rsidRDefault="009D4335" w:rsidP="00C64930">
      <w:pPr>
        <w:tabs>
          <w:tab w:val="left" w:pos="0"/>
          <w:tab w:val="left" w:pos="851"/>
        </w:tabs>
        <w:spacing w:line="360" w:lineRule="auto"/>
        <w:ind w:firstLine="567"/>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7</w:t>
      </w:r>
      <w:r>
        <w:rPr>
          <w:rFonts w:ascii="Calibri" w:eastAsia="Calibri" w:hAnsi="Calibri" w:cs="Calibri"/>
          <w:b/>
          <w:sz w:val="22"/>
          <w:szCs w:val="22"/>
          <w:highlight w:val="white"/>
        </w:rPr>
        <w:t>.2.</w:t>
      </w:r>
      <w:r>
        <w:rPr>
          <w:rFonts w:ascii="Calibri" w:eastAsia="Calibri" w:hAnsi="Calibri" w:cs="Calibri"/>
          <w:b/>
          <w:sz w:val="22"/>
          <w:szCs w:val="22"/>
          <w:highlight w:val="white"/>
        </w:rPr>
        <w:tab/>
      </w:r>
      <w:r w:rsidRPr="002D7D49">
        <w:rPr>
          <w:rFonts w:ascii="Calibri" w:eastAsia="Calibri" w:hAnsi="Calibri" w:cs="Calibri"/>
          <w:b/>
          <w:sz w:val="22"/>
          <w:szCs w:val="22"/>
          <w:highlight w:val="white"/>
        </w:rPr>
        <w:t>Fiscal do Contrato</w:t>
      </w:r>
      <w:r>
        <w:rPr>
          <w:rFonts w:ascii="Calibri" w:eastAsia="Calibri" w:hAnsi="Calibri" w:cs="Calibri"/>
          <w:sz w:val="22"/>
          <w:szCs w:val="22"/>
          <w:highlight w:val="white"/>
        </w:rPr>
        <w:t xml:space="preserve"> – Trata-se de agente público indicado pelo Gestor do Contrato, preferencialmente, entre servidores que preencham os requisitos técnicos-profissionais aplicáveis, sendo responsável por aplicar as ações estabelecidas no art. 15 do Decreto Estadual nº 1.525/2022, bem como:</w:t>
      </w:r>
    </w:p>
    <w:p w:rsidR="009D4335" w:rsidRDefault="009D4335" w:rsidP="009A3E37">
      <w:pPr>
        <w:tabs>
          <w:tab w:val="left" w:pos="0"/>
          <w:tab w:val="left" w:pos="851"/>
        </w:tabs>
        <w:spacing w:line="360" w:lineRule="auto"/>
        <w:jc w:val="both"/>
        <w:rPr>
          <w:rFonts w:ascii="Calibri" w:eastAsia="Calibri" w:hAnsi="Calibri" w:cs="Calibri"/>
          <w:b/>
          <w:sz w:val="22"/>
          <w:szCs w:val="22"/>
          <w:highlight w:val="white"/>
        </w:rPr>
      </w:pPr>
    </w:p>
    <w:p w:rsidR="009D4335" w:rsidRDefault="009D4335" w:rsidP="00C64930">
      <w:pPr>
        <w:tabs>
          <w:tab w:val="left" w:pos="0"/>
          <w:tab w:val="left" w:pos="851"/>
        </w:tabs>
        <w:spacing w:line="360" w:lineRule="auto"/>
        <w:ind w:firstLine="1134"/>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7</w:t>
      </w:r>
      <w:r>
        <w:rPr>
          <w:rFonts w:ascii="Calibri" w:eastAsia="Calibri" w:hAnsi="Calibri" w:cs="Calibri"/>
          <w:b/>
          <w:sz w:val="22"/>
          <w:szCs w:val="22"/>
          <w:highlight w:val="white"/>
        </w:rPr>
        <w:t>.2.1.</w:t>
      </w:r>
      <w:r>
        <w:rPr>
          <w:rFonts w:ascii="Calibri" w:eastAsia="Calibri" w:hAnsi="Calibri" w:cs="Calibri"/>
          <w:sz w:val="22"/>
          <w:szCs w:val="22"/>
          <w:highlight w:val="white"/>
        </w:rPr>
        <w:tab/>
        <w:t>Prestar informações e esclarecimentos ao preposto do contratado, sempre que for preciso.</w:t>
      </w:r>
    </w:p>
    <w:p w:rsidR="009D4335" w:rsidRDefault="009D4335" w:rsidP="00C64930">
      <w:pPr>
        <w:tabs>
          <w:tab w:val="left" w:pos="0"/>
          <w:tab w:val="left" w:pos="851"/>
        </w:tabs>
        <w:spacing w:line="360" w:lineRule="auto"/>
        <w:ind w:firstLine="1134"/>
        <w:jc w:val="both"/>
        <w:rPr>
          <w:rFonts w:ascii="Calibri" w:eastAsia="Calibri" w:hAnsi="Calibri" w:cs="Calibri"/>
          <w:b/>
          <w:sz w:val="22"/>
          <w:szCs w:val="22"/>
          <w:highlight w:val="white"/>
        </w:rPr>
      </w:pPr>
    </w:p>
    <w:p w:rsidR="009D4335" w:rsidRDefault="009D4335" w:rsidP="00C64930">
      <w:pPr>
        <w:tabs>
          <w:tab w:val="left" w:pos="0"/>
          <w:tab w:val="left" w:pos="851"/>
        </w:tabs>
        <w:spacing w:line="360" w:lineRule="auto"/>
        <w:ind w:firstLine="1134"/>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7</w:t>
      </w:r>
      <w:r>
        <w:rPr>
          <w:rFonts w:ascii="Calibri" w:eastAsia="Calibri" w:hAnsi="Calibri" w:cs="Calibri"/>
          <w:b/>
          <w:sz w:val="22"/>
          <w:szCs w:val="22"/>
          <w:highlight w:val="white"/>
        </w:rPr>
        <w:t>.2.2.</w:t>
      </w:r>
      <w:r>
        <w:rPr>
          <w:rFonts w:ascii="Calibri" w:eastAsia="Calibri" w:hAnsi="Calibri" w:cs="Calibri"/>
          <w:sz w:val="22"/>
          <w:szCs w:val="22"/>
          <w:highlight w:val="white"/>
        </w:rPr>
        <w:tab/>
        <w:t>Desempenhar com eficiência e zelo todas as atribuições a ele incumbidas na legislação aplicável, em especial aquelas indicadas no art. 312 do Decreto Estadual nº 1.525/2022.</w:t>
      </w:r>
    </w:p>
    <w:p w:rsidR="009D4335" w:rsidRDefault="009D4335" w:rsidP="009A3E37">
      <w:pPr>
        <w:tabs>
          <w:tab w:val="left" w:pos="0"/>
          <w:tab w:val="left" w:pos="851"/>
        </w:tabs>
        <w:spacing w:line="360" w:lineRule="auto"/>
        <w:jc w:val="both"/>
        <w:rPr>
          <w:rFonts w:ascii="Calibri" w:eastAsia="Calibri" w:hAnsi="Calibri" w:cs="Calibri"/>
          <w:b/>
          <w:sz w:val="22"/>
          <w:szCs w:val="22"/>
          <w:highlight w:val="white"/>
        </w:rPr>
      </w:pPr>
    </w:p>
    <w:p w:rsidR="009D4335" w:rsidRDefault="009D4335" w:rsidP="009A3E37">
      <w:pPr>
        <w:tabs>
          <w:tab w:val="left" w:pos="0"/>
          <w:tab w:val="left" w:pos="851"/>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8</w:t>
      </w:r>
      <w:r>
        <w:rPr>
          <w:rFonts w:ascii="Calibri" w:eastAsia="Calibri" w:hAnsi="Calibri" w:cs="Calibri"/>
          <w:b/>
          <w:sz w:val="22"/>
          <w:szCs w:val="22"/>
          <w:highlight w:val="white"/>
        </w:rPr>
        <w:t>.</w:t>
      </w:r>
      <w:r>
        <w:rPr>
          <w:rFonts w:ascii="Calibri" w:eastAsia="Calibri" w:hAnsi="Calibri" w:cs="Calibri"/>
          <w:sz w:val="22"/>
          <w:szCs w:val="22"/>
          <w:highlight w:val="white"/>
        </w:rPr>
        <w:tab/>
        <w:t>A fiscalização deverá emitir informação ou relatório a respeito de todos os atos do contratado relativos à execução do Contrato, quando couber, em especial quanto à aplicação de sanções, alterações, prorrogações e rescisão do Contrato;</w:t>
      </w:r>
    </w:p>
    <w:p w:rsidR="009D4335" w:rsidRDefault="009D4335" w:rsidP="009A3E37">
      <w:pPr>
        <w:tabs>
          <w:tab w:val="left" w:pos="0"/>
          <w:tab w:val="left" w:pos="851"/>
        </w:tabs>
        <w:spacing w:line="360" w:lineRule="auto"/>
        <w:jc w:val="both"/>
        <w:rPr>
          <w:rFonts w:ascii="Calibri" w:eastAsia="Calibri" w:hAnsi="Calibri" w:cs="Calibri"/>
          <w:b/>
          <w:sz w:val="22"/>
          <w:szCs w:val="22"/>
          <w:highlight w:val="white"/>
        </w:rPr>
      </w:pPr>
    </w:p>
    <w:p w:rsidR="009D4335" w:rsidRDefault="009D4335" w:rsidP="009A3E37">
      <w:pPr>
        <w:tabs>
          <w:tab w:val="left" w:pos="0"/>
          <w:tab w:val="left" w:pos="851"/>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9</w:t>
      </w:r>
      <w:r>
        <w:rPr>
          <w:rFonts w:ascii="Calibri" w:eastAsia="Calibri" w:hAnsi="Calibri" w:cs="Calibri"/>
          <w:b/>
          <w:sz w:val="22"/>
          <w:szCs w:val="22"/>
          <w:highlight w:val="white"/>
        </w:rPr>
        <w:t>.</w:t>
      </w:r>
      <w:r>
        <w:rPr>
          <w:rFonts w:ascii="Calibri" w:eastAsia="Calibri" w:hAnsi="Calibri" w:cs="Calibri"/>
          <w:sz w:val="22"/>
          <w:szCs w:val="22"/>
          <w:highlight w:val="white"/>
        </w:rPr>
        <w:tab/>
        <w:t>A fiscalização deverá, em seu relatório de avaliação da qualidade dos bens, identificar e quantificar as ocorrências eventualmente praticadas pelo contratado no período de faturamento, com vistas a aplicar multas/glosas no pagamento da fatura.</w:t>
      </w:r>
    </w:p>
    <w:p w:rsidR="009D4335" w:rsidRDefault="009D4335" w:rsidP="009A3E37">
      <w:pPr>
        <w:tabs>
          <w:tab w:val="left" w:pos="0"/>
          <w:tab w:val="left" w:pos="851"/>
        </w:tabs>
        <w:spacing w:line="360" w:lineRule="auto"/>
        <w:jc w:val="both"/>
        <w:rPr>
          <w:rFonts w:ascii="Calibri" w:eastAsia="Calibri" w:hAnsi="Calibri" w:cs="Calibri"/>
          <w:b/>
          <w:sz w:val="22"/>
          <w:szCs w:val="22"/>
          <w:highlight w:val="white"/>
        </w:rPr>
      </w:pPr>
    </w:p>
    <w:p w:rsidR="009D4335" w:rsidRDefault="009D4335" w:rsidP="009A3E37">
      <w:pPr>
        <w:tabs>
          <w:tab w:val="left" w:pos="0"/>
          <w:tab w:val="left" w:pos="851"/>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w:t>
      </w:r>
      <w:r w:rsidR="00745796">
        <w:rPr>
          <w:rFonts w:ascii="Calibri" w:eastAsia="Calibri" w:hAnsi="Calibri" w:cs="Calibri"/>
          <w:b/>
          <w:sz w:val="22"/>
          <w:szCs w:val="22"/>
          <w:highlight w:val="white"/>
        </w:rPr>
        <w:t>10</w:t>
      </w:r>
      <w:r>
        <w:rPr>
          <w:rFonts w:ascii="Calibri" w:eastAsia="Calibri" w:hAnsi="Calibri" w:cs="Calibri"/>
          <w:b/>
          <w:sz w:val="22"/>
          <w:szCs w:val="22"/>
          <w:highlight w:val="white"/>
        </w:rPr>
        <w:t>.</w:t>
      </w:r>
      <w:r>
        <w:rPr>
          <w:rFonts w:ascii="Calibri" w:eastAsia="Calibri" w:hAnsi="Calibri" w:cs="Calibri"/>
          <w:sz w:val="22"/>
          <w:szCs w:val="22"/>
          <w:highlight w:val="white"/>
        </w:rPr>
        <w:tab/>
        <w:t>Todas as ocorrências devem ser documentalmente comprovadas e anexadas ao Relatório a ser elaborado conforme estabelecido no art. 294 do Decreto Estadual nº 1.525/2022.</w:t>
      </w:r>
    </w:p>
    <w:p w:rsidR="009D4335" w:rsidRDefault="009D4335" w:rsidP="009A3E37">
      <w:pPr>
        <w:tabs>
          <w:tab w:val="left" w:pos="0"/>
          <w:tab w:val="left" w:pos="851"/>
        </w:tabs>
        <w:spacing w:line="360" w:lineRule="auto"/>
        <w:jc w:val="both"/>
        <w:rPr>
          <w:rFonts w:ascii="Calibri" w:eastAsia="Calibri" w:hAnsi="Calibri" w:cs="Calibri"/>
          <w:b/>
          <w:sz w:val="22"/>
          <w:szCs w:val="22"/>
          <w:highlight w:val="white"/>
        </w:rPr>
      </w:pPr>
    </w:p>
    <w:p w:rsidR="009D4335" w:rsidRDefault="009D4335" w:rsidP="009A3E37">
      <w:pPr>
        <w:tabs>
          <w:tab w:val="left" w:pos="0"/>
          <w:tab w:val="left" w:pos="851"/>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.1</w:t>
      </w:r>
      <w:r w:rsidR="00745796">
        <w:rPr>
          <w:rFonts w:ascii="Calibri" w:eastAsia="Calibri" w:hAnsi="Calibri" w:cs="Calibri"/>
          <w:b/>
          <w:sz w:val="22"/>
          <w:szCs w:val="22"/>
          <w:highlight w:val="white"/>
        </w:rPr>
        <w:t>1</w:t>
      </w:r>
      <w:r>
        <w:rPr>
          <w:rFonts w:ascii="Calibri" w:eastAsia="Calibri" w:hAnsi="Calibri" w:cs="Calibri"/>
          <w:b/>
          <w:sz w:val="22"/>
          <w:szCs w:val="22"/>
          <w:highlight w:val="white"/>
        </w:rPr>
        <w:t>.</w:t>
      </w:r>
      <w:r>
        <w:rPr>
          <w:rFonts w:ascii="Calibri" w:eastAsia="Calibri" w:hAnsi="Calibri" w:cs="Calibri"/>
          <w:sz w:val="22"/>
          <w:szCs w:val="22"/>
          <w:highlight w:val="white"/>
        </w:rPr>
        <w:tab/>
        <w:t>O Relatório é o ato administrativo que concretiza o recebimento provisório.</w:t>
      </w:r>
    </w:p>
    <w:p w:rsidR="009D4335" w:rsidRDefault="009D4335" w:rsidP="009A3E37">
      <w:pPr>
        <w:tabs>
          <w:tab w:val="left" w:pos="0"/>
          <w:tab w:val="left" w:pos="851"/>
        </w:tabs>
        <w:spacing w:line="360" w:lineRule="auto"/>
        <w:jc w:val="both"/>
        <w:rPr>
          <w:rFonts w:ascii="Calibri" w:eastAsia="Calibri" w:hAnsi="Calibri" w:cs="Calibri"/>
          <w:b/>
          <w:sz w:val="22"/>
          <w:szCs w:val="22"/>
          <w:highlight w:val="white"/>
        </w:rPr>
      </w:pPr>
    </w:p>
    <w:p w:rsidR="009D4335" w:rsidRDefault="009D4335" w:rsidP="009A3E37">
      <w:pPr>
        <w:tabs>
          <w:tab w:val="left" w:pos="0"/>
          <w:tab w:val="left" w:pos="851"/>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.1</w:t>
      </w:r>
      <w:r w:rsidR="00745796">
        <w:rPr>
          <w:rFonts w:ascii="Calibri" w:eastAsia="Calibri" w:hAnsi="Calibri" w:cs="Calibri"/>
          <w:b/>
          <w:sz w:val="22"/>
          <w:szCs w:val="22"/>
          <w:highlight w:val="white"/>
        </w:rPr>
        <w:t>2</w:t>
      </w:r>
      <w:r>
        <w:rPr>
          <w:rFonts w:ascii="Calibri" w:eastAsia="Calibri" w:hAnsi="Calibri" w:cs="Calibri"/>
          <w:b/>
          <w:sz w:val="22"/>
          <w:szCs w:val="22"/>
          <w:highlight w:val="white"/>
        </w:rPr>
        <w:t>.</w:t>
      </w:r>
      <w:r>
        <w:rPr>
          <w:rFonts w:ascii="Calibri" w:eastAsia="Calibri" w:hAnsi="Calibri" w:cs="Calibri"/>
          <w:sz w:val="22"/>
          <w:szCs w:val="22"/>
          <w:highlight w:val="white"/>
        </w:rPr>
        <w:tab/>
        <w:t>O fiscal do contrato anotará em registro próprio todas as ocorrências relacionadas à execução do contrato, determinando o que for necessário para a regularização das faltas ou dos defeitos observados.</w:t>
      </w:r>
    </w:p>
    <w:p w:rsidR="009D4335" w:rsidRDefault="009D4335" w:rsidP="009D4335">
      <w:pPr>
        <w:tabs>
          <w:tab w:val="left" w:pos="0"/>
        </w:tabs>
        <w:spacing w:line="360" w:lineRule="auto"/>
        <w:jc w:val="both"/>
        <w:rPr>
          <w:rFonts w:ascii="Calibri" w:eastAsia="Calibri" w:hAnsi="Calibri" w:cs="Calibri"/>
          <w:b/>
          <w:sz w:val="22"/>
          <w:szCs w:val="22"/>
          <w:highlight w:val="white"/>
        </w:rPr>
      </w:pPr>
    </w:p>
    <w:p w:rsidR="009D4335" w:rsidRDefault="00745796"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15.13</w:t>
      </w:r>
      <w:r w:rsidR="009D4335">
        <w:rPr>
          <w:rFonts w:ascii="Calibri" w:eastAsia="Calibri" w:hAnsi="Calibri" w:cs="Calibri"/>
          <w:b/>
          <w:sz w:val="22"/>
          <w:szCs w:val="22"/>
          <w:highlight w:val="white"/>
        </w:rPr>
        <w:t>.</w:t>
      </w:r>
      <w:r w:rsidR="009D4335">
        <w:rPr>
          <w:rFonts w:ascii="Calibri" w:eastAsia="Calibri" w:hAnsi="Calibri" w:cs="Calibri"/>
          <w:sz w:val="22"/>
          <w:szCs w:val="22"/>
          <w:highlight w:val="white"/>
        </w:rPr>
        <w:tab/>
        <w:t>A operacionalização e o controle da execução contratual deverão ser realizados por meio do Sistema de Aquisições Governamentais - Contratos, disponibilizado pela Secretaria de Estado de Planejamento e Gestão.</w:t>
      </w:r>
    </w:p>
    <w:p w:rsidR="009D4335" w:rsidRDefault="009D4335" w:rsidP="009D4335">
      <w:pPr>
        <w:tabs>
          <w:tab w:val="left" w:pos="0"/>
        </w:tabs>
        <w:spacing w:line="360" w:lineRule="auto"/>
        <w:jc w:val="both"/>
        <w:rPr>
          <w:rFonts w:ascii="Calibri" w:eastAsia="Calibri" w:hAnsi="Calibri" w:cs="Calibri"/>
          <w:b/>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.1</w:t>
      </w:r>
      <w:r w:rsidR="00745796">
        <w:rPr>
          <w:rFonts w:ascii="Calibri" w:eastAsia="Calibri" w:hAnsi="Calibri" w:cs="Calibri"/>
          <w:b/>
          <w:sz w:val="22"/>
          <w:szCs w:val="22"/>
          <w:highlight w:val="white"/>
        </w:rPr>
        <w:t>4</w:t>
      </w:r>
      <w:r>
        <w:rPr>
          <w:rFonts w:ascii="Calibri" w:eastAsia="Calibri" w:hAnsi="Calibri" w:cs="Calibri"/>
          <w:b/>
          <w:sz w:val="22"/>
          <w:szCs w:val="22"/>
          <w:highlight w:val="white"/>
        </w:rPr>
        <w:t>.</w:t>
      </w:r>
      <w:r>
        <w:rPr>
          <w:rFonts w:ascii="Calibri" w:eastAsia="Calibri" w:hAnsi="Calibri" w:cs="Calibri"/>
          <w:sz w:val="22"/>
          <w:szCs w:val="22"/>
          <w:highlight w:val="white"/>
        </w:rPr>
        <w:tab/>
        <w:t xml:space="preserve">O fiscal do contrato informará a seus superiores, em tempo hábil para a adoção das medidas convenientes, a situação que demandar decisão ou providência que ultrapasse sua competência. </w:t>
      </w:r>
    </w:p>
    <w:p w:rsidR="009D4335" w:rsidRDefault="009D4335" w:rsidP="009D4335">
      <w:pPr>
        <w:tabs>
          <w:tab w:val="left" w:pos="0"/>
        </w:tabs>
        <w:spacing w:line="360" w:lineRule="auto"/>
        <w:jc w:val="both"/>
        <w:rPr>
          <w:rFonts w:ascii="Calibri" w:eastAsia="Calibri" w:hAnsi="Calibri" w:cs="Calibri"/>
          <w:b/>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b/>
          <w:sz w:val="22"/>
          <w:szCs w:val="22"/>
          <w:highlight w:val="white"/>
        </w:rPr>
        <w:t>1</w:t>
      </w:r>
      <w:r w:rsidR="00BA1C31">
        <w:rPr>
          <w:rFonts w:ascii="Calibri" w:eastAsia="Calibri" w:hAnsi="Calibri" w:cs="Calibri"/>
          <w:b/>
          <w:sz w:val="22"/>
          <w:szCs w:val="22"/>
          <w:highlight w:val="white"/>
        </w:rPr>
        <w:t>4</w:t>
      </w:r>
      <w:r>
        <w:rPr>
          <w:rFonts w:ascii="Calibri" w:eastAsia="Calibri" w:hAnsi="Calibri" w:cs="Calibri"/>
          <w:b/>
          <w:sz w:val="22"/>
          <w:szCs w:val="22"/>
          <w:highlight w:val="white"/>
        </w:rPr>
        <w:t>.1</w:t>
      </w:r>
      <w:r w:rsidR="00745796">
        <w:rPr>
          <w:rFonts w:ascii="Calibri" w:eastAsia="Calibri" w:hAnsi="Calibri" w:cs="Calibri"/>
          <w:b/>
          <w:sz w:val="22"/>
          <w:szCs w:val="22"/>
          <w:highlight w:val="white"/>
        </w:rPr>
        <w:t>5</w:t>
      </w:r>
      <w:r>
        <w:rPr>
          <w:rFonts w:ascii="Calibri" w:eastAsia="Calibri" w:hAnsi="Calibri" w:cs="Calibri"/>
          <w:b/>
          <w:sz w:val="22"/>
          <w:szCs w:val="22"/>
          <w:highlight w:val="white"/>
        </w:rPr>
        <w:t>.</w:t>
      </w:r>
      <w:r>
        <w:rPr>
          <w:rFonts w:ascii="Calibri" w:eastAsia="Calibri" w:hAnsi="Calibri" w:cs="Calibri"/>
          <w:sz w:val="22"/>
          <w:szCs w:val="22"/>
          <w:highlight w:val="white"/>
        </w:rPr>
        <w:tab/>
        <w:t>Além do disposto acima, a fiscalização contratual obedecerá às seguintes rotinas:</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ind w:right="7"/>
        <w:jc w:val="both"/>
        <w:rPr>
          <w:rFonts w:ascii="Calibri" w:eastAsia="Calibri" w:hAnsi="Calibri" w:cs="Calibri"/>
          <w:sz w:val="22"/>
          <w:szCs w:val="22"/>
          <w:highlight w:val="white"/>
        </w:rPr>
      </w:pPr>
      <w:r>
        <w:rPr>
          <w:rFonts w:ascii="Calibri" w:eastAsia="Calibri" w:hAnsi="Calibri" w:cs="Calibri"/>
          <w:sz w:val="22"/>
          <w:szCs w:val="22"/>
          <w:highlight w:val="white"/>
        </w:rPr>
        <w:t>I - Prestar apoio técnico e operacional ao gestor do contrato, subsidiando-o de informações pertinentes às suas competências;</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II - Juntar aos autos todas as ocorrências relacionadas à execução do contrato, indicando o que for necessário para a regularização das faltas ou dos defeitos observados;</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III - Emitir notificações para a correção de rotinas ou de qualquer inexatidão ou irregularidade constatada em desacordo com a execução do contrato, determinando prazo para a correção de</w:t>
      </w:r>
      <w:r>
        <w:rPr>
          <w:rFonts w:ascii="Calibri" w:eastAsia="Calibri" w:hAnsi="Calibri" w:cs="Calibri"/>
          <w:b/>
          <w:sz w:val="22"/>
          <w:szCs w:val="22"/>
          <w:highlight w:val="white"/>
        </w:rPr>
        <w:t xml:space="preserve"> 02 (dois) dias úteis</w:t>
      </w:r>
      <w:r>
        <w:rPr>
          <w:rFonts w:ascii="Calibri" w:eastAsia="Calibri" w:hAnsi="Calibri" w:cs="Calibri"/>
          <w:sz w:val="22"/>
          <w:szCs w:val="22"/>
          <w:highlight w:val="white"/>
        </w:rPr>
        <w:t>;</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IV - Informar ao gestor do contrato, em </w:t>
      </w:r>
      <w:r>
        <w:rPr>
          <w:rFonts w:ascii="Calibri" w:eastAsia="Calibri" w:hAnsi="Calibri" w:cs="Calibri"/>
          <w:b/>
          <w:sz w:val="22"/>
          <w:szCs w:val="22"/>
          <w:highlight w:val="white"/>
        </w:rPr>
        <w:t>02 (dois) dias úteis</w:t>
      </w:r>
      <w:r>
        <w:rPr>
          <w:rFonts w:ascii="Calibri" w:eastAsia="Calibri" w:hAnsi="Calibri" w:cs="Calibri"/>
          <w:sz w:val="22"/>
          <w:szCs w:val="22"/>
          <w:highlight w:val="white"/>
        </w:rPr>
        <w:t>, situação que demandar decisão ou adoção de medidas que ultrapassem sua competência, para que adote as medidas necessárias e saneadoras, se for o caso;</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V - Comunicar imediatamente ao gestor do contrato quaisquer ocorrências que possam inviabilizar a execução do contrato nas datas previstas;</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VI - Realizar a conferência de notas fiscais, faturas ou documentos equivalentes, os documentos exigidos para o pagamento bem como verificar a manutenção das condições de habilitação da contratada e, após o ateste, encaminhar ao gestor de contrato para ratificação;</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VII - Comunicar ao gestor do contrato o término do contrato sob sua responsabilidade, inclusive nos casos de nova contratação ou prorrogação.</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VIII - Acesso aos autos do contrato e da licitação que o antecedeu, sempre que solicitado, podendo solicitar cópia dos documentos necessários à fiscalização;</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IX - Informar ao gestor do contrato, de ofício ou a requerimento, todas as ocorrências relevantes referentes à execução contratual, inclusive eventuais atrasos e descumprimentos, sugerir as providências necessárias ao fiel cumprimento das cláusulas contratuais;</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X - Solicitar à </w:t>
      </w:r>
      <w:r>
        <w:rPr>
          <w:rFonts w:ascii="Calibri" w:eastAsia="Calibri" w:hAnsi="Calibri" w:cs="Calibri"/>
          <w:b/>
          <w:sz w:val="22"/>
          <w:szCs w:val="22"/>
          <w:highlight w:val="white"/>
        </w:rPr>
        <w:t xml:space="preserve">Contratada </w:t>
      </w:r>
      <w:r>
        <w:rPr>
          <w:rFonts w:ascii="Calibri" w:eastAsia="Calibri" w:hAnsi="Calibri" w:cs="Calibri"/>
          <w:sz w:val="22"/>
          <w:szCs w:val="22"/>
          <w:highlight w:val="white"/>
        </w:rPr>
        <w:t>os documentos exigidos para a prestação do serviço ou fornecimento do bem, a correção de falhas na execução contratual, inclusive cumprimento da legislação aplicável, substituição de produtos defeituosos ou repetição de serviços executados em desconformidade com as normas aplicáveis;</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XI - Informar às autoridades competentes as ilegalidades e irregularidades que constatar;</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XII - Elaborar relatório registrando as ocorrências sobre a prestação dos serviços referentes ao período de sua atuação quando do seu desligamento ou afastamento definitivo;</w:t>
      </w:r>
    </w:p>
    <w:p w:rsidR="009D4335" w:rsidRDefault="009D4335" w:rsidP="009D4335">
      <w:pPr>
        <w:tabs>
          <w:tab w:val="left" w:pos="0"/>
        </w:tabs>
        <w:spacing w:line="360" w:lineRule="auto"/>
        <w:jc w:val="both"/>
        <w:rPr>
          <w:rFonts w:ascii="Calibri" w:eastAsia="Calibri" w:hAnsi="Calibri" w:cs="Calibri"/>
          <w:sz w:val="22"/>
          <w:szCs w:val="22"/>
          <w:highlight w:val="white"/>
        </w:rPr>
      </w:pPr>
    </w:p>
    <w:p w:rsidR="009D4335" w:rsidRDefault="009D4335" w:rsidP="009D4335">
      <w:pPr>
        <w:tabs>
          <w:tab w:val="left" w:pos="0"/>
        </w:tabs>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XIII - Receber cópias dos documentos essenciais da contratação pelo setor de contratos, a exemplo do ato convocatório e seus anexos, do contrato, da proposta da contratada/planilha de custos e formação de preços, da garantia, quando houver, e demais documentos indispensáveis à fiscalização.</w:t>
      </w:r>
    </w:p>
    <w:p w:rsidR="009D4335" w:rsidRDefault="009D4335" w:rsidP="009D4335">
      <w:pPr>
        <w:tabs>
          <w:tab w:val="left" w:pos="0"/>
        </w:tabs>
        <w:spacing w:line="360" w:lineRule="auto"/>
        <w:jc w:val="both"/>
        <w:rPr>
          <w:rFonts w:ascii="Calibri" w:eastAsia="Calibri" w:hAnsi="Calibri" w:cs="Calibri"/>
          <w:sz w:val="22"/>
          <w:szCs w:val="22"/>
        </w:rPr>
      </w:pPr>
    </w:p>
    <w:p w:rsidR="00BC0811" w:rsidRPr="00CA25BF" w:rsidRDefault="00F77291"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00CA25BF">
        <w:rPr>
          <w:rFonts w:asciiTheme="majorHAnsi" w:eastAsia="Nexa Light" w:hAnsiTheme="majorHAnsi" w:cstheme="majorHAnsi"/>
          <w:b/>
          <w:sz w:val="22"/>
          <w:szCs w:val="22"/>
        </w:rPr>
        <w:t xml:space="preserve">. </w:t>
      </w:r>
      <w:r>
        <w:rPr>
          <w:rFonts w:asciiTheme="majorHAnsi" w:eastAsia="Nexa Light" w:hAnsiTheme="majorHAnsi" w:cstheme="majorHAnsi"/>
          <w:b/>
          <w:sz w:val="22"/>
          <w:szCs w:val="22"/>
        </w:rPr>
        <w:t xml:space="preserve">CLÁUSULA DÉCIMA </w:t>
      </w:r>
      <w:r w:rsidR="00A85D84">
        <w:rPr>
          <w:rFonts w:asciiTheme="majorHAnsi" w:eastAsia="Nexa Light" w:hAnsiTheme="majorHAnsi" w:cstheme="majorHAnsi"/>
          <w:b/>
          <w:sz w:val="22"/>
          <w:szCs w:val="22"/>
        </w:rPr>
        <w:t>QUINTA</w:t>
      </w:r>
      <w:r w:rsidR="00BC0811" w:rsidRPr="00CA25BF">
        <w:rPr>
          <w:rFonts w:asciiTheme="majorHAnsi" w:eastAsia="Nexa Light" w:hAnsiTheme="majorHAnsi" w:cstheme="majorHAnsi"/>
          <w:b/>
          <w:sz w:val="22"/>
          <w:szCs w:val="22"/>
        </w:rPr>
        <w:t xml:space="preserve"> - INFRAÇÕES E SANÇÕES ADMINISTRATIVAS</w:t>
      </w:r>
    </w:p>
    <w:p w:rsidR="00C7158C" w:rsidRDefault="00C7158C" w:rsidP="00E1307E">
      <w:pPr>
        <w:tabs>
          <w:tab w:val="left" w:pos="0"/>
        </w:tabs>
        <w:spacing w:line="360" w:lineRule="auto"/>
        <w:jc w:val="both"/>
        <w:rPr>
          <w:rFonts w:asciiTheme="majorHAnsi" w:eastAsia="Nexa Light" w:hAnsiTheme="majorHAnsi" w:cstheme="majorHAnsi"/>
          <w:b/>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.1.</w:t>
      </w:r>
      <w:r w:rsidRPr="00E1307E">
        <w:rPr>
          <w:rFonts w:asciiTheme="majorHAnsi" w:eastAsia="Nexa Light" w:hAnsiTheme="majorHAnsi" w:cstheme="majorHAnsi"/>
          <w:sz w:val="22"/>
          <w:szCs w:val="22"/>
        </w:rPr>
        <w:tab/>
        <w:t xml:space="preserve">Comete infração administrativa, nos termos da Lei nº 14.133/2021 (art. 155) e do Decreto Estadual nº 1.525/2022 (art. 370 e 371), </w:t>
      </w:r>
      <w:r w:rsidR="0080709D">
        <w:rPr>
          <w:rFonts w:asciiTheme="majorHAnsi" w:eastAsia="Nexa Light" w:hAnsiTheme="majorHAnsi" w:cstheme="majorHAnsi"/>
          <w:sz w:val="22"/>
          <w:szCs w:val="22"/>
        </w:rPr>
        <w:t xml:space="preserve">a </w:t>
      </w:r>
      <w:r w:rsidR="0080709D" w:rsidRPr="0080709D">
        <w:rPr>
          <w:rFonts w:asciiTheme="majorHAnsi" w:eastAsia="Nexa Light" w:hAnsiTheme="majorHAnsi" w:cstheme="majorHAnsi"/>
          <w:b/>
          <w:sz w:val="22"/>
          <w:szCs w:val="22"/>
        </w:rPr>
        <w:t>Contratada</w:t>
      </w:r>
      <w:r w:rsidRPr="00E1307E">
        <w:rPr>
          <w:rFonts w:asciiTheme="majorHAnsi" w:eastAsia="Nexa Light" w:hAnsiTheme="majorHAnsi" w:cstheme="majorHAnsi"/>
          <w:sz w:val="22"/>
          <w:szCs w:val="22"/>
        </w:rPr>
        <w:t xml:space="preserve"> que:</w:t>
      </w:r>
    </w:p>
    <w:p w:rsidR="00FA21A1" w:rsidRDefault="00FA21A1" w:rsidP="00E1307E">
      <w:pPr>
        <w:tabs>
          <w:tab w:val="left" w:pos="0"/>
        </w:tabs>
        <w:spacing w:line="360" w:lineRule="auto"/>
        <w:jc w:val="both"/>
        <w:rPr>
          <w:rFonts w:asciiTheme="majorHAnsi" w:eastAsia="Nexa Light" w:hAnsiTheme="majorHAnsi" w:cstheme="majorHAnsi"/>
          <w:b/>
          <w:sz w:val="22"/>
          <w:szCs w:val="22"/>
        </w:rPr>
      </w:pP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.1.1.</w:t>
      </w:r>
      <w:r w:rsidRPr="00FA21A1">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Dar causa à inexecução parcial do contrato.</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.1.2.</w:t>
      </w:r>
      <w:r w:rsidRPr="00FA21A1">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Dar causa à inexecução parcial do contrato que cause grave dano à Administração, ao funcionamento dos serviços públicos ou ao interesse coletivo.</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.1.3.</w:t>
      </w:r>
      <w:r w:rsidRPr="00E1307E">
        <w:rPr>
          <w:rFonts w:asciiTheme="majorHAnsi" w:eastAsia="Nexa Light" w:hAnsiTheme="majorHAnsi" w:cstheme="majorHAnsi"/>
          <w:sz w:val="22"/>
          <w:szCs w:val="22"/>
        </w:rPr>
        <w:tab/>
        <w:t>Dar causa à inexecução total do contrato.</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.1.4.</w:t>
      </w:r>
      <w:r w:rsidRPr="00E1307E">
        <w:rPr>
          <w:rFonts w:asciiTheme="majorHAnsi" w:eastAsia="Nexa Light" w:hAnsiTheme="majorHAnsi" w:cstheme="majorHAnsi"/>
          <w:sz w:val="22"/>
          <w:szCs w:val="22"/>
        </w:rPr>
        <w:tab/>
        <w:t>Não celebrar o contrato ou não entregar a documentação exigida para a contratação, quando convocado dentro do prazo de validade de sua proposta.</w:t>
      </w:r>
    </w:p>
    <w:p w:rsidR="00BC0811" w:rsidRPr="00E1307E" w:rsidRDefault="003157FF" w:rsidP="00841FDD">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00BC0811" w:rsidRPr="00CA25BF">
        <w:rPr>
          <w:rFonts w:asciiTheme="majorHAnsi" w:eastAsia="Nexa Light" w:hAnsiTheme="majorHAnsi" w:cstheme="majorHAnsi"/>
          <w:b/>
          <w:sz w:val="22"/>
          <w:szCs w:val="22"/>
        </w:rPr>
        <w:t>.1.5.</w:t>
      </w:r>
      <w:r w:rsidR="00BC0811" w:rsidRPr="00E1307E">
        <w:rPr>
          <w:rFonts w:asciiTheme="majorHAnsi" w:eastAsia="Nexa Light" w:hAnsiTheme="majorHAnsi" w:cstheme="majorHAnsi"/>
          <w:sz w:val="22"/>
          <w:szCs w:val="22"/>
        </w:rPr>
        <w:tab/>
        <w:t>Ensejar o retardamento da execução ou da entrega do objeto da licitação sem motivo justificado.</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CA25BF">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CA25BF">
        <w:rPr>
          <w:rFonts w:asciiTheme="majorHAnsi" w:eastAsia="Nexa Light" w:hAnsiTheme="majorHAnsi" w:cstheme="majorHAnsi"/>
          <w:b/>
          <w:sz w:val="22"/>
          <w:szCs w:val="22"/>
        </w:rPr>
        <w:t>.1.6.</w:t>
      </w:r>
      <w:r w:rsidRPr="00CA25BF">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Apresentar declaração ou documentação falsa exigida para o certame ou prestar declaração falsa durante a licitação ou a execução do contrato.</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CA25BF">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CA25BF">
        <w:rPr>
          <w:rFonts w:asciiTheme="majorHAnsi" w:eastAsia="Nexa Light" w:hAnsiTheme="majorHAnsi" w:cstheme="majorHAnsi"/>
          <w:b/>
          <w:sz w:val="22"/>
          <w:szCs w:val="22"/>
        </w:rPr>
        <w:t>.1.7.</w:t>
      </w:r>
      <w:r w:rsidRPr="00CA25BF">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Fraudar a licitação ou praticar ato fraudulento na execução do contrato.</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CA25BF">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CA25BF">
        <w:rPr>
          <w:rFonts w:asciiTheme="majorHAnsi" w:eastAsia="Nexa Light" w:hAnsiTheme="majorHAnsi" w:cstheme="majorHAnsi"/>
          <w:b/>
          <w:sz w:val="22"/>
          <w:szCs w:val="22"/>
        </w:rPr>
        <w:t>.1.8.</w:t>
      </w:r>
      <w:r w:rsidRPr="00E1307E">
        <w:rPr>
          <w:rFonts w:asciiTheme="majorHAnsi" w:eastAsia="Nexa Light" w:hAnsiTheme="majorHAnsi" w:cstheme="majorHAnsi"/>
          <w:sz w:val="22"/>
          <w:szCs w:val="22"/>
        </w:rPr>
        <w:tab/>
        <w:t>Comportar-se de modo inidôneo ou cometer fraude de qualquer natureza.</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CA25BF">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CA25BF">
        <w:rPr>
          <w:rFonts w:asciiTheme="majorHAnsi" w:eastAsia="Nexa Light" w:hAnsiTheme="majorHAnsi" w:cstheme="majorHAnsi"/>
          <w:b/>
          <w:sz w:val="22"/>
          <w:szCs w:val="22"/>
        </w:rPr>
        <w:t>.1.9.</w:t>
      </w:r>
      <w:r w:rsidRPr="00E1307E">
        <w:rPr>
          <w:rFonts w:asciiTheme="majorHAnsi" w:eastAsia="Nexa Light" w:hAnsiTheme="majorHAnsi" w:cstheme="majorHAnsi"/>
          <w:sz w:val="22"/>
          <w:szCs w:val="22"/>
        </w:rPr>
        <w:tab/>
        <w:t>Praticar atos ilícitos com vistas a frustrar os objetivos da licitação.</w:t>
      </w:r>
    </w:p>
    <w:p w:rsidR="00BC0811" w:rsidRPr="00E1307E" w:rsidRDefault="00BC0811" w:rsidP="00841FDD">
      <w:pPr>
        <w:tabs>
          <w:tab w:val="left" w:pos="0"/>
        </w:tabs>
        <w:spacing w:line="360" w:lineRule="auto"/>
        <w:ind w:firstLine="567"/>
        <w:jc w:val="both"/>
        <w:rPr>
          <w:rFonts w:asciiTheme="majorHAnsi" w:eastAsia="Nexa Light" w:hAnsiTheme="majorHAnsi" w:cstheme="majorHAnsi"/>
          <w:sz w:val="22"/>
          <w:szCs w:val="22"/>
        </w:rPr>
      </w:pPr>
      <w:r w:rsidRPr="00CA25BF">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Pr="00CA25BF">
        <w:rPr>
          <w:rFonts w:asciiTheme="majorHAnsi" w:eastAsia="Nexa Light" w:hAnsiTheme="majorHAnsi" w:cstheme="majorHAnsi"/>
          <w:b/>
          <w:sz w:val="22"/>
          <w:szCs w:val="22"/>
        </w:rPr>
        <w:t>.1.10.</w:t>
      </w:r>
      <w:r w:rsidR="002B7797">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Praticar ato lesivo previsto no art. 5º, da Lei nº 12.846/2013.</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3157FF"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A85D84">
        <w:rPr>
          <w:rFonts w:asciiTheme="majorHAnsi" w:eastAsia="Nexa Light" w:hAnsiTheme="majorHAnsi" w:cstheme="majorHAnsi"/>
          <w:b/>
          <w:sz w:val="22"/>
          <w:szCs w:val="22"/>
        </w:rPr>
        <w:t>5</w:t>
      </w:r>
      <w:r w:rsidR="00BC0811" w:rsidRPr="00CA25BF">
        <w:rPr>
          <w:rFonts w:asciiTheme="majorHAnsi" w:eastAsia="Nexa Light" w:hAnsiTheme="majorHAnsi" w:cstheme="majorHAnsi"/>
          <w:b/>
          <w:sz w:val="22"/>
          <w:szCs w:val="22"/>
        </w:rPr>
        <w:t>.2.</w:t>
      </w:r>
      <w:r w:rsidR="00BC0811" w:rsidRPr="00CA25BF">
        <w:rPr>
          <w:rFonts w:asciiTheme="majorHAnsi" w:eastAsia="Nexa Light" w:hAnsiTheme="majorHAnsi" w:cstheme="majorHAnsi"/>
          <w:b/>
          <w:sz w:val="22"/>
          <w:szCs w:val="22"/>
        </w:rPr>
        <w:tab/>
      </w:r>
      <w:r w:rsidR="002B7797">
        <w:rPr>
          <w:rFonts w:asciiTheme="majorHAnsi" w:eastAsia="Nexa Light" w:hAnsiTheme="majorHAnsi" w:cstheme="majorHAnsi"/>
          <w:sz w:val="22"/>
          <w:szCs w:val="22"/>
        </w:rPr>
        <w:t xml:space="preserve">Serão aplicadas à </w:t>
      </w:r>
      <w:r w:rsidR="002B7797" w:rsidRPr="002B7797">
        <w:rPr>
          <w:rFonts w:asciiTheme="majorHAnsi" w:eastAsia="Nexa Light" w:hAnsiTheme="majorHAnsi" w:cstheme="majorHAnsi"/>
          <w:b/>
          <w:sz w:val="22"/>
          <w:szCs w:val="22"/>
        </w:rPr>
        <w:t>Contratada</w:t>
      </w:r>
      <w:r w:rsidR="002B7797" w:rsidRPr="00E1307E">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que incorrer nas infrações acima descritas as seguintes sanções:</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3157FF" w:rsidP="004D0CE7">
      <w:pPr>
        <w:tabs>
          <w:tab w:val="left" w:pos="0"/>
          <w:tab w:val="left" w:pos="1276"/>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D073A1">
        <w:rPr>
          <w:rFonts w:asciiTheme="majorHAnsi" w:eastAsia="Nexa Light" w:hAnsiTheme="majorHAnsi" w:cstheme="majorHAnsi"/>
          <w:b/>
          <w:sz w:val="22"/>
          <w:szCs w:val="22"/>
        </w:rPr>
        <w:t>5</w:t>
      </w:r>
      <w:r w:rsidR="00BC0811" w:rsidRPr="00CA25BF">
        <w:rPr>
          <w:rFonts w:asciiTheme="majorHAnsi" w:eastAsia="Nexa Light" w:hAnsiTheme="majorHAnsi" w:cstheme="majorHAnsi"/>
          <w:b/>
          <w:sz w:val="22"/>
          <w:szCs w:val="22"/>
        </w:rPr>
        <w:t>.2.1.</w:t>
      </w:r>
      <w:r w:rsidR="00BC0811" w:rsidRPr="00CA25BF">
        <w:rPr>
          <w:rFonts w:asciiTheme="majorHAnsi" w:eastAsia="Nexa Light" w:hAnsiTheme="majorHAnsi" w:cstheme="majorHAnsi"/>
          <w:b/>
          <w:sz w:val="22"/>
          <w:szCs w:val="22"/>
        </w:rPr>
        <w:tab/>
      </w:r>
      <w:r w:rsidR="002B7797" w:rsidRPr="00BE2520">
        <w:rPr>
          <w:rFonts w:asciiTheme="majorHAnsi" w:eastAsia="Nexa Light" w:hAnsiTheme="majorHAnsi" w:cstheme="majorHAnsi"/>
          <w:b/>
          <w:sz w:val="22"/>
          <w:szCs w:val="22"/>
        </w:rPr>
        <w:t>Advertência</w:t>
      </w:r>
      <w:r w:rsidR="002B7797">
        <w:rPr>
          <w:rFonts w:asciiTheme="majorHAnsi" w:eastAsia="Nexa Light" w:hAnsiTheme="majorHAnsi" w:cstheme="majorHAnsi"/>
          <w:sz w:val="22"/>
          <w:szCs w:val="22"/>
        </w:rPr>
        <w:t>, quando a</w:t>
      </w:r>
      <w:r w:rsidR="00BC0811" w:rsidRPr="00E1307E">
        <w:rPr>
          <w:rFonts w:asciiTheme="majorHAnsi" w:eastAsia="Nexa Light" w:hAnsiTheme="majorHAnsi" w:cstheme="majorHAnsi"/>
          <w:sz w:val="22"/>
          <w:szCs w:val="22"/>
        </w:rPr>
        <w:t xml:space="preserve"> </w:t>
      </w:r>
      <w:r w:rsidR="002B7797" w:rsidRPr="002B7797">
        <w:rPr>
          <w:rFonts w:asciiTheme="majorHAnsi" w:eastAsia="Nexa Light" w:hAnsiTheme="majorHAnsi" w:cstheme="majorHAnsi"/>
          <w:b/>
          <w:sz w:val="22"/>
          <w:szCs w:val="22"/>
        </w:rPr>
        <w:t>Contratada</w:t>
      </w:r>
      <w:r w:rsidR="002B7797" w:rsidRPr="00E1307E">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der causa à inexecução parcial do contrato que não implique em prejuízo ou dano à administração, bem como na hipótese de descumprimento de pequena relevância praticado pel</w:t>
      </w:r>
      <w:r w:rsidR="002B7797">
        <w:rPr>
          <w:rFonts w:asciiTheme="majorHAnsi" w:eastAsia="Nexa Light" w:hAnsiTheme="majorHAnsi" w:cstheme="majorHAnsi"/>
          <w:sz w:val="22"/>
          <w:szCs w:val="22"/>
        </w:rPr>
        <w:t>a</w:t>
      </w:r>
      <w:r w:rsidR="00BC0811" w:rsidRPr="00E1307E">
        <w:rPr>
          <w:rFonts w:asciiTheme="majorHAnsi" w:eastAsia="Nexa Light" w:hAnsiTheme="majorHAnsi" w:cstheme="majorHAnsi"/>
          <w:sz w:val="22"/>
          <w:szCs w:val="22"/>
        </w:rPr>
        <w:t xml:space="preserve"> </w:t>
      </w:r>
      <w:r w:rsidR="002B7797" w:rsidRPr="002B7797">
        <w:rPr>
          <w:rFonts w:asciiTheme="majorHAnsi" w:eastAsia="Nexa Light" w:hAnsiTheme="majorHAnsi" w:cstheme="majorHAnsi"/>
          <w:b/>
          <w:sz w:val="22"/>
          <w:szCs w:val="22"/>
        </w:rPr>
        <w:t>Contratada</w:t>
      </w:r>
      <w:r w:rsidR="002B7797" w:rsidRPr="00E1307E">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e que não justifique imposição de penalidade mais grave;</w:t>
      </w:r>
    </w:p>
    <w:p w:rsidR="00FA21A1" w:rsidRDefault="00FA21A1" w:rsidP="004D0CE7">
      <w:pPr>
        <w:tabs>
          <w:tab w:val="left" w:pos="0"/>
          <w:tab w:val="left" w:pos="1276"/>
        </w:tabs>
        <w:spacing w:line="360" w:lineRule="auto"/>
        <w:ind w:firstLine="567"/>
        <w:jc w:val="both"/>
        <w:rPr>
          <w:rFonts w:asciiTheme="majorHAnsi" w:eastAsia="Nexa Light" w:hAnsiTheme="majorHAnsi" w:cstheme="majorHAnsi"/>
          <w:sz w:val="22"/>
          <w:szCs w:val="22"/>
        </w:rPr>
      </w:pPr>
    </w:p>
    <w:p w:rsidR="00BC0811" w:rsidRPr="00BE2520" w:rsidRDefault="003157FF" w:rsidP="004D0CE7">
      <w:pPr>
        <w:tabs>
          <w:tab w:val="left" w:pos="0"/>
          <w:tab w:val="left" w:pos="1276"/>
        </w:tabs>
        <w:spacing w:line="360" w:lineRule="auto"/>
        <w:ind w:firstLine="567"/>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w:t>
      </w:r>
      <w:r w:rsidR="00D073A1">
        <w:rPr>
          <w:rFonts w:asciiTheme="majorHAnsi" w:eastAsia="Nexa Light" w:hAnsiTheme="majorHAnsi" w:cstheme="majorHAnsi"/>
          <w:b/>
          <w:sz w:val="22"/>
          <w:szCs w:val="22"/>
        </w:rPr>
        <w:t>5</w:t>
      </w:r>
      <w:r w:rsidR="00BC0811" w:rsidRPr="00CA25BF">
        <w:rPr>
          <w:rFonts w:asciiTheme="majorHAnsi" w:eastAsia="Nexa Light" w:hAnsiTheme="majorHAnsi" w:cstheme="majorHAnsi"/>
          <w:b/>
          <w:sz w:val="22"/>
          <w:szCs w:val="22"/>
        </w:rPr>
        <w:t>.2.2.</w:t>
      </w:r>
      <w:r w:rsidR="00BC0811" w:rsidRPr="00CA25BF">
        <w:rPr>
          <w:rFonts w:asciiTheme="majorHAnsi" w:eastAsia="Nexa Light" w:hAnsiTheme="majorHAnsi" w:cstheme="majorHAnsi"/>
          <w:b/>
          <w:sz w:val="22"/>
          <w:szCs w:val="22"/>
        </w:rPr>
        <w:tab/>
      </w:r>
      <w:r w:rsidR="00BC0811" w:rsidRPr="00BE2520">
        <w:rPr>
          <w:rFonts w:asciiTheme="majorHAnsi" w:eastAsia="Nexa Light" w:hAnsiTheme="majorHAnsi" w:cstheme="majorHAnsi"/>
          <w:b/>
          <w:sz w:val="22"/>
          <w:szCs w:val="22"/>
        </w:rPr>
        <w:t>Multa:</w:t>
      </w:r>
    </w:p>
    <w:p w:rsidR="00FA21A1" w:rsidRDefault="00451948" w:rsidP="004D0CE7">
      <w:pPr>
        <w:tabs>
          <w:tab w:val="left" w:pos="0"/>
          <w:tab w:val="left" w:pos="1276"/>
          <w:tab w:val="left" w:pos="5869"/>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sz w:val="22"/>
          <w:szCs w:val="22"/>
        </w:rPr>
        <w:tab/>
      </w:r>
    </w:p>
    <w:p w:rsidR="00BC0811" w:rsidRDefault="00BC0811" w:rsidP="004D0CE7">
      <w:pPr>
        <w:tabs>
          <w:tab w:val="left" w:pos="0"/>
          <w:tab w:val="left" w:pos="1276"/>
        </w:tabs>
        <w:spacing w:line="360" w:lineRule="auto"/>
        <w:ind w:firstLine="1134"/>
        <w:jc w:val="both"/>
        <w:rPr>
          <w:rFonts w:asciiTheme="majorHAnsi" w:eastAsia="Nexa Light" w:hAnsiTheme="majorHAnsi" w:cstheme="majorHAnsi"/>
          <w:sz w:val="22"/>
          <w:szCs w:val="22"/>
        </w:rPr>
      </w:pPr>
      <w:r w:rsidRPr="00CA25BF">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CA25BF">
        <w:rPr>
          <w:rFonts w:asciiTheme="majorHAnsi" w:eastAsia="Nexa Light" w:hAnsiTheme="majorHAnsi" w:cstheme="majorHAnsi"/>
          <w:b/>
          <w:sz w:val="22"/>
          <w:szCs w:val="22"/>
        </w:rPr>
        <w:t>.2.2.1.</w:t>
      </w:r>
      <w:r w:rsidR="00360465">
        <w:rPr>
          <w:rFonts w:asciiTheme="majorHAnsi" w:eastAsia="Nexa Light" w:hAnsiTheme="majorHAnsi" w:cstheme="majorHAnsi"/>
          <w:sz w:val="22"/>
          <w:szCs w:val="22"/>
        </w:rPr>
        <w:t xml:space="preserve"> </w:t>
      </w:r>
      <w:proofErr w:type="gramStart"/>
      <w:r w:rsidRPr="00E1307E">
        <w:rPr>
          <w:rFonts w:asciiTheme="majorHAnsi" w:eastAsia="Nexa Light" w:hAnsiTheme="majorHAnsi" w:cstheme="majorHAnsi"/>
          <w:sz w:val="22"/>
          <w:szCs w:val="22"/>
        </w:rPr>
        <w:t>moratória</w:t>
      </w:r>
      <w:proofErr w:type="gramEnd"/>
      <w:r w:rsidRPr="00E1307E">
        <w:rPr>
          <w:rFonts w:asciiTheme="majorHAnsi" w:eastAsia="Nexa Light" w:hAnsiTheme="majorHAnsi" w:cstheme="majorHAnsi"/>
          <w:sz w:val="22"/>
          <w:szCs w:val="22"/>
        </w:rPr>
        <w:t xml:space="preserve">: em razão do atraso injustificado: na proporção </w:t>
      </w:r>
      <w:r w:rsidRPr="00AA4489">
        <w:rPr>
          <w:rFonts w:asciiTheme="majorHAnsi" w:eastAsia="Nexa Light" w:hAnsiTheme="majorHAnsi" w:cstheme="majorHAnsi"/>
          <w:sz w:val="22"/>
          <w:szCs w:val="22"/>
        </w:rPr>
        <w:t>de</w:t>
      </w:r>
      <w:r w:rsidR="00AA4489" w:rsidRPr="00AA4489">
        <w:rPr>
          <w:rFonts w:asciiTheme="majorHAnsi" w:eastAsia="Nexa Light" w:hAnsiTheme="majorHAnsi" w:cstheme="majorHAnsi"/>
          <w:sz w:val="22"/>
          <w:szCs w:val="22"/>
        </w:rPr>
        <w:t xml:space="preserve"> </w:t>
      </w:r>
      <w:r w:rsidR="004310C8">
        <w:rPr>
          <w:rFonts w:asciiTheme="majorHAnsi" w:eastAsia="Nexa Light" w:hAnsiTheme="majorHAnsi" w:cstheme="majorHAnsi"/>
          <w:sz w:val="22"/>
          <w:szCs w:val="22"/>
        </w:rPr>
        <w:t xml:space="preserve">0,5% (meio por cento) </w:t>
      </w:r>
      <w:r w:rsidRPr="00C7158C">
        <w:rPr>
          <w:rFonts w:asciiTheme="majorHAnsi" w:eastAsia="Nexa Light" w:hAnsiTheme="majorHAnsi" w:cstheme="majorHAnsi"/>
          <w:sz w:val="22"/>
          <w:szCs w:val="22"/>
        </w:rPr>
        <w:t xml:space="preserve">do valor </w:t>
      </w:r>
      <w:r w:rsidR="00C7158C" w:rsidRPr="00C7158C">
        <w:rPr>
          <w:rFonts w:asciiTheme="majorHAnsi" w:eastAsia="Nexa Light" w:hAnsiTheme="majorHAnsi" w:cstheme="majorHAnsi"/>
          <w:sz w:val="22"/>
          <w:szCs w:val="22"/>
        </w:rPr>
        <w:t>total do contrato por dia de atraso</w:t>
      </w:r>
      <w:r w:rsidRPr="00C7158C">
        <w:rPr>
          <w:rFonts w:asciiTheme="majorHAnsi" w:eastAsia="Nexa Light" w:hAnsiTheme="majorHAnsi" w:cstheme="majorHAnsi"/>
          <w:sz w:val="22"/>
          <w:szCs w:val="22"/>
        </w:rPr>
        <w:t xml:space="preserve"> injustificado até o limite de </w:t>
      </w:r>
      <w:r w:rsidR="004310C8">
        <w:rPr>
          <w:rFonts w:asciiTheme="majorHAnsi" w:eastAsia="Nexa Light" w:hAnsiTheme="majorHAnsi" w:cstheme="majorHAnsi"/>
          <w:sz w:val="22"/>
          <w:szCs w:val="22"/>
        </w:rPr>
        <w:t>30 (trinta) 5</w:t>
      </w:r>
      <w:r w:rsidRPr="00AA4489">
        <w:rPr>
          <w:rFonts w:asciiTheme="majorHAnsi" w:eastAsia="Nexa Light" w:hAnsiTheme="majorHAnsi" w:cstheme="majorHAnsi"/>
          <w:sz w:val="22"/>
          <w:szCs w:val="22"/>
        </w:rPr>
        <w:t>dias corridos.</w:t>
      </w:r>
    </w:p>
    <w:p w:rsidR="00FA21A1" w:rsidRDefault="00FA21A1" w:rsidP="004D0CE7">
      <w:pPr>
        <w:tabs>
          <w:tab w:val="left" w:pos="0"/>
          <w:tab w:val="left" w:pos="1276"/>
        </w:tabs>
        <w:spacing w:line="360" w:lineRule="auto"/>
        <w:jc w:val="both"/>
        <w:rPr>
          <w:rFonts w:asciiTheme="majorHAnsi" w:eastAsia="Nexa Light" w:hAnsiTheme="majorHAnsi" w:cstheme="majorHAnsi"/>
          <w:sz w:val="22"/>
          <w:szCs w:val="22"/>
        </w:rPr>
      </w:pPr>
    </w:p>
    <w:p w:rsidR="00BC0811" w:rsidRPr="00E1307E" w:rsidRDefault="00841FDD" w:rsidP="00FA456B">
      <w:pPr>
        <w:tabs>
          <w:tab w:val="left" w:pos="0"/>
          <w:tab w:val="left" w:pos="1276"/>
          <w:tab w:val="left" w:pos="2410"/>
        </w:tabs>
        <w:spacing w:line="360" w:lineRule="auto"/>
        <w:ind w:firstLine="1418"/>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CA25BF">
        <w:rPr>
          <w:rFonts w:asciiTheme="majorHAnsi" w:eastAsia="Nexa Light" w:hAnsiTheme="majorHAnsi" w:cstheme="majorHAnsi"/>
          <w:b/>
          <w:sz w:val="22"/>
          <w:szCs w:val="22"/>
        </w:rPr>
        <w:t>.2.2.1.1.</w:t>
      </w:r>
      <w:r w:rsidR="00BC0811" w:rsidRPr="00E1307E">
        <w:rPr>
          <w:rFonts w:asciiTheme="majorHAnsi" w:eastAsia="Nexa Light" w:hAnsiTheme="majorHAnsi" w:cstheme="majorHAnsi"/>
          <w:sz w:val="22"/>
          <w:szCs w:val="22"/>
        </w:rPr>
        <w:tab/>
        <w:t xml:space="preserve">O atraso </w:t>
      </w:r>
      <w:r w:rsidR="00BC0811" w:rsidRPr="00AA4489">
        <w:rPr>
          <w:rFonts w:asciiTheme="majorHAnsi" w:eastAsia="Nexa Light" w:hAnsiTheme="majorHAnsi" w:cstheme="majorHAnsi"/>
          <w:sz w:val="22"/>
          <w:szCs w:val="22"/>
        </w:rPr>
        <w:t>superior a</w:t>
      </w:r>
      <w:r w:rsidR="00AA4489" w:rsidRPr="00AA4489">
        <w:rPr>
          <w:rFonts w:asciiTheme="majorHAnsi" w:eastAsia="Nexa Light" w:hAnsiTheme="majorHAnsi" w:cstheme="majorHAnsi"/>
          <w:sz w:val="22"/>
          <w:szCs w:val="22"/>
        </w:rPr>
        <w:t xml:space="preserve"> </w:t>
      </w:r>
      <w:r w:rsidR="0002569E">
        <w:rPr>
          <w:rFonts w:asciiTheme="majorHAnsi" w:eastAsia="Nexa Light" w:hAnsiTheme="majorHAnsi" w:cstheme="majorHAnsi"/>
          <w:sz w:val="22"/>
          <w:szCs w:val="22"/>
        </w:rPr>
        <w:t xml:space="preserve">30 (trinta) </w:t>
      </w:r>
      <w:r w:rsidR="00BC0811" w:rsidRPr="0002569E">
        <w:rPr>
          <w:rFonts w:asciiTheme="majorHAnsi" w:eastAsia="Nexa Light" w:hAnsiTheme="majorHAnsi" w:cstheme="majorHAnsi"/>
          <w:sz w:val="22"/>
          <w:szCs w:val="22"/>
        </w:rPr>
        <w:t>dias</w:t>
      </w:r>
      <w:r w:rsidR="00BC0811" w:rsidRPr="00AA4489">
        <w:rPr>
          <w:rFonts w:asciiTheme="majorHAnsi" w:eastAsia="Nexa Light" w:hAnsiTheme="majorHAnsi" w:cstheme="majorHAnsi"/>
          <w:sz w:val="22"/>
          <w:szCs w:val="22"/>
        </w:rPr>
        <w:t xml:space="preserve"> autoriza a </w:t>
      </w:r>
      <w:r w:rsidR="007D47D4" w:rsidRPr="00AA4489">
        <w:rPr>
          <w:rFonts w:asciiTheme="majorHAnsi" w:eastAsia="Nexa Light" w:hAnsiTheme="majorHAnsi" w:cstheme="majorHAnsi"/>
          <w:b/>
          <w:sz w:val="22"/>
          <w:szCs w:val="22"/>
        </w:rPr>
        <w:t>Contratante</w:t>
      </w:r>
      <w:r w:rsidR="007D47D4" w:rsidRPr="00AA4489">
        <w:rPr>
          <w:rFonts w:asciiTheme="majorHAnsi" w:eastAsia="Nexa Light" w:hAnsiTheme="majorHAnsi" w:cstheme="majorHAnsi"/>
          <w:sz w:val="22"/>
          <w:szCs w:val="22"/>
        </w:rPr>
        <w:t xml:space="preserve"> </w:t>
      </w:r>
      <w:r w:rsidR="00BC0811" w:rsidRPr="00AA4489">
        <w:rPr>
          <w:rFonts w:asciiTheme="majorHAnsi" w:eastAsia="Nexa Light" w:hAnsiTheme="majorHAnsi" w:cstheme="majorHAnsi"/>
          <w:sz w:val="22"/>
          <w:szCs w:val="22"/>
        </w:rPr>
        <w:t>a</w:t>
      </w:r>
      <w:r w:rsidR="00BC0811" w:rsidRPr="00E1307E">
        <w:rPr>
          <w:rFonts w:asciiTheme="majorHAnsi" w:eastAsia="Nexa Light" w:hAnsiTheme="majorHAnsi" w:cstheme="majorHAnsi"/>
          <w:sz w:val="22"/>
          <w:szCs w:val="22"/>
        </w:rPr>
        <w:t xml:space="preserve"> promover a extinção do contrato por descumprimento ou cumprimento irregular de suas cláusulas, conforme dispõe o inciso I do art. 137 da Lei n. 14.133, de 2021.</w:t>
      </w:r>
    </w:p>
    <w:p w:rsidR="001F1AE0" w:rsidRDefault="001F1AE0" w:rsidP="004D0CE7">
      <w:pPr>
        <w:tabs>
          <w:tab w:val="left" w:pos="0"/>
          <w:tab w:val="left" w:pos="1276"/>
        </w:tabs>
        <w:spacing w:line="360" w:lineRule="auto"/>
        <w:jc w:val="both"/>
        <w:rPr>
          <w:rFonts w:asciiTheme="majorHAnsi" w:eastAsia="Nexa Light" w:hAnsiTheme="majorHAnsi" w:cstheme="majorHAnsi"/>
          <w:sz w:val="22"/>
          <w:szCs w:val="22"/>
        </w:rPr>
      </w:pPr>
    </w:p>
    <w:p w:rsidR="00BC0811" w:rsidRPr="00185AF8" w:rsidRDefault="00841FDD" w:rsidP="004D0CE7">
      <w:pPr>
        <w:tabs>
          <w:tab w:val="left" w:pos="0"/>
          <w:tab w:val="left" w:pos="1276"/>
        </w:tabs>
        <w:spacing w:line="360" w:lineRule="auto"/>
        <w:ind w:firstLine="1134"/>
        <w:jc w:val="both"/>
        <w:rPr>
          <w:rFonts w:asciiTheme="majorHAnsi" w:eastAsia="Nexa Light" w:hAnsiTheme="majorHAnsi" w:cstheme="majorHAnsi"/>
          <w:sz w:val="22"/>
          <w:szCs w:val="22"/>
        </w:rPr>
      </w:pPr>
      <w:r>
        <w:rPr>
          <w:rFonts w:asciiTheme="majorHAnsi" w:eastAsia="Nexa Light" w:hAnsiTheme="majorHAnsi" w:cstheme="majorHAnsi"/>
          <w:b/>
          <w:sz w:val="22"/>
          <w:szCs w:val="22"/>
        </w:rPr>
        <w:lastRenderedPageBreak/>
        <w:t>1</w:t>
      </w:r>
      <w:r w:rsidR="005A3A28">
        <w:rPr>
          <w:rFonts w:asciiTheme="majorHAnsi" w:eastAsia="Nexa Light" w:hAnsiTheme="majorHAnsi" w:cstheme="majorHAnsi"/>
          <w:b/>
          <w:sz w:val="22"/>
          <w:szCs w:val="22"/>
        </w:rPr>
        <w:t>5</w:t>
      </w:r>
      <w:r w:rsidR="00BC0811" w:rsidRPr="00CA25BF">
        <w:rPr>
          <w:rFonts w:asciiTheme="majorHAnsi" w:eastAsia="Nexa Light" w:hAnsiTheme="majorHAnsi" w:cstheme="majorHAnsi"/>
          <w:b/>
          <w:sz w:val="22"/>
          <w:szCs w:val="22"/>
        </w:rPr>
        <w:t>.2.2.2.</w:t>
      </w:r>
      <w:r w:rsidR="00BC0811" w:rsidRPr="00E1307E">
        <w:rPr>
          <w:rFonts w:asciiTheme="majorHAnsi" w:eastAsia="Nexa Light" w:hAnsiTheme="majorHAnsi" w:cstheme="majorHAnsi"/>
          <w:sz w:val="22"/>
          <w:szCs w:val="22"/>
        </w:rPr>
        <w:tab/>
      </w:r>
      <w:proofErr w:type="gramStart"/>
      <w:r w:rsidR="00BC0811" w:rsidRPr="00E1307E">
        <w:rPr>
          <w:rFonts w:asciiTheme="majorHAnsi" w:eastAsia="Nexa Light" w:hAnsiTheme="majorHAnsi" w:cstheme="majorHAnsi"/>
          <w:sz w:val="22"/>
          <w:szCs w:val="22"/>
        </w:rPr>
        <w:t>compensatória</w:t>
      </w:r>
      <w:proofErr w:type="gramEnd"/>
      <w:r w:rsidR="00BC0811" w:rsidRPr="00E1307E">
        <w:rPr>
          <w:rFonts w:asciiTheme="majorHAnsi" w:eastAsia="Nexa Light" w:hAnsiTheme="majorHAnsi" w:cstheme="majorHAnsi"/>
          <w:sz w:val="22"/>
          <w:szCs w:val="22"/>
        </w:rPr>
        <w:t xml:space="preserve">: será aplicada </w:t>
      </w:r>
      <w:r w:rsidR="00BC0811" w:rsidRPr="00185AF8">
        <w:rPr>
          <w:rFonts w:asciiTheme="majorHAnsi" w:eastAsia="Nexa Light" w:hAnsiTheme="majorHAnsi" w:cstheme="majorHAnsi"/>
          <w:sz w:val="22"/>
          <w:szCs w:val="22"/>
        </w:rPr>
        <w:t xml:space="preserve">multa </w:t>
      </w:r>
      <w:r w:rsidR="00BC0811" w:rsidRPr="005178B6">
        <w:rPr>
          <w:rFonts w:asciiTheme="majorHAnsi" w:eastAsia="Nexa Light" w:hAnsiTheme="majorHAnsi" w:cstheme="majorHAnsi"/>
          <w:sz w:val="22"/>
          <w:szCs w:val="22"/>
        </w:rPr>
        <w:t xml:space="preserve">de </w:t>
      </w:r>
      <w:r w:rsidR="005178B6" w:rsidRPr="005178B6">
        <w:rPr>
          <w:rFonts w:asciiTheme="majorHAnsi" w:eastAsia="Nexa Light" w:hAnsiTheme="majorHAnsi" w:cstheme="majorHAnsi"/>
          <w:sz w:val="22"/>
          <w:szCs w:val="22"/>
        </w:rPr>
        <w:t>0,5</w:t>
      </w:r>
      <w:r w:rsidR="00BC0811" w:rsidRPr="005178B6">
        <w:rPr>
          <w:rFonts w:asciiTheme="majorHAnsi" w:eastAsia="Nexa Light" w:hAnsiTheme="majorHAnsi" w:cstheme="majorHAnsi"/>
          <w:sz w:val="22"/>
          <w:szCs w:val="22"/>
        </w:rPr>
        <w:t xml:space="preserve">% até </w:t>
      </w:r>
      <w:r w:rsidR="005178B6" w:rsidRPr="005178B6">
        <w:rPr>
          <w:rFonts w:asciiTheme="majorHAnsi" w:eastAsia="Nexa Light" w:hAnsiTheme="majorHAnsi" w:cstheme="majorHAnsi"/>
          <w:sz w:val="22"/>
          <w:szCs w:val="22"/>
        </w:rPr>
        <w:t>30</w:t>
      </w:r>
      <w:r w:rsidR="00BC0811" w:rsidRPr="005178B6">
        <w:rPr>
          <w:rFonts w:asciiTheme="majorHAnsi" w:eastAsia="Nexa Light" w:hAnsiTheme="majorHAnsi" w:cstheme="majorHAnsi"/>
          <w:sz w:val="22"/>
          <w:szCs w:val="22"/>
        </w:rPr>
        <w:t>%</w:t>
      </w:r>
      <w:r w:rsidR="00BC0811" w:rsidRPr="00185AF8">
        <w:rPr>
          <w:rFonts w:asciiTheme="majorHAnsi" w:eastAsia="Nexa Light" w:hAnsiTheme="majorHAnsi" w:cstheme="majorHAnsi"/>
          <w:sz w:val="22"/>
          <w:szCs w:val="22"/>
        </w:rPr>
        <w:t xml:space="preserve"> sobre o valor do contrato, devendo a autoridade competente observar, na dosimetria da pena, as seguintes recomendações:</w:t>
      </w:r>
    </w:p>
    <w:p w:rsidR="00FA21A1" w:rsidRPr="00185AF8" w:rsidRDefault="00FA21A1" w:rsidP="004D0CE7">
      <w:pPr>
        <w:tabs>
          <w:tab w:val="left" w:pos="0"/>
          <w:tab w:val="left" w:pos="1276"/>
        </w:tabs>
        <w:spacing w:line="360" w:lineRule="auto"/>
        <w:jc w:val="both"/>
        <w:rPr>
          <w:rFonts w:asciiTheme="majorHAnsi" w:eastAsia="Nexa Light" w:hAnsiTheme="majorHAnsi" w:cstheme="majorHAnsi"/>
          <w:sz w:val="22"/>
          <w:szCs w:val="22"/>
        </w:rPr>
      </w:pPr>
    </w:p>
    <w:p w:rsidR="00BC0811" w:rsidRPr="00185AF8" w:rsidRDefault="00BC0811" w:rsidP="00FA456B">
      <w:pPr>
        <w:tabs>
          <w:tab w:val="left" w:pos="0"/>
          <w:tab w:val="left" w:pos="2410"/>
        </w:tabs>
        <w:spacing w:line="360" w:lineRule="auto"/>
        <w:ind w:firstLine="1418"/>
        <w:jc w:val="both"/>
        <w:rPr>
          <w:rFonts w:asciiTheme="majorHAnsi" w:eastAsia="Nexa Light" w:hAnsiTheme="majorHAnsi" w:cstheme="majorHAnsi"/>
          <w:sz w:val="22"/>
          <w:szCs w:val="22"/>
        </w:rPr>
      </w:pPr>
      <w:r w:rsidRPr="00185AF8">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185AF8">
        <w:rPr>
          <w:rFonts w:asciiTheme="majorHAnsi" w:eastAsia="Nexa Light" w:hAnsiTheme="majorHAnsi" w:cstheme="majorHAnsi"/>
          <w:b/>
          <w:sz w:val="22"/>
          <w:szCs w:val="22"/>
        </w:rPr>
        <w:t>.2.2.2.1.</w:t>
      </w:r>
      <w:r w:rsidRPr="00185AF8">
        <w:rPr>
          <w:rFonts w:asciiTheme="majorHAnsi" w:eastAsia="Nexa Light" w:hAnsiTheme="majorHAnsi" w:cstheme="majorHAnsi"/>
          <w:sz w:val="22"/>
          <w:szCs w:val="22"/>
        </w:rPr>
        <w:tab/>
        <w:t>Em casos de inexecução parcial do contrato, que cause grave dano à Administração, ao funcionamento dos serviços públicos ou ao interesse coletivo, a multa será de 0,5% a 15% do valor do contrato licitado.</w:t>
      </w:r>
    </w:p>
    <w:p w:rsidR="00FA21A1" w:rsidRPr="00185AF8" w:rsidRDefault="00FA21A1" w:rsidP="00FA456B">
      <w:pPr>
        <w:tabs>
          <w:tab w:val="left" w:pos="0"/>
          <w:tab w:val="left" w:pos="2410"/>
        </w:tabs>
        <w:spacing w:line="360" w:lineRule="auto"/>
        <w:ind w:firstLine="1418"/>
        <w:jc w:val="both"/>
        <w:rPr>
          <w:rFonts w:asciiTheme="majorHAnsi" w:eastAsia="Nexa Light" w:hAnsiTheme="majorHAnsi" w:cstheme="majorHAnsi"/>
          <w:sz w:val="22"/>
          <w:szCs w:val="22"/>
        </w:rPr>
      </w:pPr>
    </w:p>
    <w:p w:rsidR="00BC0811" w:rsidRPr="00E1307E" w:rsidRDefault="00BC0811" w:rsidP="00FA456B">
      <w:pPr>
        <w:tabs>
          <w:tab w:val="left" w:pos="0"/>
          <w:tab w:val="left" w:pos="2410"/>
        </w:tabs>
        <w:spacing w:line="360" w:lineRule="auto"/>
        <w:ind w:firstLine="1418"/>
        <w:jc w:val="both"/>
        <w:rPr>
          <w:rFonts w:asciiTheme="majorHAnsi" w:eastAsia="Nexa Light" w:hAnsiTheme="majorHAnsi" w:cstheme="majorHAnsi"/>
          <w:sz w:val="22"/>
          <w:szCs w:val="22"/>
        </w:rPr>
      </w:pPr>
      <w:r w:rsidRPr="00185AF8">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185AF8">
        <w:rPr>
          <w:rFonts w:asciiTheme="majorHAnsi" w:eastAsia="Nexa Light" w:hAnsiTheme="majorHAnsi" w:cstheme="majorHAnsi"/>
          <w:b/>
          <w:sz w:val="22"/>
          <w:szCs w:val="22"/>
        </w:rPr>
        <w:t>.2.2.2.2.</w:t>
      </w:r>
      <w:r w:rsidRPr="00185AF8">
        <w:rPr>
          <w:rFonts w:asciiTheme="majorHAnsi" w:eastAsia="Nexa Light" w:hAnsiTheme="majorHAnsi" w:cstheme="majorHAnsi"/>
          <w:sz w:val="22"/>
          <w:szCs w:val="22"/>
        </w:rPr>
        <w:tab/>
        <w:t xml:space="preserve">Em casos de inexecução total do contrato, bem como </w:t>
      </w:r>
      <w:proofErr w:type="gramStart"/>
      <w:r w:rsidRPr="00185AF8">
        <w:rPr>
          <w:rFonts w:asciiTheme="majorHAnsi" w:eastAsia="Nexa Light" w:hAnsiTheme="majorHAnsi" w:cstheme="majorHAnsi"/>
          <w:sz w:val="22"/>
          <w:szCs w:val="22"/>
        </w:rPr>
        <w:t>na hipóteses</w:t>
      </w:r>
      <w:proofErr w:type="gramEnd"/>
      <w:r w:rsidRPr="00185AF8">
        <w:rPr>
          <w:rFonts w:asciiTheme="majorHAnsi" w:eastAsia="Nexa Light" w:hAnsiTheme="majorHAnsi" w:cstheme="majorHAnsi"/>
          <w:sz w:val="22"/>
          <w:szCs w:val="22"/>
        </w:rPr>
        <w:t xml:space="preserve"> de atos fraudulentos com o objetivo de obter vantagens indevidas, a multa será fixada entre 15% a 30% do valor</w:t>
      </w:r>
      <w:r w:rsidRPr="00E1307E">
        <w:rPr>
          <w:rFonts w:asciiTheme="majorHAnsi" w:eastAsia="Nexa Light" w:hAnsiTheme="majorHAnsi" w:cstheme="majorHAnsi"/>
          <w:sz w:val="22"/>
          <w:szCs w:val="22"/>
        </w:rPr>
        <w:t xml:space="preserve"> do contrato licitado.</w:t>
      </w:r>
    </w:p>
    <w:p w:rsidR="00FA21A1" w:rsidRDefault="00FA21A1" w:rsidP="00FA456B">
      <w:pPr>
        <w:tabs>
          <w:tab w:val="left" w:pos="0"/>
          <w:tab w:val="left" w:pos="2410"/>
        </w:tabs>
        <w:spacing w:line="360" w:lineRule="auto"/>
        <w:ind w:firstLine="1418"/>
        <w:jc w:val="both"/>
        <w:rPr>
          <w:rFonts w:asciiTheme="majorHAnsi" w:eastAsia="Nexa Light" w:hAnsiTheme="majorHAnsi" w:cstheme="majorHAnsi"/>
          <w:sz w:val="22"/>
          <w:szCs w:val="22"/>
        </w:rPr>
      </w:pPr>
    </w:p>
    <w:p w:rsidR="00BC0811" w:rsidRPr="00E1307E" w:rsidRDefault="00BC0811" w:rsidP="00FA456B">
      <w:pPr>
        <w:tabs>
          <w:tab w:val="left" w:pos="0"/>
          <w:tab w:val="left" w:pos="2410"/>
        </w:tabs>
        <w:spacing w:line="360" w:lineRule="auto"/>
        <w:ind w:firstLine="1418"/>
        <w:jc w:val="both"/>
        <w:rPr>
          <w:rFonts w:asciiTheme="majorHAnsi" w:eastAsia="Nexa Light" w:hAnsiTheme="majorHAnsi" w:cstheme="majorHAnsi"/>
          <w:sz w:val="22"/>
          <w:szCs w:val="22"/>
        </w:rPr>
      </w:pPr>
      <w:r w:rsidRPr="00CA25BF">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CA25BF">
        <w:rPr>
          <w:rFonts w:asciiTheme="majorHAnsi" w:eastAsia="Nexa Light" w:hAnsiTheme="majorHAnsi" w:cstheme="majorHAnsi"/>
          <w:b/>
          <w:sz w:val="22"/>
          <w:szCs w:val="22"/>
        </w:rPr>
        <w:t>.2.2.2.3.</w:t>
      </w:r>
      <w:r w:rsidRPr="00CA25BF">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 xml:space="preserve">No caso de inexecução total, a multa será aplicada independentemente da existência ou não do prejuízo </w:t>
      </w:r>
      <w:r w:rsidR="00737736">
        <w:rPr>
          <w:rFonts w:asciiTheme="majorHAnsi" w:eastAsia="Nexa Light" w:hAnsiTheme="majorHAnsi" w:cstheme="majorHAnsi"/>
          <w:sz w:val="22"/>
          <w:szCs w:val="22"/>
        </w:rPr>
        <w:t>à</w:t>
      </w:r>
      <w:r w:rsidRPr="00E1307E">
        <w:rPr>
          <w:rFonts w:asciiTheme="majorHAnsi" w:eastAsia="Nexa Light" w:hAnsiTheme="majorHAnsi" w:cstheme="majorHAnsi"/>
          <w:sz w:val="22"/>
          <w:szCs w:val="22"/>
        </w:rPr>
        <w:t xml:space="preserve"> </w:t>
      </w:r>
      <w:r w:rsidR="00737736" w:rsidRPr="00737736">
        <w:rPr>
          <w:rFonts w:asciiTheme="majorHAnsi" w:eastAsia="Nexa Light" w:hAnsiTheme="majorHAnsi" w:cstheme="majorHAnsi"/>
          <w:b/>
          <w:sz w:val="22"/>
          <w:szCs w:val="22"/>
        </w:rPr>
        <w:t>Contratante</w:t>
      </w:r>
      <w:r w:rsidRPr="00E1307E">
        <w:rPr>
          <w:rFonts w:asciiTheme="majorHAnsi" w:eastAsia="Nexa Light" w:hAnsiTheme="majorHAnsi" w:cstheme="majorHAnsi"/>
          <w:sz w:val="22"/>
          <w:szCs w:val="22"/>
        </w:rPr>
        <w:t>, implicando ainda na possibilidade de rescisão do contrato.</w:t>
      </w:r>
    </w:p>
    <w:p w:rsidR="00FA21A1" w:rsidRDefault="00FA21A1" w:rsidP="00FA456B">
      <w:pPr>
        <w:tabs>
          <w:tab w:val="left" w:pos="0"/>
          <w:tab w:val="left" w:pos="2410"/>
        </w:tabs>
        <w:spacing w:line="360" w:lineRule="auto"/>
        <w:ind w:firstLine="1418"/>
        <w:jc w:val="both"/>
        <w:rPr>
          <w:rFonts w:asciiTheme="majorHAnsi" w:eastAsia="Nexa Light" w:hAnsiTheme="majorHAnsi" w:cstheme="majorHAnsi"/>
          <w:sz w:val="22"/>
          <w:szCs w:val="22"/>
        </w:rPr>
      </w:pPr>
    </w:p>
    <w:p w:rsidR="00BC0811" w:rsidRPr="00E1307E" w:rsidRDefault="00BC0811" w:rsidP="002B7FBC">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.2.2.3.</w:t>
      </w:r>
      <w:r w:rsidRPr="00E1307E">
        <w:rPr>
          <w:rFonts w:asciiTheme="majorHAnsi" w:eastAsia="Nexa Light" w:hAnsiTheme="majorHAnsi" w:cstheme="majorHAnsi"/>
          <w:sz w:val="22"/>
          <w:szCs w:val="22"/>
        </w:rPr>
        <w:tab/>
        <w:t>Antes da aplicação da multa será facultada a defesa do interessado no prazo de 15 (quinze) dias úteis, contado da data de sua intimação.</w:t>
      </w:r>
      <w:r w:rsidRPr="00E1307E">
        <w:rPr>
          <w:rFonts w:asciiTheme="majorHAnsi" w:eastAsia="Nexa Light" w:hAnsiTheme="majorHAnsi" w:cstheme="majorHAnsi"/>
          <w:sz w:val="22"/>
          <w:szCs w:val="22"/>
        </w:rPr>
        <w:tab/>
      </w:r>
    </w:p>
    <w:p w:rsidR="00FA21A1" w:rsidRDefault="00FA21A1" w:rsidP="002B7FBC">
      <w:pPr>
        <w:tabs>
          <w:tab w:val="left" w:pos="0"/>
        </w:tabs>
        <w:spacing w:line="360" w:lineRule="auto"/>
        <w:ind w:firstLine="1134"/>
        <w:jc w:val="both"/>
        <w:rPr>
          <w:rFonts w:asciiTheme="majorHAnsi" w:eastAsia="Nexa Light" w:hAnsiTheme="majorHAnsi" w:cstheme="majorHAnsi"/>
          <w:sz w:val="22"/>
          <w:szCs w:val="22"/>
        </w:rPr>
      </w:pPr>
    </w:p>
    <w:p w:rsidR="00BC0811" w:rsidRPr="00E1307E" w:rsidRDefault="00BC0811" w:rsidP="002B7FBC">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.2.2.4.</w:t>
      </w:r>
      <w:r w:rsidRPr="00E1307E">
        <w:rPr>
          <w:rFonts w:asciiTheme="majorHAnsi" w:eastAsia="Nexa Light" w:hAnsiTheme="majorHAnsi" w:cstheme="majorHAnsi"/>
          <w:sz w:val="22"/>
          <w:szCs w:val="22"/>
        </w:rPr>
        <w:tab/>
        <w:t>Se a multa aplicada e as indenizações cabíveis forem superiores ao valor do pagamento eventualmente devido pel</w:t>
      </w:r>
      <w:r w:rsidR="00737736">
        <w:rPr>
          <w:rFonts w:asciiTheme="majorHAnsi" w:eastAsia="Nexa Light" w:hAnsiTheme="majorHAnsi" w:cstheme="majorHAnsi"/>
          <w:sz w:val="22"/>
          <w:szCs w:val="22"/>
        </w:rPr>
        <w:t>a</w:t>
      </w:r>
      <w:r w:rsidRPr="00E1307E">
        <w:rPr>
          <w:rFonts w:asciiTheme="majorHAnsi" w:eastAsia="Nexa Light" w:hAnsiTheme="majorHAnsi" w:cstheme="majorHAnsi"/>
          <w:sz w:val="22"/>
          <w:szCs w:val="22"/>
        </w:rPr>
        <w:t xml:space="preserve"> </w:t>
      </w:r>
      <w:r w:rsidR="00737736" w:rsidRPr="00737736">
        <w:rPr>
          <w:rFonts w:asciiTheme="majorHAnsi" w:eastAsia="Nexa Light" w:hAnsiTheme="majorHAnsi" w:cstheme="majorHAnsi"/>
          <w:b/>
          <w:sz w:val="22"/>
          <w:szCs w:val="22"/>
        </w:rPr>
        <w:t>Contratante</w:t>
      </w:r>
      <w:r w:rsidR="00737736" w:rsidRPr="00E1307E">
        <w:rPr>
          <w:rFonts w:asciiTheme="majorHAnsi" w:eastAsia="Nexa Light" w:hAnsiTheme="majorHAnsi" w:cstheme="majorHAnsi"/>
          <w:sz w:val="22"/>
          <w:szCs w:val="22"/>
        </w:rPr>
        <w:t xml:space="preserve"> </w:t>
      </w:r>
      <w:r w:rsidR="00841FDD">
        <w:rPr>
          <w:rFonts w:asciiTheme="majorHAnsi" w:eastAsia="Nexa Light" w:hAnsiTheme="majorHAnsi" w:cstheme="majorHAnsi"/>
          <w:sz w:val="22"/>
          <w:szCs w:val="22"/>
        </w:rPr>
        <w:t xml:space="preserve">a </w:t>
      </w:r>
      <w:r w:rsidR="00841FDD" w:rsidRPr="00841FDD">
        <w:rPr>
          <w:rFonts w:asciiTheme="majorHAnsi" w:eastAsia="Nexa Light" w:hAnsiTheme="majorHAnsi" w:cstheme="majorHAnsi"/>
          <w:b/>
          <w:sz w:val="22"/>
          <w:szCs w:val="22"/>
        </w:rPr>
        <w:t>Contratada</w:t>
      </w:r>
      <w:r w:rsidRPr="00E1307E">
        <w:rPr>
          <w:rFonts w:asciiTheme="majorHAnsi" w:eastAsia="Nexa Light" w:hAnsiTheme="majorHAnsi" w:cstheme="majorHAnsi"/>
          <w:sz w:val="22"/>
          <w:szCs w:val="22"/>
        </w:rPr>
        <w:t>, além da perda desse valor, a diferença será descontada da garantia prestada ou será cobrada judicialmente</w:t>
      </w:r>
    </w:p>
    <w:p w:rsidR="00FA21A1" w:rsidRDefault="00FA21A1" w:rsidP="002B7FBC">
      <w:pPr>
        <w:tabs>
          <w:tab w:val="left" w:pos="0"/>
        </w:tabs>
        <w:spacing w:line="360" w:lineRule="auto"/>
        <w:ind w:firstLine="1134"/>
        <w:jc w:val="both"/>
        <w:rPr>
          <w:rFonts w:asciiTheme="majorHAnsi" w:eastAsia="Nexa Light" w:hAnsiTheme="majorHAnsi" w:cstheme="majorHAnsi"/>
          <w:sz w:val="22"/>
          <w:szCs w:val="22"/>
        </w:rPr>
      </w:pPr>
    </w:p>
    <w:p w:rsidR="00BC0811" w:rsidRPr="00E1307E" w:rsidRDefault="00841FDD" w:rsidP="002B7FBC">
      <w:pPr>
        <w:tabs>
          <w:tab w:val="left" w:pos="0"/>
        </w:tabs>
        <w:spacing w:line="360" w:lineRule="auto"/>
        <w:ind w:firstLine="1134"/>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.2.2.5.</w:t>
      </w:r>
      <w:r w:rsidR="00BC0811" w:rsidRPr="00E1307E">
        <w:rPr>
          <w:rFonts w:asciiTheme="majorHAnsi" w:eastAsia="Nexa Light" w:hAnsiTheme="majorHAnsi" w:cstheme="majorHAnsi"/>
          <w:sz w:val="22"/>
          <w:szCs w:val="22"/>
        </w:rPr>
        <w:tab/>
        <w:t xml:space="preserve">Caso </w:t>
      </w:r>
      <w:r w:rsidR="00737736">
        <w:rPr>
          <w:rFonts w:asciiTheme="majorHAnsi" w:eastAsia="Nexa Light" w:hAnsiTheme="majorHAnsi" w:cstheme="majorHAnsi"/>
          <w:sz w:val="22"/>
          <w:szCs w:val="22"/>
        </w:rPr>
        <w:t>a</w:t>
      </w:r>
      <w:r w:rsidR="00BC0811" w:rsidRPr="00E1307E">
        <w:rPr>
          <w:rFonts w:asciiTheme="majorHAnsi" w:eastAsia="Nexa Light" w:hAnsiTheme="majorHAnsi" w:cstheme="majorHAnsi"/>
          <w:sz w:val="22"/>
          <w:szCs w:val="22"/>
        </w:rPr>
        <w:t xml:space="preserve"> </w:t>
      </w:r>
      <w:r w:rsidR="00737736" w:rsidRPr="002B7797">
        <w:rPr>
          <w:rFonts w:asciiTheme="majorHAnsi" w:eastAsia="Nexa Light" w:hAnsiTheme="majorHAnsi" w:cstheme="majorHAnsi"/>
          <w:b/>
          <w:sz w:val="22"/>
          <w:szCs w:val="22"/>
        </w:rPr>
        <w:t>Contratada</w:t>
      </w:r>
      <w:r w:rsidR="00737736" w:rsidRPr="00E1307E">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não</w:t>
      </w:r>
      <w:r w:rsidR="00737736">
        <w:rPr>
          <w:rFonts w:asciiTheme="majorHAnsi" w:eastAsia="Nexa Light" w:hAnsiTheme="majorHAnsi" w:cstheme="majorHAnsi"/>
          <w:sz w:val="22"/>
          <w:szCs w:val="22"/>
        </w:rPr>
        <w:t xml:space="preserve"> tenha nenhum valor a receber da</w:t>
      </w:r>
      <w:r w:rsidR="00BC0811" w:rsidRPr="00E1307E">
        <w:rPr>
          <w:rFonts w:asciiTheme="majorHAnsi" w:eastAsia="Nexa Light" w:hAnsiTheme="majorHAnsi" w:cstheme="majorHAnsi"/>
          <w:sz w:val="22"/>
          <w:szCs w:val="22"/>
        </w:rPr>
        <w:t xml:space="preserve"> </w:t>
      </w:r>
      <w:r w:rsidR="00737736" w:rsidRPr="00737736">
        <w:rPr>
          <w:rFonts w:asciiTheme="majorHAnsi" w:eastAsia="Nexa Light" w:hAnsiTheme="majorHAnsi" w:cstheme="majorHAnsi"/>
          <w:b/>
          <w:sz w:val="22"/>
          <w:szCs w:val="22"/>
        </w:rPr>
        <w:t>Contratante</w:t>
      </w:r>
      <w:r w:rsidR="00BC0811" w:rsidRPr="00E1307E">
        <w:rPr>
          <w:rFonts w:asciiTheme="majorHAnsi" w:eastAsia="Nexa Light" w:hAnsiTheme="majorHAnsi" w:cstheme="majorHAnsi"/>
          <w:sz w:val="22"/>
          <w:szCs w:val="22"/>
        </w:rPr>
        <w:t xml:space="preserve">, ou os valores do pagamento e da garantia contratual forem insuficientes, </w:t>
      </w:r>
      <w:r>
        <w:rPr>
          <w:rFonts w:asciiTheme="majorHAnsi" w:eastAsia="Nexa Light" w:hAnsiTheme="majorHAnsi" w:cstheme="majorHAnsi"/>
          <w:sz w:val="22"/>
          <w:szCs w:val="22"/>
        </w:rPr>
        <w:t xml:space="preserve">a </w:t>
      </w:r>
      <w:r w:rsidRPr="00841FDD">
        <w:rPr>
          <w:rFonts w:asciiTheme="majorHAnsi" w:eastAsia="Nexa Light" w:hAnsiTheme="majorHAnsi" w:cstheme="majorHAnsi"/>
          <w:b/>
          <w:sz w:val="22"/>
          <w:szCs w:val="22"/>
        </w:rPr>
        <w:t>C</w:t>
      </w:r>
      <w:r w:rsidR="00BC0811" w:rsidRPr="00841FDD">
        <w:rPr>
          <w:rFonts w:asciiTheme="majorHAnsi" w:eastAsia="Nexa Light" w:hAnsiTheme="majorHAnsi" w:cstheme="majorHAnsi"/>
          <w:b/>
          <w:sz w:val="22"/>
          <w:szCs w:val="22"/>
        </w:rPr>
        <w:t>ontratante</w:t>
      </w:r>
      <w:r w:rsidR="00BC0811" w:rsidRPr="00841FDD">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 xml:space="preserve">concederá o prazo de </w:t>
      </w:r>
      <w:r w:rsidR="00BC0811" w:rsidRPr="00A463CE">
        <w:rPr>
          <w:rFonts w:asciiTheme="majorHAnsi" w:eastAsia="Nexa Light" w:hAnsiTheme="majorHAnsi" w:cstheme="majorHAnsi"/>
          <w:b/>
          <w:sz w:val="22"/>
          <w:szCs w:val="22"/>
        </w:rPr>
        <w:t>05 (cinco) dias úteis,</w:t>
      </w:r>
      <w:r w:rsidR="00BC0811" w:rsidRPr="00E1307E">
        <w:rPr>
          <w:rFonts w:asciiTheme="majorHAnsi" w:eastAsia="Nexa Light" w:hAnsiTheme="majorHAnsi" w:cstheme="majorHAnsi"/>
          <w:sz w:val="22"/>
          <w:szCs w:val="22"/>
        </w:rPr>
        <w:t xml:space="preserve"> contados do recebimento de sua intimação, para que a multa seja paga.</w:t>
      </w:r>
    </w:p>
    <w:p w:rsidR="00FA21A1" w:rsidRDefault="00FA21A1" w:rsidP="002B7FBC">
      <w:pPr>
        <w:tabs>
          <w:tab w:val="left" w:pos="0"/>
        </w:tabs>
        <w:spacing w:line="360" w:lineRule="auto"/>
        <w:ind w:firstLine="1134"/>
        <w:jc w:val="both"/>
        <w:rPr>
          <w:rFonts w:asciiTheme="majorHAnsi" w:eastAsia="Nexa Light" w:hAnsiTheme="majorHAnsi" w:cstheme="majorHAnsi"/>
          <w:sz w:val="22"/>
          <w:szCs w:val="22"/>
        </w:rPr>
      </w:pPr>
    </w:p>
    <w:p w:rsidR="00BC0811" w:rsidRPr="00E1307E" w:rsidRDefault="00BC0811" w:rsidP="002B7FBC">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.2.2.6.</w:t>
      </w:r>
      <w:r w:rsidRPr="00E1307E">
        <w:rPr>
          <w:rFonts w:asciiTheme="majorHAnsi" w:eastAsia="Nexa Light" w:hAnsiTheme="majorHAnsi" w:cstheme="majorHAnsi"/>
          <w:sz w:val="22"/>
          <w:szCs w:val="22"/>
        </w:rPr>
        <w:tab/>
        <w:t xml:space="preserve">Esgotados os meios administrativos para a cobrança dos valores devidos, </w:t>
      </w:r>
      <w:r w:rsidR="00737736">
        <w:rPr>
          <w:rFonts w:asciiTheme="majorHAnsi" w:eastAsia="Nexa Light" w:hAnsiTheme="majorHAnsi" w:cstheme="majorHAnsi"/>
          <w:sz w:val="22"/>
          <w:szCs w:val="22"/>
        </w:rPr>
        <w:t>a</w:t>
      </w:r>
      <w:r w:rsidRPr="00E1307E">
        <w:rPr>
          <w:rFonts w:asciiTheme="majorHAnsi" w:eastAsia="Nexa Light" w:hAnsiTheme="majorHAnsi" w:cstheme="majorHAnsi"/>
          <w:sz w:val="22"/>
          <w:szCs w:val="22"/>
        </w:rPr>
        <w:t xml:space="preserve"> </w:t>
      </w:r>
      <w:r w:rsidR="00737736" w:rsidRPr="00737736">
        <w:rPr>
          <w:rFonts w:asciiTheme="majorHAnsi" w:eastAsia="Nexa Light" w:hAnsiTheme="majorHAnsi" w:cstheme="majorHAnsi"/>
          <w:b/>
          <w:sz w:val="22"/>
          <w:szCs w:val="22"/>
        </w:rPr>
        <w:t>Contratante</w:t>
      </w:r>
      <w:r w:rsidR="00737736"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 xml:space="preserve">providenciará o encaminhamento do processo à Procuradoria-Geral do Estado para que seja realizada a cobrança judicial. </w:t>
      </w:r>
    </w:p>
    <w:p w:rsidR="00FA21A1" w:rsidRDefault="00FA21A1" w:rsidP="002B7FBC">
      <w:pPr>
        <w:tabs>
          <w:tab w:val="left" w:pos="0"/>
        </w:tabs>
        <w:spacing w:line="360" w:lineRule="auto"/>
        <w:ind w:firstLine="1134"/>
        <w:jc w:val="both"/>
        <w:rPr>
          <w:rFonts w:asciiTheme="majorHAnsi" w:eastAsia="Nexa Light" w:hAnsiTheme="majorHAnsi" w:cstheme="majorHAnsi"/>
          <w:sz w:val="22"/>
          <w:szCs w:val="22"/>
        </w:rPr>
      </w:pPr>
    </w:p>
    <w:p w:rsidR="00BC0811" w:rsidRPr="00E1307E" w:rsidRDefault="00841FDD" w:rsidP="002B7FBC">
      <w:pPr>
        <w:tabs>
          <w:tab w:val="left" w:pos="0"/>
        </w:tabs>
        <w:spacing w:line="360" w:lineRule="auto"/>
        <w:ind w:firstLine="1134"/>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.2.2.7.</w:t>
      </w:r>
      <w:r w:rsidR="00BC0811" w:rsidRPr="00E1307E">
        <w:rPr>
          <w:rFonts w:asciiTheme="majorHAnsi" w:eastAsia="Nexa Light" w:hAnsiTheme="majorHAnsi" w:cstheme="majorHAnsi"/>
          <w:sz w:val="22"/>
          <w:szCs w:val="22"/>
        </w:rPr>
        <w:tab/>
        <w:t xml:space="preserve">Caso </w:t>
      </w:r>
      <w:r w:rsidR="00737736">
        <w:rPr>
          <w:rFonts w:asciiTheme="majorHAnsi" w:eastAsia="Nexa Light" w:hAnsiTheme="majorHAnsi" w:cstheme="majorHAnsi"/>
          <w:sz w:val="22"/>
          <w:szCs w:val="22"/>
        </w:rPr>
        <w:t>a</w:t>
      </w:r>
      <w:r w:rsidR="00BC0811" w:rsidRPr="00E1307E">
        <w:rPr>
          <w:rFonts w:asciiTheme="majorHAnsi" w:eastAsia="Nexa Light" w:hAnsiTheme="majorHAnsi" w:cstheme="majorHAnsi"/>
          <w:sz w:val="22"/>
          <w:szCs w:val="22"/>
        </w:rPr>
        <w:t xml:space="preserve"> </w:t>
      </w:r>
      <w:r w:rsidR="00737736" w:rsidRPr="00737736">
        <w:rPr>
          <w:rFonts w:asciiTheme="majorHAnsi" w:eastAsia="Nexa Light" w:hAnsiTheme="majorHAnsi" w:cstheme="majorHAnsi"/>
          <w:b/>
          <w:sz w:val="22"/>
          <w:szCs w:val="22"/>
        </w:rPr>
        <w:t>Contratante</w:t>
      </w:r>
      <w:r w:rsidR="00737736" w:rsidRPr="00E1307E">
        <w:rPr>
          <w:rFonts w:asciiTheme="majorHAnsi" w:eastAsia="Nexa Light" w:hAnsiTheme="majorHAnsi" w:cstheme="majorHAnsi"/>
          <w:sz w:val="22"/>
          <w:szCs w:val="22"/>
        </w:rPr>
        <w:t xml:space="preserve"> </w:t>
      </w:r>
      <w:r w:rsidR="00BC0811" w:rsidRPr="00E1307E">
        <w:rPr>
          <w:rFonts w:asciiTheme="majorHAnsi" w:eastAsia="Nexa Light" w:hAnsiTheme="majorHAnsi" w:cstheme="majorHAnsi"/>
          <w:sz w:val="22"/>
          <w:szCs w:val="22"/>
        </w:rPr>
        <w:t xml:space="preserve">tenha de recorrer ou comparecer a juízo para haver o que lhe for devido, </w:t>
      </w:r>
      <w:r>
        <w:rPr>
          <w:rFonts w:asciiTheme="majorHAnsi" w:eastAsia="Nexa Light" w:hAnsiTheme="majorHAnsi" w:cstheme="majorHAnsi"/>
          <w:sz w:val="22"/>
          <w:szCs w:val="22"/>
        </w:rPr>
        <w:t>a</w:t>
      </w:r>
      <w:r w:rsidRPr="00841FDD">
        <w:rPr>
          <w:rFonts w:asciiTheme="majorHAnsi" w:eastAsia="Nexa Light" w:hAnsiTheme="majorHAnsi" w:cstheme="majorHAnsi"/>
          <w:b/>
          <w:sz w:val="22"/>
          <w:szCs w:val="22"/>
        </w:rPr>
        <w:t xml:space="preserve"> Contratada</w:t>
      </w:r>
      <w:r w:rsidR="00BC0811" w:rsidRPr="00E1307E">
        <w:rPr>
          <w:rFonts w:asciiTheme="majorHAnsi" w:eastAsia="Nexa Light" w:hAnsiTheme="majorHAnsi" w:cstheme="majorHAnsi"/>
          <w:sz w:val="22"/>
          <w:szCs w:val="22"/>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lastRenderedPageBreak/>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.2.2.8.</w:t>
      </w:r>
      <w:r w:rsidRPr="00E1307E">
        <w:rPr>
          <w:rFonts w:asciiTheme="majorHAnsi" w:eastAsia="Nexa Light" w:hAnsiTheme="majorHAnsi" w:cstheme="majorHAnsi"/>
          <w:sz w:val="22"/>
          <w:szCs w:val="22"/>
        </w:rPr>
        <w:tab/>
        <w:t xml:space="preserve">A aplicação de multa de mora não impedirá que a </w:t>
      </w:r>
      <w:r w:rsidR="00737736" w:rsidRPr="00737736">
        <w:rPr>
          <w:rFonts w:asciiTheme="majorHAnsi" w:eastAsia="Nexa Light" w:hAnsiTheme="majorHAnsi" w:cstheme="majorHAnsi"/>
          <w:b/>
          <w:sz w:val="22"/>
          <w:szCs w:val="22"/>
        </w:rPr>
        <w:t>Contratante</w:t>
      </w:r>
      <w:r w:rsidRPr="00E1307E">
        <w:rPr>
          <w:rFonts w:asciiTheme="majorHAnsi" w:eastAsia="Nexa Light" w:hAnsiTheme="majorHAnsi" w:cstheme="majorHAnsi"/>
          <w:sz w:val="22"/>
          <w:szCs w:val="22"/>
        </w:rPr>
        <w:t xml:space="preserve"> a converta em compensatória e promova a extinção unilateral do contrato com a aplicação cumulada de outras sanções previstas na Lei nº 14.133/2021.</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FA21A1" w:rsidRDefault="00A55068" w:rsidP="00D942C8">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.2.3.</w:t>
      </w:r>
      <w:r w:rsidR="00BC0811" w:rsidRPr="00E1307E">
        <w:rPr>
          <w:rFonts w:asciiTheme="majorHAnsi" w:eastAsia="Nexa Light" w:hAnsiTheme="majorHAnsi" w:cstheme="majorHAnsi"/>
          <w:sz w:val="22"/>
          <w:szCs w:val="22"/>
        </w:rPr>
        <w:tab/>
      </w:r>
      <w:r w:rsidR="00BC0811" w:rsidRPr="00BE2520">
        <w:rPr>
          <w:rFonts w:asciiTheme="majorHAnsi" w:eastAsia="Nexa Light" w:hAnsiTheme="majorHAnsi" w:cstheme="majorHAnsi"/>
          <w:b/>
          <w:sz w:val="22"/>
          <w:szCs w:val="22"/>
        </w:rPr>
        <w:t>Impedimento de licitar e contratar</w:t>
      </w:r>
      <w:r w:rsidR="00BC0811" w:rsidRPr="00E1307E">
        <w:rPr>
          <w:rFonts w:asciiTheme="majorHAnsi" w:eastAsia="Nexa Light" w:hAnsiTheme="majorHAnsi" w:cstheme="majorHAnsi"/>
          <w:sz w:val="22"/>
          <w:szCs w:val="22"/>
        </w:rPr>
        <w:t>, caso não se justifique imposição de penalidade mais grave.</w:t>
      </w:r>
    </w:p>
    <w:p w:rsidR="00BC0811" w:rsidRPr="00E1307E" w:rsidRDefault="00BC0811" w:rsidP="00A55068">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.2.3.1.</w:t>
      </w:r>
      <w:r w:rsidRPr="00E1307E">
        <w:rPr>
          <w:rFonts w:asciiTheme="majorHAnsi" w:eastAsia="Nexa Light" w:hAnsiTheme="majorHAnsi" w:cstheme="majorHAnsi"/>
          <w:sz w:val="22"/>
          <w:szCs w:val="22"/>
        </w:rPr>
        <w:tab/>
        <w:t>Essa penalidade poderá ser aplicada nas seguintes hipóteses:</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FA456B">
      <w:pPr>
        <w:tabs>
          <w:tab w:val="left" w:pos="0"/>
          <w:tab w:val="left" w:pos="2410"/>
        </w:tabs>
        <w:spacing w:line="360" w:lineRule="auto"/>
        <w:ind w:firstLine="1418"/>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.2.3.1.1.</w:t>
      </w:r>
      <w:r w:rsidRPr="00E1307E">
        <w:rPr>
          <w:rFonts w:asciiTheme="majorHAnsi" w:eastAsia="Nexa Light" w:hAnsiTheme="majorHAnsi" w:cstheme="majorHAnsi"/>
          <w:sz w:val="22"/>
          <w:szCs w:val="22"/>
        </w:rPr>
        <w:tab/>
        <w:t>Der causa à inexecução parcial do contrato que cause grave dano à Administração, ao funcionamento dos serviços públicos ou ao interesse coletivo;</w:t>
      </w:r>
    </w:p>
    <w:p w:rsidR="00BC0811" w:rsidRPr="00E1307E" w:rsidRDefault="00BC0811" w:rsidP="00FA456B">
      <w:pPr>
        <w:tabs>
          <w:tab w:val="left" w:pos="0"/>
          <w:tab w:val="left" w:pos="2410"/>
        </w:tabs>
        <w:spacing w:line="360" w:lineRule="auto"/>
        <w:ind w:firstLine="1418"/>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.2.3.1.2.</w:t>
      </w:r>
      <w:r w:rsidRPr="00E1307E">
        <w:rPr>
          <w:rFonts w:asciiTheme="majorHAnsi" w:eastAsia="Nexa Light" w:hAnsiTheme="majorHAnsi" w:cstheme="majorHAnsi"/>
          <w:sz w:val="22"/>
          <w:szCs w:val="22"/>
        </w:rPr>
        <w:tab/>
        <w:t>Der causa à inexecução total do contrato;</w:t>
      </w:r>
    </w:p>
    <w:p w:rsidR="00BC0811" w:rsidRPr="00E1307E" w:rsidRDefault="00A55068" w:rsidP="00FA456B">
      <w:pPr>
        <w:tabs>
          <w:tab w:val="left" w:pos="0"/>
          <w:tab w:val="left" w:pos="2410"/>
        </w:tabs>
        <w:spacing w:line="360" w:lineRule="auto"/>
        <w:ind w:firstLine="1418"/>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.2.3.1.3.</w:t>
      </w:r>
      <w:r w:rsidR="00BC0811" w:rsidRPr="00E1307E">
        <w:rPr>
          <w:rFonts w:asciiTheme="majorHAnsi" w:eastAsia="Nexa Light" w:hAnsiTheme="majorHAnsi" w:cstheme="majorHAnsi"/>
          <w:sz w:val="22"/>
          <w:szCs w:val="22"/>
        </w:rPr>
        <w:tab/>
        <w:t>Deixar de entregar a documentação exigida para o certame;</w:t>
      </w:r>
    </w:p>
    <w:p w:rsidR="00BC0811" w:rsidRPr="00E1307E" w:rsidRDefault="00BC0811" w:rsidP="00FA456B">
      <w:pPr>
        <w:tabs>
          <w:tab w:val="left" w:pos="0"/>
          <w:tab w:val="left" w:pos="2410"/>
        </w:tabs>
        <w:spacing w:line="360" w:lineRule="auto"/>
        <w:ind w:firstLine="1418"/>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.2.3.1.4.</w:t>
      </w:r>
      <w:r w:rsidRPr="00E1307E">
        <w:rPr>
          <w:rFonts w:asciiTheme="majorHAnsi" w:eastAsia="Nexa Light" w:hAnsiTheme="majorHAnsi" w:cstheme="majorHAnsi"/>
          <w:sz w:val="22"/>
          <w:szCs w:val="22"/>
        </w:rPr>
        <w:tab/>
        <w:t>Não manter a proposta, salvo em decorrência de fato superveniente devidamente justificado;</w:t>
      </w:r>
    </w:p>
    <w:p w:rsidR="00BC0811" w:rsidRPr="00E1307E" w:rsidRDefault="00BC0811" w:rsidP="00FA456B">
      <w:pPr>
        <w:tabs>
          <w:tab w:val="left" w:pos="0"/>
          <w:tab w:val="left" w:pos="2410"/>
        </w:tabs>
        <w:spacing w:line="360" w:lineRule="auto"/>
        <w:ind w:firstLine="1418"/>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.2.3.1.5.</w:t>
      </w:r>
      <w:r w:rsidRPr="00FA21A1">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Não celebrar o contrato ou não entregar a documentação exigida para a contratação, quando convocado dentro do prazo de validade de sua proposta;</w:t>
      </w:r>
    </w:p>
    <w:p w:rsidR="00BC0811" w:rsidRPr="00E1307E" w:rsidRDefault="00A55068" w:rsidP="00FA456B">
      <w:pPr>
        <w:tabs>
          <w:tab w:val="left" w:pos="0"/>
          <w:tab w:val="left" w:pos="2410"/>
        </w:tabs>
        <w:spacing w:line="360" w:lineRule="auto"/>
        <w:ind w:firstLine="1418"/>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.2.3.1.6.</w:t>
      </w:r>
      <w:r w:rsidR="00BC0811" w:rsidRPr="00E1307E">
        <w:rPr>
          <w:rFonts w:asciiTheme="majorHAnsi" w:eastAsia="Nexa Light" w:hAnsiTheme="majorHAnsi" w:cstheme="majorHAnsi"/>
          <w:sz w:val="22"/>
          <w:szCs w:val="22"/>
        </w:rPr>
        <w:tab/>
        <w:t>Ensejar o retardamento da execução ou da entrega do objeto da licitação sem motivo justificado.</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.2.3.2.</w:t>
      </w:r>
      <w:r w:rsidRPr="00E1307E">
        <w:rPr>
          <w:rFonts w:asciiTheme="majorHAnsi" w:eastAsia="Nexa Light" w:hAnsiTheme="majorHAnsi" w:cstheme="majorHAnsi"/>
          <w:sz w:val="22"/>
          <w:szCs w:val="22"/>
        </w:rPr>
        <w:tab/>
        <w:t>As condutas aqui enumeradas também podem justificar a aplicação da declaração de inidoneidade quando as circunstâncias do caso concreto justificarem a imposição de penalidade mais grave.</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BE2520" w:rsidRDefault="00BC0811" w:rsidP="00A55068">
      <w:pPr>
        <w:tabs>
          <w:tab w:val="left" w:pos="0"/>
        </w:tabs>
        <w:spacing w:line="360" w:lineRule="auto"/>
        <w:ind w:firstLine="567"/>
        <w:jc w:val="both"/>
        <w:rPr>
          <w:rFonts w:asciiTheme="majorHAnsi" w:eastAsia="Nexa Light" w:hAnsiTheme="majorHAnsi" w:cstheme="majorHAnsi"/>
          <w:b/>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.2.4.</w:t>
      </w:r>
      <w:r w:rsidRPr="00FA21A1">
        <w:rPr>
          <w:rFonts w:asciiTheme="majorHAnsi" w:eastAsia="Nexa Light" w:hAnsiTheme="majorHAnsi" w:cstheme="majorHAnsi"/>
          <w:b/>
          <w:sz w:val="22"/>
          <w:szCs w:val="22"/>
        </w:rPr>
        <w:tab/>
      </w:r>
      <w:r w:rsidRPr="00BE2520">
        <w:rPr>
          <w:rFonts w:asciiTheme="majorHAnsi" w:eastAsia="Nexa Light" w:hAnsiTheme="majorHAnsi" w:cstheme="majorHAnsi"/>
          <w:b/>
          <w:sz w:val="22"/>
          <w:szCs w:val="22"/>
        </w:rPr>
        <w:t>Declaração de inidoneidade para licitar e contratar.</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.2.4.1.</w:t>
      </w:r>
      <w:r w:rsidRPr="00E1307E">
        <w:rPr>
          <w:rFonts w:asciiTheme="majorHAnsi" w:eastAsia="Nexa Light" w:hAnsiTheme="majorHAnsi" w:cstheme="majorHAnsi"/>
          <w:sz w:val="22"/>
          <w:szCs w:val="22"/>
        </w:rPr>
        <w:tab/>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134"/>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.2.4.2.</w:t>
      </w:r>
      <w:r w:rsidRPr="00E1307E">
        <w:rPr>
          <w:rFonts w:asciiTheme="majorHAnsi" w:eastAsia="Nexa Light" w:hAnsiTheme="majorHAnsi" w:cstheme="majorHAnsi"/>
          <w:sz w:val="22"/>
          <w:szCs w:val="22"/>
        </w:rPr>
        <w:tab/>
        <w:t xml:space="preserve">Essa penalidade poderá ser aplicada nas seguintes hipóteses: </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701"/>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.2.4.2.1.</w:t>
      </w:r>
      <w:r w:rsidRPr="00E1307E">
        <w:rPr>
          <w:rFonts w:asciiTheme="majorHAnsi" w:eastAsia="Nexa Light" w:hAnsiTheme="majorHAnsi" w:cstheme="majorHAnsi"/>
          <w:sz w:val="22"/>
          <w:szCs w:val="22"/>
        </w:rPr>
        <w:tab/>
        <w:t>Apresentar declaração ou documentação falsa exigida para o certame ou prestar declaração falsa durante a licitação ou a execução do contrato;</w:t>
      </w:r>
    </w:p>
    <w:p w:rsidR="00FA21A1" w:rsidRDefault="00FA21A1" w:rsidP="00A55068">
      <w:pPr>
        <w:tabs>
          <w:tab w:val="left" w:pos="0"/>
        </w:tabs>
        <w:spacing w:line="360" w:lineRule="auto"/>
        <w:ind w:firstLine="1701"/>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701"/>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.2.4.2.2.</w:t>
      </w:r>
      <w:r w:rsidRPr="00E1307E">
        <w:rPr>
          <w:rFonts w:asciiTheme="majorHAnsi" w:eastAsia="Nexa Light" w:hAnsiTheme="majorHAnsi" w:cstheme="majorHAnsi"/>
          <w:sz w:val="22"/>
          <w:szCs w:val="22"/>
        </w:rPr>
        <w:tab/>
        <w:t>Fraudar a licitação ou praticar ato fraudulento na execução do contrato;</w:t>
      </w:r>
    </w:p>
    <w:p w:rsidR="00FA21A1" w:rsidRDefault="00FA21A1" w:rsidP="00A55068">
      <w:pPr>
        <w:tabs>
          <w:tab w:val="left" w:pos="0"/>
        </w:tabs>
        <w:spacing w:line="360" w:lineRule="auto"/>
        <w:ind w:firstLine="1701"/>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701"/>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lastRenderedPageBreak/>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.2.4.2.3.</w:t>
      </w:r>
      <w:r w:rsidRPr="00E1307E">
        <w:rPr>
          <w:rFonts w:asciiTheme="majorHAnsi" w:eastAsia="Nexa Light" w:hAnsiTheme="majorHAnsi" w:cstheme="majorHAnsi"/>
          <w:sz w:val="22"/>
          <w:szCs w:val="22"/>
        </w:rPr>
        <w:tab/>
        <w:t>Comportar-se de modo inidôneo ou cometer fraude de qualquer natureza;</w:t>
      </w:r>
    </w:p>
    <w:p w:rsidR="00FA21A1" w:rsidRDefault="00FA21A1" w:rsidP="00A55068">
      <w:pPr>
        <w:tabs>
          <w:tab w:val="left" w:pos="0"/>
        </w:tabs>
        <w:spacing w:line="360" w:lineRule="auto"/>
        <w:ind w:firstLine="1701"/>
        <w:jc w:val="both"/>
        <w:rPr>
          <w:rFonts w:asciiTheme="majorHAnsi" w:eastAsia="Nexa Light" w:hAnsiTheme="majorHAnsi" w:cstheme="majorHAnsi"/>
          <w:sz w:val="22"/>
          <w:szCs w:val="22"/>
        </w:rPr>
      </w:pPr>
    </w:p>
    <w:p w:rsidR="00BC0811" w:rsidRPr="00E1307E" w:rsidRDefault="00A55068" w:rsidP="00A55068">
      <w:pPr>
        <w:tabs>
          <w:tab w:val="left" w:pos="0"/>
        </w:tabs>
        <w:spacing w:line="360" w:lineRule="auto"/>
        <w:ind w:firstLine="1701"/>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.2.4.2.4.</w:t>
      </w:r>
      <w:r w:rsidR="00BC0811" w:rsidRPr="00FA21A1">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 xml:space="preserve">Praticar atos ilícitos com vistas a frustrar os objetivos da licitação; </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1701"/>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.2.4.2.5.</w:t>
      </w:r>
      <w:r w:rsidRPr="00E1307E">
        <w:rPr>
          <w:rFonts w:asciiTheme="majorHAnsi" w:eastAsia="Nexa Light" w:hAnsiTheme="majorHAnsi" w:cstheme="majorHAnsi"/>
          <w:sz w:val="22"/>
          <w:szCs w:val="22"/>
        </w:rPr>
        <w:tab/>
        <w:t xml:space="preserve">Praticar ato lesivo previsto no art. 5º da Lei nº 12.846/2013. </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A55068"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5A3A2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.3.</w:t>
      </w:r>
      <w:r w:rsidR="00BC0811" w:rsidRPr="00E1307E">
        <w:rPr>
          <w:rFonts w:asciiTheme="majorHAnsi" w:eastAsia="Nexa Light" w:hAnsiTheme="majorHAnsi" w:cstheme="majorHAnsi"/>
          <w:sz w:val="22"/>
          <w:szCs w:val="22"/>
        </w:rPr>
        <w:tab/>
        <w:t>Todas as sanções previstas neste Contrato poderão ser aplicadas cumulativamente com a multa (art. 156, §7º, da Lei nº 14.133, de 2021).</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.4.</w:t>
      </w:r>
      <w:r w:rsidRPr="00E1307E">
        <w:rPr>
          <w:rFonts w:asciiTheme="majorHAnsi" w:eastAsia="Nexa Light" w:hAnsiTheme="majorHAnsi" w:cstheme="majorHAnsi"/>
          <w:sz w:val="22"/>
          <w:szCs w:val="22"/>
        </w:rPr>
        <w:tab/>
        <w:t>A aplicação das sanções previstas neste Contrato não exclui, em hipótese alguma, a obrigação de reparação integral do dano causado ao contratante (art. 156, §9º, da Lei nº 14.133, de 2021).</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A55068"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A55068"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.6.</w:t>
      </w:r>
      <w:r w:rsidR="00BC0811" w:rsidRPr="00FA21A1">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A autoridade competente, na aplicação das sanções, levará em consideração:</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A55068">
      <w:pPr>
        <w:tabs>
          <w:tab w:val="left" w:pos="0"/>
        </w:tabs>
        <w:spacing w:line="360" w:lineRule="auto"/>
        <w:ind w:firstLine="567"/>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.6.1.</w:t>
      </w:r>
      <w:r w:rsidRPr="00E1307E">
        <w:rPr>
          <w:rFonts w:asciiTheme="majorHAnsi" w:eastAsia="Nexa Light" w:hAnsiTheme="majorHAnsi" w:cstheme="majorHAnsi"/>
          <w:sz w:val="22"/>
          <w:szCs w:val="22"/>
        </w:rPr>
        <w:tab/>
      </w:r>
      <w:proofErr w:type="gramStart"/>
      <w:r w:rsidRPr="00E1307E">
        <w:rPr>
          <w:rFonts w:asciiTheme="majorHAnsi" w:eastAsia="Nexa Light" w:hAnsiTheme="majorHAnsi" w:cstheme="majorHAnsi"/>
          <w:sz w:val="22"/>
          <w:szCs w:val="22"/>
        </w:rPr>
        <w:t>a</w:t>
      </w:r>
      <w:proofErr w:type="gramEnd"/>
      <w:r w:rsidRPr="00E1307E">
        <w:rPr>
          <w:rFonts w:asciiTheme="majorHAnsi" w:eastAsia="Nexa Light" w:hAnsiTheme="majorHAnsi" w:cstheme="majorHAnsi"/>
          <w:sz w:val="22"/>
          <w:szCs w:val="22"/>
        </w:rPr>
        <w:t xml:space="preserve"> natureza e a gravidade da infração cometida;</w:t>
      </w:r>
    </w:p>
    <w:p w:rsidR="00BC0811" w:rsidRPr="00E1307E" w:rsidRDefault="00A55068" w:rsidP="00A55068">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.6.2.</w:t>
      </w:r>
      <w:r w:rsidR="00BC0811" w:rsidRPr="00FA21A1">
        <w:rPr>
          <w:rFonts w:asciiTheme="majorHAnsi" w:eastAsia="Nexa Light" w:hAnsiTheme="majorHAnsi" w:cstheme="majorHAnsi"/>
          <w:b/>
          <w:sz w:val="22"/>
          <w:szCs w:val="22"/>
        </w:rPr>
        <w:tab/>
      </w:r>
      <w:proofErr w:type="gramStart"/>
      <w:r w:rsidR="00BC0811" w:rsidRPr="00E1307E">
        <w:rPr>
          <w:rFonts w:asciiTheme="majorHAnsi" w:eastAsia="Nexa Light" w:hAnsiTheme="majorHAnsi" w:cstheme="majorHAnsi"/>
          <w:sz w:val="22"/>
          <w:szCs w:val="22"/>
        </w:rPr>
        <w:t>as</w:t>
      </w:r>
      <w:proofErr w:type="gramEnd"/>
      <w:r w:rsidR="00BC0811" w:rsidRPr="00E1307E">
        <w:rPr>
          <w:rFonts w:asciiTheme="majorHAnsi" w:eastAsia="Nexa Light" w:hAnsiTheme="majorHAnsi" w:cstheme="majorHAnsi"/>
          <w:sz w:val="22"/>
          <w:szCs w:val="22"/>
        </w:rPr>
        <w:t xml:space="preserve"> peculiaridades do caso concreto;</w:t>
      </w:r>
    </w:p>
    <w:p w:rsidR="00BC0811" w:rsidRPr="00E1307E" w:rsidRDefault="00A55068" w:rsidP="00A55068">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.6.3.</w:t>
      </w:r>
      <w:r w:rsidR="00BC0811" w:rsidRPr="00FA21A1">
        <w:rPr>
          <w:rFonts w:asciiTheme="majorHAnsi" w:eastAsia="Nexa Light" w:hAnsiTheme="majorHAnsi" w:cstheme="majorHAnsi"/>
          <w:b/>
          <w:sz w:val="22"/>
          <w:szCs w:val="22"/>
        </w:rPr>
        <w:tab/>
      </w:r>
      <w:proofErr w:type="gramStart"/>
      <w:r w:rsidR="00BC0811" w:rsidRPr="00E1307E">
        <w:rPr>
          <w:rFonts w:asciiTheme="majorHAnsi" w:eastAsia="Nexa Light" w:hAnsiTheme="majorHAnsi" w:cstheme="majorHAnsi"/>
          <w:sz w:val="22"/>
          <w:szCs w:val="22"/>
        </w:rPr>
        <w:t>as</w:t>
      </w:r>
      <w:proofErr w:type="gramEnd"/>
      <w:r w:rsidR="00BC0811" w:rsidRPr="00E1307E">
        <w:rPr>
          <w:rFonts w:asciiTheme="majorHAnsi" w:eastAsia="Nexa Light" w:hAnsiTheme="majorHAnsi" w:cstheme="majorHAnsi"/>
          <w:sz w:val="22"/>
          <w:szCs w:val="22"/>
        </w:rPr>
        <w:t xml:space="preserve"> circunstâncias agravantes ou atenuantes;</w:t>
      </w:r>
    </w:p>
    <w:p w:rsidR="00BC0811" w:rsidRPr="00E1307E" w:rsidRDefault="00A55068" w:rsidP="00A55068">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.6.4.</w:t>
      </w:r>
      <w:r w:rsidR="00BC0811" w:rsidRPr="00E1307E">
        <w:rPr>
          <w:rFonts w:asciiTheme="majorHAnsi" w:eastAsia="Nexa Light" w:hAnsiTheme="majorHAnsi" w:cstheme="majorHAnsi"/>
          <w:sz w:val="22"/>
          <w:szCs w:val="22"/>
        </w:rPr>
        <w:tab/>
      </w:r>
      <w:proofErr w:type="gramStart"/>
      <w:r w:rsidR="00BC0811" w:rsidRPr="00E1307E">
        <w:rPr>
          <w:rFonts w:asciiTheme="majorHAnsi" w:eastAsia="Nexa Light" w:hAnsiTheme="majorHAnsi" w:cstheme="majorHAnsi"/>
          <w:sz w:val="22"/>
          <w:szCs w:val="22"/>
        </w:rPr>
        <w:t>os</w:t>
      </w:r>
      <w:proofErr w:type="gramEnd"/>
      <w:r w:rsidR="00897A31">
        <w:rPr>
          <w:rFonts w:asciiTheme="majorHAnsi" w:eastAsia="Nexa Light" w:hAnsiTheme="majorHAnsi" w:cstheme="majorHAnsi"/>
          <w:sz w:val="22"/>
          <w:szCs w:val="22"/>
        </w:rPr>
        <w:t xml:space="preserve"> danos que dela provierem para a </w:t>
      </w:r>
      <w:r w:rsidR="00897A31" w:rsidRPr="00897A31">
        <w:rPr>
          <w:rFonts w:asciiTheme="majorHAnsi" w:eastAsia="Nexa Light" w:hAnsiTheme="majorHAnsi" w:cstheme="majorHAnsi"/>
          <w:b/>
          <w:sz w:val="22"/>
          <w:szCs w:val="22"/>
        </w:rPr>
        <w:t>C</w:t>
      </w:r>
      <w:r w:rsidR="00BC0811" w:rsidRPr="00897A31">
        <w:rPr>
          <w:rFonts w:asciiTheme="majorHAnsi" w:eastAsia="Nexa Light" w:hAnsiTheme="majorHAnsi" w:cstheme="majorHAnsi"/>
          <w:b/>
          <w:sz w:val="22"/>
          <w:szCs w:val="22"/>
        </w:rPr>
        <w:t>ontratante</w:t>
      </w:r>
      <w:r w:rsidR="00BC0811" w:rsidRPr="00E1307E">
        <w:rPr>
          <w:rFonts w:asciiTheme="majorHAnsi" w:eastAsia="Nexa Light" w:hAnsiTheme="majorHAnsi" w:cstheme="majorHAnsi"/>
          <w:sz w:val="22"/>
          <w:szCs w:val="22"/>
        </w:rPr>
        <w:t>;</w:t>
      </w:r>
    </w:p>
    <w:p w:rsidR="00BC0811" w:rsidRPr="00E1307E" w:rsidRDefault="00A55068" w:rsidP="00A55068">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.6.5.</w:t>
      </w:r>
      <w:r w:rsidR="00BC0811" w:rsidRPr="00FA21A1">
        <w:rPr>
          <w:rFonts w:asciiTheme="majorHAnsi" w:eastAsia="Nexa Light" w:hAnsiTheme="majorHAnsi" w:cstheme="majorHAnsi"/>
          <w:b/>
          <w:sz w:val="22"/>
          <w:szCs w:val="22"/>
        </w:rPr>
        <w:tab/>
      </w:r>
      <w:proofErr w:type="gramStart"/>
      <w:r w:rsidR="00BC0811" w:rsidRPr="00E1307E">
        <w:rPr>
          <w:rFonts w:asciiTheme="majorHAnsi" w:eastAsia="Nexa Light" w:hAnsiTheme="majorHAnsi" w:cstheme="majorHAnsi"/>
          <w:sz w:val="22"/>
          <w:szCs w:val="22"/>
        </w:rPr>
        <w:t>a</w:t>
      </w:r>
      <w:proofErr w:type="gramEnd"/>
      <w:r w:rsidR="00BC0811" w:rsidRPr="00E1307E">
        <w:rPr>
          <w:rFonts w:asciiTheme="majorHAnsi" w:eastAsia="Nexa Light" w:hAnsiTheme="majorHAnsi" w:cstheme="majorHAnsi"/>
          <w:sz w:val="22"/>
          <w:szCs w:val="22"/>
        </w:rPr>
        <w:t xml:space="preserve"> implantação ou o aperfeiçoamento de programa de integridade, conforme normas e orientações dos órgãos de controle.</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897A31"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CA3D8E">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.7.</w:t>
      </w:r>
      <w:r w:rsidR="00BC0811" w:rsidRPr="00FA21A1">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FD530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.8.</w:t>
      </w:r>
      <w:r w:rsidRPr="00FA21A1">
        <w:rPr>
          <w:rFonts w:asciiTheme="majorHAnsi" w:eastAsia="Nexa Light" w:hAnsiTheme="majorHAnsi" w:cstheme="majorHAnsi"/>
          <w:b/>
          <w:sz w:val="22"/>
          <w:szCs w:val="22"/>
        </w:rPr>
        <w:tab/>
      </w:r>
      <w:r w:rsidR="00897A31">
        <w:rPr>
          <w:rFonts w:asciiTheme="majorHAnsi" w:eastAsia="Nexa Light" w:hAnsiTheme="majorHAnsi" w:cstheme="majorHAnsi"/>
          <w:sz w:val="22"/>
          <w:szCs w:val="22"/>
        </w:rPr>
        <w:t xml:space="preserve">A personalidade jurídica da </w:t>
      </w:r>
      <w:r w:rsidR="00897A31" w:rsidRPr="00897A31">
        <w:rPr>
          <w:rFonts w:asciiTheme="majorHAnsi" w:eastAsia="Nexa Light" w:hAnsiTheme="majorHAnsi" w:cstheme="majorHAnsi"/>
          <w:b/>
          <w:sz w:val="22"/>
          <w:szCs w:val="22"/>
        </w:rPr>
        <w:t>Contratada</w:t>
      </w:r>
      <w:r w:rsidRPr="00E1307E">
        <w:rPr>
          <w:rFonts w:asciiTheme="majorHAnsi" w:eastAsia="Nexa Light" w:hAnsiTheme="majorHAnsi" w:cstheme="majorHAns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w:t>
      </w:r>
      <w:r w:rsidRPr="00E1307E">
        <w:rPr>
          <w:rFonts w:asciiTheme="majorHAnsi" w:eastAsia="Nexa Light" w:hAnsiTheme="majorHAnsi" w:cstheme="majorHAnsi"/>
          <w:sz w:val="22"/>
          <w:szCs w:val="22"/>
        </w:rPr>
        <w:lastRenderedPageBreak/>
        <w:t>à empresa do mesmo ramo com relação de coligação ou controle, de fato ou de</w:t>
      </w:r>
      <w:r w:rsidR="00897A31">
        <w:rPr>
          <w:rFonts w:asciiTheme="majorHAnsi" w:eastAsia="Nexa Light" w:hAnsiTheme="majorHAnsi" w:cstheme="majorHAnsi"/>
          <w:sz w:val="22"/>
          <w:szCs w:val="22"/>
        </w:rPr>
        <w:t xml:space="preserve"> direito, com a </w:t>
      </w:r>
      <w:r w:rsidR="00897A31" w:rsidRPr="00897A31">
        <w:rPr>
          <w:rFonts w:asciiTheme="majorHAnsi" w:eastAsia="Nexa Light" w:hAnsiTheme="majorHAnsi" w:cstheme="majorHAnsi"/>
          <w:b/>
          <w:sz w:val="22"/>
          <w:szCs w:val="22"/>
        </w:rPr>
        <w:t>Contratada</w:t>
      </w:r>
      <w:r w:rsidRPr="00E1307E">
        <w:rPr>
          <w:rFonts w:asciiTheme="majorHAnsi" w:eastAsia="Nexa Light" w:hAnsiTheme="majorHAnsi" w:cstheme="majorHAnsi"/>
          <w:sz w:val="22"/>
          <w:szCs w:val="22"/>
        </w:rPr>
        <w:t>, observados, em todos os casos, o contraditório, a ampla defesa e a obrigatoriedade de análise jurídica prévia.</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897A31"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FD530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.9.</w:t>
      </w:r>
      <w:r w:rsidR="00BC0811" w:rsidRPr="00E1307E">
        <w:rPr>
          <w:rFonts w:asciiTheme="majorHAnsi" w:eastAsia="Nexa Light" w:hAnsiTheme="majorHAnsi" w:cstheme="majorHAnsi"/>
          <w:sz w:val="22"/>
          <w:szCs w:val="22"/>
        </w:rPr>
        <w:tab/>
        <w:t xml:space="preserve">Antes da remessa à Procuradoria-Geral do Estado para cobrança de créditos oriundos de contrato administrativo, </w:t>
      </w:r>
      <w:r>
        <w:rPr>
          <w:rFonts w:asciiTheme="majorHAnsi" w:eastAsia="Nexa Light" w:hAnsiTheme="majorHAnsi" w:cstheme="majorHAnsi"/>
          <w:sz w:val="22"/>
          <w:szCs w:val="22"/>
        </w:rPr>
        <w:t>a</w:t>
      </w:r>
      <w:r w:rsidR="00BC0811" w:rsidRPr="00897A31">
        <w:rPr>
          <w:rFonts w:asciiTheme="majorHAnsi" w:eastAsia="Nexa Light" w:hAnsiTheme="majorHAnsi" w:cstheme="majorHAnsi"/>
          <w:b/>
          <w:sz w:val="22"/>
          <w:szCs w:val="22"/>
        </w:rPr>
        <w:t xml:space="preserve"> </w:t>
      </w:r>
      <w:r w:rsidRPr="00897A31">
        <w:rPr>
          <w:rFonts w:asciiTheme="majorHAnsi" w:eastAsia="Nexa Light" w:hAnsiTheme="majorHAnsi" w:cstheme="majorHAnsi"/>
          <w:b/>
          <w:sz w:val="22"/>
          <w:szCs w:val="22"/>
        </w:rPr>
        <w:t>C</w:t>
      </w:r>
      <w:r w:rsidR="00BC0811" w:rsidRPr="00897A31">
        <w:rPr>
          <w:rFonts w:asciiTheme="majorHAnsi" w:eastAsia="Nexa Light" w:hAnsiTheme="majorHAnsi" w:cstheme="majorHAnsi"/>
          <w:b/>
          <w:sz w:val="22"/>
          <w:szCs w:val="22"/>
        </w:rPr>
        <w:t xml:space="preserve">ontratante </w:t>
      </w:r>
      <w:r w:rsidR="00BC0811" w:rsidRPr="00E1307E">
        <w:rPr>
          <w:rFonts w:asciiTheme="majorHAnsi" w:eastAsia="Nexa Light" w:hAnsiTheme="majorHAnsi" w:cstheme="majorHAnsi"/>
          <w:sz w:val="22"/>
          <w:szCs w:val="22"/>
        </w:rPr>
        <w:t>deve optar, preferencialmente, pela compensação com</w:t>
      </w:r>
      <w:r>
        <w:rPr>
          <w:rFonts w:asciiTheme="majorHAnsi" w:eastAsia="Nexa Light" w:hAnsiTheme="majorHAnsi" w:cstheme="majorHAnsi"/>
          <w:sz w:val="22"/>
          <w:szCs w:val="22"/>
        </w:rPr>
        <w:t xml:space="preserve"> eventuais pagamentos devidos </w:t>
      </w:r>
      <w:proofErr w:type="gramStart"/>
      <w:r>
        <w:rPr>
          <w:rFonts w:asciiTheme="majorHAnsi" w:eastAsia="Nexa Light" w:hAnsiTheme="majorHAnsi" w:cstheme="majorHAnsi"/>
          <w:sz w:val="22"/>
          <w:szCs w:val="22"/>
        </w:rPr>
        <w:t xml:space="preserve">a </w:t>
      </w:r>
      <w:r w:rsidRPr="00897A31">
        <w:rPr>
          <w:rFonts w:asciiTheme="majorHAnsi" w:eastAsia="Nexa Light" w:hAnsiTheme="majorHAnsi" w:cstheme="majorHAnsi"/>
          <w:b/>
          <w:sz w:val="22"/>
          <w:szCs w:val="22"/>
        </w:rPr>
        <w:t>Contratada</w:t>
      </w:r>
      <w:proofErr w:type="gramEnd"/>
      <w:r w:rsidR="00BC0811" w:rsidRPr="00E1307E">
        <w:rPr>
          <w:rFonts w:asciiTheme="majorHAnsi" w:eastAsia="Nexa Light" w:hAnsiTheme="majorHAnsi" w:cstheme="majorHAnsi"/>
          <w:sz w:val="22"/>
          <w:szCs w:val="22"/>
        </w:rPr>
        <w:t xml:space="preserve">, independentemente de estes ou aqueles decorrerem de contratos distintos e/ou de Secretarias distintas, nos termos da ORIENTAÇÃO JURÍDICO-NORMATIVA 014/CPPGE/2022. </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FA21A1">
        <w:rPr>
          <w:rFonts w:asciiTheme="majorHAnsi" w:eastAsia="Nexa Light" w:hAnsiTheme="majorHAnsi" w:cstheme="majorHAnsi"/>
          <w:b/>
          <w:sz w:val="22"/>
          <w:szCs w:val="22"/>
        </w:rPr>
        <w:t>1</w:t>
      </w:r>
      <w:r w:rsidR="00FD5308">
        <w:rPr>
          <w:rFonts w:asciiTheme="majorHAnsi" w:eastAsia="Nexa Light" w:hAnsiTheme="majorHAnsi" w:cstheme="majorHAnsi"/>
          <w:b/>
          <w:sz w:val="22"/>
          <w:szCs w:val="22"/>
        </w:rPr>
        <w:t>5</w:t>
      </w:r>
      <w:r w:rsidRPr="00FA21A1">
        <w:rPr>
          <w:rFonts w:asciiTheme="majorHAnsi" w:eastAsia="Nexa Light" w:hAnsiTheme="majorHAnsi" w:cstheme="majorHAnsi"/>
          <w:b/>
          <w:sz w:val="22"/>
          <w:szCs w:val="22"/>
        </w:rPr>
        <w:t>.10.</w:t>
      </w:r>
      <w:r w:rsidRPr="00FA21A1">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w:t>
      </w:r>
      <w:proofErr w:type="spellStart"/>
      <w:r w:rsidRPr="00E1307E">
        <w:rPr>
          <w:rFonts w:asciiTheme="majorHAnsi" w:eastAsia="Nexa Light" w:hAnsiTheme="majorHAnsi" w:cstheme="majorHAnsi"/>
          <w:sz w:val="22"/>
          <w:szCs w:val="22"/>
        </w:rPr>
        <w:t>Ceis</w:t>
      </w:r>
      <w:proofErr w:type="spellEnd"/>
      <w:r w:rsidRPr="00E1307E">
        <w:rPr>
          <w:rFonts w:asciiTheme="majorHAnsi" w:eastAsia="Nexa Light" w:hAnsiTheme="majorHAnsi" w:cstheme="majorHAnsi"/>
          <w:sz w:val="22"/>
          <w:szCs w:val="22"/>
        </w:rPr>
        <w:t>) e no Cadastro Nacional de Empresas Punidas (</w:t>
      </w:r>
      <w:proofErr w:type="spellStart"/>
      <w:r w:rsidRPr="00E1307E">
        <w:rPr>
          <w:rFonts w:asciiTheme="majorHAnsi" w:eastAsia="Nexa Light" w:hAnsiTheme="majorHAnsi" w:cstheme="majorHAnsi"/>
          <w:sz w:val="22"/>
          <w:szCs w:val="22"/>
        </w:rPr>
        <w:t>Cnep</w:t>
      </w:r>
      <w:proofErr w:type="spellEnd"/>
      <w:r w:rsidRPr="00E1307E">
        <w:rPr>
          <w:rFonts w:asciiTheme="majorHAnsi" w:eastAsia="Nexa Light" w:hAnsiTheme="majorHAnsi" w:cstheme="majorHAnsi"/>
          <w:sz w:val="22"/>
          <w:szCs w:val="22"/>
        </w:rPr>
        <w:t>)</w:t>
      </w:r>
      <w:r w:rsidR="00897A31">
        <w:rPr>
          <w:rFonts w:asciiTheme="majorHAnsi" w:eastAsia="Nexa Light" w:hAnsiTheme="majorHAnsi" w:cstheme="majorHAnsi"/>
          <w:sz w:val="22"/>
          <w:szCs w:val="22"/>
        </w:rPr>
        <w:t>.</w:t>
      </w:r>
    </w:p>
    <w:p w:rsidR="00FA21A1" w:rsidRDefault="00FA21A1"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897A31"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FD5308">
        <w:rPr>
          <w:rFonts w:asciiTheme="majorHAnsi" w:eastAsia="Nexa Light" w:hAnsiTheme="majorHAnsi" w:cstheme="majorHAnsi"/>
          <w:b/>
          <w:sz w:val="22"/>
          <w:szCs w:val="22"/>
        </w:rPr>
        <w:t>5</w:t>
      </w:r>
      <w:r w:rsidR="00BC0811" w:rsidRPr="00FA21A1">
        <w:rPr>
          <w:rFonts w:asciiTheme="majorHAnsi" w:eastAsia="Nexa Light" w:hAnsiTheme="majorHAnsi" w:cstheme="majorHAnsi"/>
          <w:b/>
          <w:sz w:val="22"/>
          <w:szCs w:val="22"/>
        </w:rPr>
        <w:t>.11.</w:t>
      </w:r>
      <w:r w:rsidR="00BC0811" w:rsidRPr="00E1307E">
        <w:rPr>
          <w:rFonts w:asciiTheme="majorHAnsi" w:eastAsia="Nexa Light" w:hAnsiTheme="majorHAnsi" w:cstheme="majorHAnsi"/>
          <w:sz w:val="22"/>
          <w:szCs w:val="22"/>
        </w:rPr>
        <w:tab/>
        <w:t>As sanções de impedimento de licitar e contratar e declaração de inidoneidade para licitar ou contratar são passíveis de reabilitação na forma do art. 163 da Lei nº 14.133/2021.</w:t>
      </w: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p>
    <w:p w:rsidR="00BC0811" w:rsidRPr="00FA21A1" w:rsidRDefault="00FA21A1"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w:t>
      </w:r>
      <w:r w:rsidR="00EA15F6">
        <w:rPr>
          <w:rFonts w:asciiTheme="majorHAnsi" w:eastAsia="Nexa Light" w:hAnsiTheme="majorHAnsi" w:cstheme="majorHAnsi"/>
          <w:b/>
          <w:sz w:val="22"/>
          <w:szCs w:val="22"/>
        </w:rPr>
        <w:t>6</w:t>
      </w:r>
      <w:r>
        <w:rPr>
          <w:rFonts w:asciiTheme="majorHAnsi" w:eastAsia="Nexa Light" w:hAnsiTheme="majorHAnsi" w:cstheme="majorHAnsi"/>
          <w:b/>
          <w:sz w:val="22"/>
          <w:szCs w:val="22"/>
        </w:rPr>
        <w:t xml:space="preserve">. </w:t>
      </w:r>
      <w:r w:rsidR="00897A31">
        <w:rPr>
          <w:rFonts w:asciiTheme="majorHAnsi" w:eastAsia="Nexa Light" w:hAnsiTheme="majorHAnsi" w:cstheme="majorHAnsi"/>
          <w:b/>
          <w:sz w:val="22"/>
          <w:szCs w:val="22"/>
        </w:rPr>
        <w:t>CLÁUSULA DÉCIMA S</w:t>
      </w:r>
      <w:r w:rsidR="00EA15F6">
        <w:rPr>
          <w:rFonts w:asciiTheme="majorHAnsi" w:eastAsia="Nexa Light" w:hAnsiTheme="majorHAnsi" w:cstheme="majorHAnsi"/>
          <w:b/>
          <w:sz w:val="22"/>
          <w:szCs w:val="22"/>
        </w:rPr>
        <w:t>EXTA</w:t>
      </w:r>
      <w:r w:rsidR="00BC0811" w:rsidRPr="00FA21A1">
        <w:rPr>
          <w:rFonts w:asciiTheme="majorHAnsi" w:eastAsia="Nexa Light" w:hAnsiTheme="majorHAnsi" w:cstheme="majorHAnsi"/>
          <w:b/>
          <w:sz w:val="22"/>
          <w:szCs w:val="22"/>
        </w:rPr>
        <w:t xml:space="preserve"> - ALTERAÇÃO DO CONTRATO</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897A31"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F32021">
        <w:rPr>
          <w:rFonts w:asciiTheme="majorHAnsi" w:eastAsia="Nexa Light" w:hAnsiTheme="majorHAnsi" w:cstheme="majorHAnsi"/>
          <w:b/>
          <w:sz w:val="22"/>
          <w:szCs w:val="22"/>
        </w:rPr>
        <w:t>6</w:t>
      </w:r>
      <w:r w:rsidR="00BC0811" w:rsidRPr="00E8064D">
        <w:rPr>
          <w:rFonts w:asciiTheme="majorHAnsi" w:eastAsia="Nexa Light" w:hAnsiTheme="majorHAnsi" w:cstheme="majorHAnsi"/>
          <w:b/>
          <w:sz w:val="22"/>
          <w:szCs w:val="22"/>
        </w:rPr>
        <w:t>.1.</w:t>
      </w:r>
      <w:r w:rsidR="00BC0811" w:rsidRPr="00E1307E">
        <w:rPr>
          <w:rFonts w:asciiTheme="majorHAnsi" w:eastAsia="Nexa Light" w:hAnsiTheme="majorHAnsi" w:cstheme="majorHAnsi"/>
          <w:sz w:val="22"/>
          <w:szCs w:val="22"/>
        </w:rPr>
        <w:tab/>
        <w:t>O contrato poderá ser alterado na forma do artigo 124 e seguintes da Lei nº 14.133/2021 e artigo 277 do Decreto Estadual nº 1.525/2022.</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E8064D">
        <w:rPr>
          <w:rFonts w:asciiTheme="majorHAnsi" w:eastAsia="Nexa Light" w:hAnsiTheme="majorHAnsi" w:cstheme="majorHAnsi"/>
          <w:b/>
          <w:sz w:val="22"/>
          <w:szCs w:val="22"/>
        </w:rPr>
        <w:t>1</w:t>
      </w:r>
      <w:r w:rsidR="00F32021">
        <w:rPr>
          <w:rFonts w:asciiTheme="majorHAnsi" w:eastAsia="Nexa Light" w:hAnsiTheme="majorHAnsi" w:cstheme="majorHAnsi"/>
          <w:b/>
          <w:sz w:val="22"/>
          <w:szCs w:val="22"/>
        </w:rPr>
        <w:t>6</w:t>
      </w:r>
      <w:r w:rsidRPr="00E8064D">
        <w:rPr>
          <w:rFonts w:asciiTheme="majorHAnsi" w:eastAsia="Nexa Light" w:hAnsiTheme="majorHAnsi" w:cstheme="majorHAnsi"/>
          <w:b/>
          <w:sz w:val="22"/>
          <w:szCs w:val="22"/>
        </w:rPr>
        <w:t>.2.</w:t>
      </w:r>
      <w:r w:rsidRPr="00E1307E">
        <w:rPr>
          <w:rFonts w:asciiTheme="majorHAnsi" w:eastAsia="Nexa Light" w:hAnsiTheme="majorHAnsi" w:cstheme="majorHAnsi"/>
          <w:sz w:val="22"/>
          <w:szCs w:val="22"/>
        </w:rPr>
        <w:tab/>
      </w:r>
      <w:r w:rsidR="001A5FD9">
        <w:rPr>
          <w:rFonts w:asciiTheme="majorHAnsi" w:eastAsia="Nexa Light" w:hAnsiTheme="majorHAnsi" w:cstheme="majorHAnsi"/>
          <w:sz w:val="22"/>
          <w:szCs w:val="22"/>
        </w:rPr>
        <w:t xml:space="preserve">A </w:t>
      </w:r>
      <w:r w:rsidR="001A5FD9" w:rsidRPr="001A5FD9">
        <w:rPr>
          <w:rFonts w:asciiTheme="majorHAnsi" w:eastAsia="Nexa Light" w:hAnsiTheme="majorHAnsi" w:cstheme="majorHAnsi"/>
          <w:b/>
          <w:sz w:val="22"/>
          <w:szCs w:val="22"/>
        </w:rPr>
        <w:t>Contratada</w:t>
      </w:r>
      <w:r w:rsidR="001A5FD9"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 xml:space="preserve">é </w:t>
      </w:r>
      <w:r w:rsidR="00C94654" w:rsidRPr="00E1307E">
        <w:rPr>
          <w:rFonts w:asciiTheme="majorHAnsi" w:eastAsia="Nexa Light" w:hAnsiTheme="majorHAnsi" w:cstheme="majorHAnsi"/>
          <w:sz w:val="22"/>
          <w:szCs w:val="22"/>
        </w:rPr>
        <w:t>obrigada</w:t>
      </w:r>
      <w:r w:rsidRPr="00E1307E">
        <w:rPr>
          <w:rFonts w:asciiTheme="majorHAnsi" w:eastAsia="Nexa Light" w:hAnsiTheme="majorHAnsi" w:cstheme="majorHAnsi"/>
          <w:sz w:val="22"/>
          <w:szCs w:val="22"/>
        </w:rPr>
        <w:t xml:space="preserve"> a aceitar, nas mesmas condições contratuais, os acréscimos ou supressões que se fizerem necessários, até o limite de 25% (vinte e cinco por cento) do valor inicial atualizado do contrato.</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34330E"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F32021">
        <w:rPr>
          <w:rFonts w:asciiTheme="majorHAnsi" w:eastAsia="Nexa Light" w:hAnsiTheme="majorHAnsi" w:cstheme="majorHAnsi"/>
          <w:b/>
          <w:sz w:val="22"/>
          <w:szCs w:val="22"/>
        </w:rPr>
        <w:t>6</w:t>
      </w:r>
      <w:r w:rsidR="00BC0811" w:rsidRPr="00E8064D">
        <w:rPr>
          <w:rFonts w:asciiTheme="majorHAnsi" w:eastAsia="Nexa Light" w:hAnsiTheme="majorHAnsi" w:cstheme="majorHAnsi"/>
          <w:b/>
          <w:sz w:val="22"/>
          <w:szCs w:val="22"/>
        </w:rPr>
        <w:t>.3.</w:t>
      </w:r>
      <w:r w:rsidR="00BC0811" w:rsidRPr="00E1307E">
        <w:rPr>
          <w:rFonts w:asciiTheme="majorHAnsi" w:eastAsia="Nexa Light" w:hAnsiTheme="majorHAnsi" w:cstheme="majorHAnsi"/>
          <w:sz w:val="22"/>
          <w:szCs w:val="22"/>
        </w:rPr>
        <w:tab/>
        <w:t>Registros que não caracterizam alteração do contrato podem ser realizados por simples apostila, dispensada a celebração de termo aditivo, na forma do artigo 136 da Lei nº 14.133, de 2021.</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E8064D">
        <w:rPr>
          <w:rFonts w:asciiTheme="majorHAnsi" w:eastAsia="Nexa Light" w:hAnsiTheme="majorHAnsi" w:cstheme="majorHAnsi"/>
          <w:b/>
          <w:sz w:val="22"/>
          <w:szCs w:val="22"/>
        </w:rPr>
        <w:t>1</w:t>
      </w:r>
      <w:r w:rsidR="00F32021">
        <w:rPr>
          <w:rFonts w:asciiTheme="majorHAnsi" w:eastAsia="Nexa Light" w:hAnsiTheme="majorHAnsi" w:cstheme="majorHAnsi"/>
          <w:b/>
          <w:sz w:val="22"/>
          <w:szCs w:val="22"/>
        </w:rPr>
        <w:t>6</w:t>
      </w:r>
      <w:r w:rsidRPr="00E8064D">
        <w:rPr>
          <w:rFonts w:asciiTheme="majorHAnsi" w:eastAsia="Nexa Light" w:hAnsiTheme="majorHAnsi" w:cstheme="majorHAnsi"/>
          <w:b/>
          <w:sz w:val="22"/>
          <w:szCs w:val="22"/>
        </w:rPr>
        <w:t>.4.</w:t>
      </w:r>
      <w:r w:rsidRPr="00E1307E">
        <w:rPr>
          <w:rFonts w:asciiTheme="majorHAnsi" w:eastAsia="Nexa Light" w:hAnsiTheme="majorHAnsi" w:cstheme="majorHAnsi"/>
          <w:sz w:val="22"/>
          <w:szCs w:val="22"/>
        </w:rPr>
        <w:tab/>
        <w:t xml:space="preserve">Durante a vigência do contrato </w:t>
      </w:r>
      <w:r w:rsidR="00C5110D">
        <w:rPr>
          <w:rFonts w:asciiTheme="majorHAnsi" w:eastAsia="Nexa Light" w:hAnsiTheme="majorHAnsi" w:cstheme="majorHAnsi"/>
          <w:sz w:val="22"/>
          <w:szCs w:val="22"/>
        </w:rPr>
        <w:t>a</w:t>
      </w:r>
      <w:r w:rsidRPr="00E1307E">
        <w:rPr>
          <w:rFonts w:asciiTheme="majorHAnsi" w:eastAsia="Nexa Light" w:hAnsiTheme="majorHAnsi" w:cstheme="majorHAnsi"/>
          <w:sz w:val="22"/>
          <w:szCs w:val="22"/>
        </w:rPr>
        <w:t xml:space="preserve"> </w:t>
      </w:r>
      <w:r w:rsidR="00C5110D" w:rsidRPr="00C5110D">
        <w:rPr>
          <w:rFonts w:asciiTheme="majorHAnsi" w:eastAsia="Nexa Light" w:hAnsiTheme="majorHAnsi" w:cstheme="majorHAnsi"/>
          <w:b/>
          <w:sz w:val="22"/>
          <w:szCs w:val="22"/>
        </w:rPr>
        <w:t>Contratada</w:t>
      </w:r>
      <w:r w:rsidR="00C5110D"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poderá solicitar a revisão dos preços para manter o equilíbrio econômico-financeiro obtido na licitação, mediante a comprovação dos fatos previstos no artigo 124, inciso II, alínea “d”, da Lei nº 14.133/2021.</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EC19F0"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F32021">
        <w:rPr>
          <w:rFonts w:asciiTheme="majorHAnsi" w:eastAsia="Nexa Light" w:hAnsiTheme="majorHAnsi" w:cstheme="majorHAnsi"/>
          <w:b/>
          <w:sz w:val="22"/>
          <w:szCs w:val="22"/>
        </w:rPr>
        <w:t>6</w:t>
      </w:r>
      <w:r w:rsidR="00BC0811" w:rsidRPr="00E8064D">
        <w:rPr>
          <w:rFonts w:asciiTheme="majorHAnsi" w:eastAsia="Nexa Light" w:hAnsiTheme="majorHAnsi" w:cstheme="majorHAnsi"/>
          <w:b/>
          <w:sz w:val="22"/>
          <w:szCs w:val="22"/>
        </w:rPr>
        <w:t>.5.</w:t>
      </w:r>
      <w:r w:rsidR="00BC0811" w:rsidRPr="00E8064D">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Os pedidos de revisão dos preços contratados deverão seguir os procedimentos previstos no artigo 269 e seguintes do Decreto Estadual nº 1.525/2022.</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E37914" w:rsidRPr="00E1307E" w:rsidRDefault="00BC0811" w:rsidP="00E37914">
      <w:pPr>
        <w:tabs>
          <w:tab w:val="left" w:pos="0"/>
        </w:tabs>
        <w:spacing w:line="360" w:lineRule="auto"/>
        <w:jc w:val="both"/>
        <w:rPr>
          <w:rFonts w:asciiTheme="majorHAnsi" w:eastAsia="Nexa Light" w:hAnsiTheme="majorHAnsi" w:cstheme="majorHAnsi"/>
          <w:sz w:val="22"/>
          <w:szCs w:val="22"/>
        </w:rPr>
      </w:pPr>
      <w:r w:rsidRPr="00CF6A6E">
        <w:rPr>
          <w:rFonts w:asciiTheme="majorHAnsi" w:eastAsia="Nexa Light" w:hAnsiTheme="majorHAnsi" w:cstheme="majorHAnsi"/>
          <w:b/>
          <w:sz w:val="22"/>
          <w:szCs w:val="22"/>
        </w:rPr>
        <w:lastRenderedPageBreak/>
        <w:t>1</w:t>
      </w:r>
      <w:r w:rsidR="00F32021">
        <w:rPr>
          <w:rFonts w:asciiTheme="majorHAnsi" w:eastAsia="Nexa Light" w:hAnsiTheme="majorHAnsi" w:cstheme="majorHAnsi"/>
          <w:b/>
          <w:sz w:val="22"/>
          <w:szCs w:val="22"/>
        </w:rPr>
        <w:t>6</w:t>
      </w:r>
      <w:r w:rsidRPr="00CF6A6E">
        <w:rPr>
          <w:rFonts w:asciiTheme="majorHAnsi" w:eastAsia="Nexa Light" w:hAnsiTheme="majorHAnsi" w:cstheme="majorHAnsi"/>
          <w:b/>
          <w:sz w:val="22"/>
          <w:szCs w:val="22"/>
        </w:rPr>
        <w:t>.6.</w:t>
      </w:r>
      <w:r w:rsidRPr="00CF6A6E">
        <w:rPr>
          <w:rFonts w:asciiTheme="majorHAnsi" w:eastAsia="Nexa Light" w:hAnsiTheme="majorHAnsi" w:cstheme="majorHAnsi"/>
          <w:sz w:val="22"/>
          <w:szCs w:val="22"/>
        </w:rPr>
        <w:tab/>
        <w:t xml:space="preserve">Os pedidos de revisão dos preços contratados serão respondidos no prazo máximo de </w:t>
      </w:r>
      <w:r w:rsidR="007D7235" w:rsidRPr="00CF6A6E">
        <w:rPr>
          <w:rFonts w:asciiTheme="majorHAnsi" w:eastAsia="Nexa Light" w:hAnsiTheme="majorHAnsi" w:cstheme="majorHAnsi"/>
          <w:sz w:val="22"/>
          <w:szCs w:val="22"/>
        </w:rPr>
        <w:t xml:space="preserve">90 (noventa) </w:t>
      </w:r>
      <w:r w:rsidR="00E37914" w:rsidRPr="00CF6A6E">
        <w:rPr>
          <w:rFonts w:asciiTheme="majorHAnsi" w:eastAsia="Nexa Light" w:hAnsiTheme="majorHAnsi" w:cstheme="majorHAnsi"/>
          <w:sz w:val="22"/>
          <w:szCs w:val="22"/>
        </w:rPr>
        <w:t>dias, contados da data do fornecimento da documentação.</w:t>
      </w:r>
      <w:r w:rsidR="00E37914" w:rsidRPr="00E37914">
        <w:rPr>
          <w:rFonts w:asciiTheme="majorHAnsi" w:eastAsia="Nexa Light" w:hAnsiTheme="majorHAnsi" w:cstheme="majorHAnsi"/>
          <w:sz w:val="22"/>
          <w:szCs w:val="22"/>
        </w:rPr>
        <w:t> </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8064D" w:rsidRDefault="00E8064D"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w:t>
      </w:r>
      <w:r w:rsidR="009762C3">
        <w:rPr>
          <w:rFonts w:asciiTheme="majorHAnsi" w:eastAsia="Nexa Light" w:hAnsiTheme="majorHAnsi" w:cstheme="majorHAnsi"/>
          <w:b/>
          <w:sz w:val="22"/>
          <w:szCs w:val="22"/>
        </w:rPr>
        <w:t>7</w:t>
      </w:r>
      <w:r>
        <w:rPr>
          <w:rFonts w:asciiTheme="majorHAnsi" w:eastAsia="Nexa Light" w:hAnsiTheme="majorHAnsi" w:cstheme="majorHAnsi"/>
          <w:b/>
          <w:sz w:val="22"/>
          <w:szCs w:val="22"/>
        </w:rPr>
        <w:t xml:space="preserve">. </w:t>
      </w:r>
      <w:r w:rsidR="00CF6A6E">
        <w:rPr>
          <w:rFonts w:asciiTheme="majorHAnsi" w:eastAsia="Nexa Light" w:hAnsiTheme="majorHAnsi" w:cstheme="majorHAnsi"/>
          <w:b/>
          <w:sz w:val="22"/>
          <w:szCs w:val="22"/>
        </w:rPr>
        <w:t xml:space="preserve">CLÁUSULA DÉCIMA </w:t>
      </w:r>
      <w:r w:rsidR="009762C3">
        <w:rPr>
          <w:rFonts w:asciiTheme="majorHAnsi" w:eastAsia="Nexa Light" w:hAnsiTheme="majorHAnsi" w:cstheme="majorHAnsi"/>
          <w:b/>
          <w:sz w:val="22"/>
          <w:szCs w:val="22"/>
        </w:rPr>
        <w:t>SÉTIMA</w:t>
      </w:r>
      <w:r w:rsidR="00BC0811" w:rsidRPr="00E8064D">
        <w:rPr>
          <w:rFonts w:asciiTheme="majorHAnsi" w:eastAsia="Nexa Light" w:hAnsiTheme="majorHAnsi" w:cstheme="majorHAnsi"/>
          <w:b/>
          <w:sz w:val="22"/>
          <w:szCs w:val="22"/>
        </w:rPr>
        <w:t xml:space="preserve"> - EXTINÇÃO DO CONTRATO</w:t>
      </w:r>
    </w:p>
    <w:p w:rsidR="00CF6A6E" w:rsidRPr="00E1307E" w:rsidRDefault="00CF6A6E" w:rsidP="00E1307E">
      <w:pPr>
        <w:tabs>
          <w:tab w:val="left" w:pos="0"/>
        </w:tabs>
        <w:spacing w:line="360" w:lineRule="auto"/>
        <w:jc w:val="both"/>
        <w:rPr>
          <w:rFonts w:asciiTheme="majorHAnsi" w:eastAsia="Nexa Light" w:hAnsiTheme="majorHAnsi" w:cstheme="majorHAns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17.1.</w:t>
      </w:r>
      <w:r>
        <w:rPr>
          <w:rFonts w:ascii="Calibri" w:eastAsia="Calibri" w:hAnsi="Calibri" w:cs="Calibri"/>
          <w:sz w:val="22"/>
          <w:szCs w:val="22"/>
        </w:rPr>
        <w:tab/>
        <w:t>O contrato se extingue quando vencido o prazo nele estipulado, independentemente de terem sido cumpridas ou não as obrigações de ambas as partes contraentes.</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17.2.</w:t>
      </w:r>
      <w:r>
        <w:rPr>
          <w:rFonts w:ascii="Calibri" w:eastAsia="Calibri" w:hAnsi="Calibri" w:cs="Calibri"/>
          <w:sz w:val="22"/>
          <w:szCs w:val="22"/>
        </w:rPr>
        <w:tab/>
        <w:t xml:space="preserve">O contrato pode ser extinto antes do prazo nele fixado, sem ônus para a </w:t>
      </w:r>
      <w:r>
        <w:rPr>
          <w:rFonts w:ascii="Calibri" w:eastAsia="Calibri" w:hAnsi="Calibri" w:cs="Calibri"/>
          <w:b/>
          <w:sz w:val="22"/>
          <w:szCs w:val="22"/>
        </w:rPr>
        <w:t>Contratante</w:t>
      </w:r>
      <w:r>
        <w:rPr>
          <w:rFonts w:ascii="Calibri" w:eastAsia="Calibri" w:hAnsi="Calibri" w:cs="Calibri"/>
          <w:sz w:val="22"/>
          <w:szCs w:val="22"/>
        </w:rPr>
        <w:t xml:space="preserve">, quando esta não dispuser de créditos orçamentários para sua continuidade ou quando entender que o contrato não mais lhe oferece vantagem (art.106, III da Lei nº 14.133/2021). </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17.3.</w:t>
      </w:r>
      <w:r>
        <w:rPr>
          <w:rFonts w:ascii="Calibri" w:eastAsia="Calibri" w:hAnsi="Calibri" w:cs="Calibri"/>
          <w:sz w:val="22"/>
          <w:szCs w:val="22"/>
        </w:rPr>
        <w:tab/>
        <w:t xml:space="preserve">A extinção nesta hipótese indicada na última </w:t>
      </w:r>
      <w:proofErr w:type="spellStart"/>
      <w:r>
        <w:rPr>
          <w:rFonts w:ascii="Calibri" w:eastAsia="Calibri" w:hAnsi="Calibri" w:cs="Calibri"/>
          <w:sz w:val="22"/>
          <w:szCs w:val="22"/>
        </w:rPr>
        <w:t>subcláusula</w:t>
      </w:r>
      <w:proofErr w:type="spellEnd"/>
      <w:r>
        <w:rPr>
          <w:rFonts w:ascii="Calibri" w:eastAsia="Calibri" w:hAnsi="Calibri" w:cs="Calibri"/>
          <w:sz w:val="22"/>
          <w:szCs w:val="22"/>
        </w:rPr>
        <w:t xml:space="preserve"> ocorrerá na próxima data de aniversário do contrato, desde que haja a notificação da </w:t>
      </w:r>
      <w:r>
        <w:rPr>
          <w:rFonts w:ascii="Calibri" w:eastAsia="Calibri" w:hAnsi="Calibri" w:cs="Calibri"/>
          <w:b/>
          <w:sz w:val="22"/>
          <w:szCs w:val="22"/>
        </w:rPr>
        <w:t xml:space="preserve">Contratada </w:t>
      </w:r>
      <w:r>
        <w:rPr>
          <w:rFonts w:ascii="Calibri" w:eastAsia="Calibri" w:hAnsi="Calibri" w:cs="Calibri"/>
          <w:sz w:val="22"/>
          <w:szCs w:val="22"/>
        </w:rPr>
        <w:t xml:space="preserve">pela </w:t>
      </w:r>
      <w:r>
        <w:rPr>
          <w:rFonts w:ascii="Calibri" w:eastAsia="Calibri" w:hAnsi="Calibri" w:cs="Calibri"/>
          <w:b/>
          <w:sz w:val="22"/>
          <w:szCs w:val="22"/>
        </w:rPr>
        <w:t xml:space="preserve">Contratante </w:t>
      </w:r>
      <w:r>
        <w:rPr>
          <w:rFonts w:ascii="Calibri" w:eastAsia="Calibri" w:hAnsi="Calibri" w:cs="Calibri"/>
          <w:sz w:val="22"/>
          <w:szCs w:val="22"/>
        </w:rPr>
        <w:t>nesse sentido com pelo menos 2 (dois) meses de antecedência desse dia.</w:t>
      </w:r>
    </w:p>
    <w:p w:rsidR="00D84543" w:rsidRDefault="00D84543" w:rsidP="00D84543">
      <w:pPr>
        <w:tabs>
          <w:tab w:val="left" w:pos="0"/>
        </w:tabs>
        <w:spacing w:line="360" w:lineRule="auto"/>
        <w:jc w:val="both"/>
        <w:rPr>
          <w:rFonts w:ascii="Calibri" w:eastAsia="Calibri" w:hAnsi="Calibri" w:cs="Calibri"/>
          <w:b/>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17.4.</w:t>
      </w:r>
      <w:r>
        <w:rPr>
          <w:rFonts w:ascii="Calibri" w:eastAsia="Calibri" w:hAnsi="Calibri" w:cs="Calibri"/>
          <w:sz w:val="22"/>
          <w:szCs w:val="22"/>
        </w:rPr>
        <w:tab/>
        <w:t>O presente termo de contrato poderá ser extinto nas hipóteses previstas no rol do art. 137 da Lei nº 14.133/202, devendo a extinção ser formalmente motivada nos autos do processo, assegurado o contraditório e ampla defesa e respeitados os procedimentos descritos no Decreto Estadual nº 1.525/2022 e nas demais legislações aplicáveis.</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17.4.1.</w:t>
      </w:r>
      <w:r>
        <w:rPr>
          <w:rFonts w:ascii="Calibri" w:eastAsia="Calibri" w:hAnsi="Calibri" w:cs="Calibri"/>
          <w:b/>
          <w:sz w:val="22"/>
          <w:szCs w:val="22"/>
        </w:rPr>
        <w:tab/>
      </w:r>
      <w:r>
        <w:rPr>
          <w:rFonts w:ascii="Calibri" w:eastAsia="Calibri" w:hAnsi="Calibri" w:cs="Calibri"/>
          <w:sz w:val="22"/>
          <w:szCs w:val="22"/>
        </w:rPr>
        <w:t xml:space="preserve">Nesta hipótese, aplicam-se também os </w:t>
      </w:r>
      <w:proofErr w:type="spellStart"/>
      <w:r>
        <w:rPr>
          <w:rFonts w:ascii="Calibri" w:eastAsia="Calibri" w:hAnsi="Calibri" w:cs="Calibri"/>
          <w:sz w:val="22"/>
          <w:szCs w:val="22"/>
        </w:rPr>
        <w:t>arts</w:t>
      </w:r>
      <w:proofErr w:type="spellEnd"/>
      <w:r>
        <w:rPr>
          <w:rFonts w:ascii="Calibri" w:eastAsia="Calibri" w:hAnsi="Calibri" w:cs="Calibri"/>
          <w:sz w:val="22"/>
          <w:szCs w:val="22"/>
        </w:rPr>
        <w:t>. 138 e 139 da Lei nº 14.133/2021.</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17.4.2.</w:t>
      </w:r>
      <w:r>
        <w:rPr>
          <w:rFonts w:ascii="Calibri" w:eastAsia="Calibri" w:hAnsi="Calibri" w:cs="Calibri"/>
          <w:b/>
          <w:sz w:val="22"/>
          <w:szCs w:val="22"/>
        </w:rPr>
        <w:tab/>
      </w:r>
      <w:r>
        <w:rPr>
          <w:rFonts w:ascii="Calibri" w:eastAsia="Calibri" w:hAnsi="Calibri" w:cs="Calibri"/>
          <w:sz w:val="22"/>
          <w:szCs w:val="22"/>
        </w:rPr>
        <w:t xml:space="preserve">A alteração social ou a modificação da finalidade ou da estrutura da </w:t>
      </w:r>
      <w:r>
        <w:rPr>
          <w:rFonts w:ascii="Calibri" w:eastAsia="Calibri" w:hAnsi="Calibri" w:cs="Calibri"/>
          <w:b/>
          <w:sz w:val="22"/>
          <w:szCs w:val="22"/>
        </w:rPr>
        <w:t>Contratada</w:t>
      </w:r>
      <w:r>
        <w:rPr>
          <w:rFonts w:ascii="Calibri" w:eastAsia="Calibri" w:hAnsi="Calibri" w:cs="Calibri"/>
          <w:sz w:val="22"/>
          <w:szCs w:val="22"/>
        </w:rPr>
        <w:t xml:space="preserve"> não ensejará a rescisão se não restringir sua capacidade de concluir o contrato.</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17.4.3.</w:t>
      </w:r>
      <w:r>
        <w:rPr>
          <w:rFonts w:ascii="Calibri" w:eastAsia="Calibri" w:hAnsi="Calibri" w:cs="Calibri"/>
          <w:b/>
          <w:sz w:val="22"/>
          <w:szCs w:val="22"/>
        </w:rPr>
        <w:tab/>
      </w:r>
      <w:r>
        <w:rPr>
          <w:rFonts w:ascii="Calibri" w:eastAsia="Calibri" w:hAnsi="Calibri" w:cs="Calibri"/>
          <w:sz w:val="22"/>
          <w:szCs w:val="22"/>
        </w:rPr>
        <w:t xml:space="preserve">Se a operação implicar mudança da pessoa </w:t>
      </w:r>
      <w:r w:rsidR="00D561ED">
        <w:rPr>
          <w:rFonts w:ascii="Calibri" w:eastAsia="Calibri" w:hAnsi="Calibri" w:cs="Calibri"/>
          <w:sz w:val="22"/>
          <w:szCs w:val="22"/>
        </w:rPr>
        <w:t xml:space="preserve">jurídica </w:t>
      </w:r>
      <w:r w:rsidR="00D561ED" w:rsidRPr="00D561ED">
        <w:rPr>
          <w:rFonts w:ascii="Calibri" w:eastAsia="Calibri" w:hAnsi="Calibri" w:cs="Calibri"/>
          <w:sz w:val="22"/>
          <w:szCs w:val="22"/>
        </w:rPr>
        <w:t>contratada</w:t>
      </w:r>
      <w:r w:rsidRPr="00D561ED">
        <w:rPr>
          <w:rFonts w:ascii="Calibri" w:eastAsia="Calibri" w:hAnsi="Calibri" w:cs="Calibri"/>
          <w:sz w:val="22"/>
          <w:szCs w:val="22"/>
        </w:rPr>
        <w:t>, deverá</w:t>
      </w:r>
      <w:r>
        <w:rPr>
          <w:rFonts w:ascii="Calibri" w:eastAsia="Calibri" w:hAnsi="Calibri" w:cs="Calibri"/>
          <w:sz w:val="22"/>
          <w:szCs w:val="22"/>
        </w:rPr>
        <w:t xml:space="preserve"> ser formalizado termo aditivo para alteração subjetiva.</w:t>
      </w:r>
    </w:p>
    <w:p w:rsidR="00D84543" w:rsidRDefault="00D84543" w:rsidP="00D84543">
      <w:pPr>
        <w:tabs>
          <w:tab w:val="left" w:pos="0"/>
        </w:tabs>
        <w:spacing w:line="360" w:lineRule="auto"/>
        <w:jc w:val="both"/>
        <w:rPr>
          <w:rFonts w:ascii="Calibri" w:eastAsia="Calibri" w:hAnsi="Calibri" w:cs="Calibri"/>
          <w:b/>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17.5.</w:t>
      </w:r>
      <w:r>
        <w:rPr>
          <w:rFonts w:ascii="Calibri" w:eastAsia="Calibri" w:hAnsi="Calibri" w:cs="Calibri"/>
          <w:b/>
          <w:sz w:val="22"/>
          <w:szCs w:val="22"/>
        </w:rPr>
        <w:tab/>
      </w:r>
      <w:r>
        <w:rPr>
          <w:rFonts w:ascii="Calibri" w:eastAsia="Calibri" w:hAnsi="Calibri" w:cs="Calibri"/>
          <w:sz w:val="22"/>
          <w:szCs w:val="22"/>
        </w:rPr>
        <w:t xml:space="preserve">A extinção determinada por ato unilateral da Administração e a extinção consensual deverão ser precedidas de autorização escrita e fundamentada da autoridade competente e reduzidas a termo no respectivo processo. </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17.6.</w:t>
      </w:r>
      <w:r>
        <w:rPr>
          <w:rFonts w:ascii="Calibri" w:eastAsia="Calibri" w:hAnsi="Calibri" w:cs="Calibri"/>
          <w:sz w:val="22"/>
          <w:szCs w:val="22"/>
        </w:rPr>
        <w:tab/>
        <w:t>O termo de rescisão, sempre que possível, será precedido:</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17.6.1.</w:t>
      </w:r>
      <w:r>
        <w:rPr>
          <w:rFonts w:ascii="Calibri" w:eastAsia="Calibri" w:hAnsi="Calibri" w:cs="Calibri"/>
          <w:b/>
          <w:sz w:val="22"/>
          <w:szCs w:val="22"/>
        </w:rPr>
        <w:tab/>
      </w:r>
      <w:r>
        <w:rPr>
          <w:rFonts w:ascii="Calibri" w:eastAsia="Calibri" w:hAnsi="Calibri" w:cs="Calibri"/>
          <w:sz w:val="22"/>
          <w:szCs w:val="22"/>
        </w:rPr>
        <w:t>Balanço dos eventos contratuais já cumpridos ou parcialmente cumpridos;</w:t>
      </w: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lastRenderedPageBreak/>
        <w:t>17.6.2.</w:t>
      </w:r>
      <w:r>
        <w:rPr>
          <w:rFonts w:ascii="Calibri" w:eastAsia="Calibri" w:hAnsi="Calibri" w:cs="Calibri"/>
          <w:sz w:val="22"/>
          <w:szCs w:val="22"/>
        </w:rPr>
        <w:tab/>
        <w:t>Relação dos pagamentos já efetuados e ainda devidos;</w:t>
      </w: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17.6.3.</w:t>
      </w:r>
      <w:r>
        <w:rPr>
          <w:rFonts w:ascii="Calibri" w:eastAsia="Calibri" w:hAnsi="Calibri" w:cs="Calibri"/>
          <w:b/>
          <w:sz w:val="22"/>
          <w:szCs w:val="22"/>
        </w:rPr>
        <w:tab/>
      </w:r>
      <w:r>
        <w:rPr>
          <w:rFonts w:ascii="Calibri" w:eastAsia="Calibri" w:hAnsi="Calibri" w:cs="Calibri"/>
          <w:sz w:val="22"/>
          <w:szCs w:val="22"/>
        </w:rPr>
        <w:t>Indenizações e multas.</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17.7.</w:t>
      </w:r>
      <w:r>
        <w:rPr>
          <w:rFonts w:ascii="Calibri" w:eastAsia="Calibri" w:hAnsi="Calibri" w:cs="Calibri"/>
          <w:b/>
          <w:sz w:val="22"/>
          <w:szCs w:val="22"/>
        </w:rPr>
        <w:tab/>
      </w:r>
      <w:r>
        <w:rPr>
          <w:rFonts w:ascii="Calibri" w:eastAsia="Calibri" w:hAnsi="Calibri" w:cs="Calibri"/>
          <w:sz w:val="22"/>
          <w:szCs w:val="22"/>
        </w:rPr>
        <w:t xml:space="preserve">O contrato poderá ser extinto caso se constate que a </w:t>
      </w:r>
      <w:r>
        <w:rPr>
          <w:rFonts w:ascii="Calibri" w:eastAsia="Calibri" w:hAnsi="Calibri" w:cs="Calibri"/>
          <w:b/>
          <w:sz w:val="22"/>
          <w:szCs w:val="22"/>
        </w:rPr>
        <w:t>Contratada</w:t>
      </w:r>
      <w:r>
        <w:rPr>
          <w:rFonts w:ascii="Calibri" w:eastAsia="Calibri" w:hAnsi="Calibri" w:cs="Calibri"/>
          <w:sz w:val="22"/>
          <w:szCs w:val="22"/>
        </w:rPr>
        <w:t xml:space="preserve">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IV, da Lei nº 14.133/2021).</w:t>
      </w:r>
    </w:p>
    <w:p w:rsidR="00D84543" w:rsidRDefault="00D84543" w:rsidP="00D84543">
      <w:pPr>
        <w:tabs>
          <w:tab w:val="left" w:pos="0"/>
        </w:tabs>
        <w:spacing w:line="360" w:lineRule="auto"/>
        <w:jc w:val="both"/>
        <w:rPr>
          <w:rFonts w:ascii="Calibri" w:eastAsia="Calibri" w:hAnsi="Calibri" w:cs="Calibri"/>
          <w:sz w:val="22"/>
          <w:szCs w:val="22"/>
        </w:rPr>
      </w:pPr>
    </w:p>
    <w:p w:rsidR="00D84543" w:rsidRDefault="00D84543" w:rsidP="00D84543">
      <w:pPr>
        <w:tabs>
          <w:tab w:val="left" w:pos="0"/>
        </w:tabs>
        <w:spacing w:line="360" w:lineRule="auto"/>
        <w:jc w:val="both"/>
        <w:rPr>
          <w:rFonts w:ascii="Calibri" w:eastAsia="Calibri" w:hAnsi="Calibri" w:cs="Calibri"/>
          <w:sz w:val="22"/>
          <w:szCs w:val="22"/>
        </w:rPr>
      </w:pPr>
      <w:r>
        <w:rPr>
          <w:rFonts w:ascii="Calibri" w:eastAsia="Calibri" w:hAnsi="Calibri" w:cs="Calibri"/>
          <w:b/>
          <w:sz w:val="22"/>
          <w:szCs w:val="22"/>
        </w:rPr>
        <w:t>17.8.</w:t>
      </w:r>
      <w:r>
        <w:rPr>
          <w:rFonts w:ascii="Calibri" w:eastAsia="Calibri" w:hAnsi="Calibri" w:cs="Calibri"/>
          <w:sz w:val="22"/>
          <w:szCs w:val="22"/>
        </w:rPr>
        <w:tab/>
        <w:t xml:space="preserve">A extinção do contrato não configura óbice para o reconhecimento do desequilíbrio econômico-financeiro, hipótese em que será concedida indenização por meio de termo indenizatório (art. 131, caput, da Lei nº 14.133/2021). </w:t>
      </w:r>
    </w:p>
    <w:p w:rsidR="00D84543" w:rsidRDefault="00D84543" w:rsidP="00D84543">
      <w:pPr>
        <w:tabs>
          <w:tab w:val="left" w:pos="0"/>
        </w:tabs>
        <w:spacing w:line="360" w:lineRule="auto"/>
        <w:jc w:val="both"/>
        <w:rPr>
          <w:rFonts w:ascii="Calibri" w:eastAsia="Calibri" w:hAnsi="Calibri" w:cs="Calibri"/>
          <w:sz w:val="22"/>
          <w:szCs w:val="22"/>
        </w:rPr>
      </w:pPr>
    </w:p>
    <w:p w:rsidR="00FF3577" w:rsidRDefault="00FF3577" w:rsidP="00E1307E">
      <w:pPr>
        <w:tabs>
          <w:tab w:val="left" w:pos="0"/>
        </w:tabs>
        <w:spacing w:line="360" w:lineRule="auto"/>
        <w:jc w:val="both"/>
        <w:rPr>
          <w:rFonts w:asciiTheme="majorHAnsi" w:eastAsia="Nexa Light" w:hAnsiTheme="majorHAnsi" w:cstheme="majorHAnsi"/>
          <w:b/>
          <w:sz w:val="22"/>
          <w:szCs w:val="22"/>
        </w:rPr>
      </w:pPr>
    </w:p>
    <w:p w:rsidR="00BC0811" w:rsidRPr="00E8064D" w:rsidRDefault="003B3889"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w:t>
      </w:r>
      <w:r w:rsidR="00676563">
        <w:rPr>
          <w:rFonts w:asciiTheme="majorHAnsi" w:eastAsia="Nexa Light" w:hAnsiTheme="majorHAnsi" w:cstheme="majorHAnsi"/>
          <w:b/>
          <w:sz w:val="22"/>
          <w:szCs w:val="22"/>
        </w:rPr>
        <w:t>8</w:t>
      </w:r>
      <w:r w:rsidR="00E8064D" w:rsidRPr="00E8064D">
        <w:rPr>
          <w:rFonts w:asciiTheme="majorHAnsi" w:eastAsia="Nexa Light" w:hAnsiTheme="majorHAnsi" w:cstheme="majorHAnsi"/>
          <w:b/>
          <w:sz w:val="22"/>
          <w:szCs w:val="22"/>
        </w:rPr>
        <w:t xml:space="preserve">. </w:t>
      </w:r>
      <w:r>
        <w:rPr>
          <w:rFonts w:asciiTheme="majorHAnsi" w:eastAsia="Nexa Light" w:hAnsiTheme="majorHAnsi" w:cstheme="majorHAnsi"/>
          <w:b/>
          <w:sz w:val="22"/>
          <w:szCs w:val="22"/>
        </w:rPr>
        <w:t xml:space="preserve">CLÁUSULA DÉCIMA </w:t>
      </w:r>
      <w:r w:rsidR="00676563">
        <w:rPr>
          <w:rFonts w:asciiTheme="majorHAnsi" w:eastAsia="Nexa Light" w:hAnsiTheme="majorHAnsi" w:cstheme="majorHAnsi"/>
          <w:b/>
          <w:sz w:val="22"/>
          <w:szCs w:val="22"/>
        </w:rPr>
        <w:t>OITAVA</w:t>
      </w:r>
      <w:r w:rsidR="00332464">
        <w:rPr>
          <w:rFonts w:asciiTheme="majorHAnsi" w:eastAsia="Nexa Light" w:hAnsiTheme="majorHAnsi" w:cstheme="majorHAnsi"/>
          <w:b/>
          <w:sz w:val="22"/>
          <w:szCs w:val="22"/>
        </w:rPr>
        <w:t xml:space="preserve"> –</w:t>
      </w:r>
      <w:r w:rsidR="00BC0811" w:rsidRPr="00E8064D">
        <w:rPr>
          <w:rFonts w:asciiTheme="majorHAnsi" w:eastAsia="Nexa Light" w:hAnsiTheme="majorHAnsi" w:cstheme="majorHAnsi"/>
          <w:b/>
          <w:sz w:val="22"/>
          <w:szCs w:val="22"/>
        </w:rPr>
        <w:t xml:space="preserve"> MODELOS</w:t>
      </w:r>
      <w:r w:rsidR="00332464">
        <w:rPr>
          <w:rFonts w:asciiTheme="majorHAnsi" w:eastAsia="Nexa Light" w:hAnsiTheme="majorHAnsi" w:cstheme="majorHAnsi"/>
          <w:b/>
          <w:sz w:val="22"/>
          <w:szCs w:val="22"/>
        </w:rPr>
        <w:t xml:space="preserve"> </w:t>
      </w:r>
      <w:r w:rsidR="00BC0811" w:rsidRPr="00E8064D">
        <w:rPr>
          <w:rFonts w:asciiTheme="majorHAnsi" w:eastAsia="Nexa Light" w:hAnsiTheme="majorHAnsi" w:cstheme="majorHAnsi"/>
          <w:b/>
          <w:sz w:val="22"/>
          <w:szCs w:val="22"/>
        </w:rPr>
        <w:t>DE GESTÃO DO CONTRATO</w:t>
      </w:r>
      <w:r w:rsidR="00332464">
        <w:rPr>
          <w:rFonts w:asciiTheme="majorHAnsi" w:eastAsia="Nexa Light" w:hAnsiTheme="majorHAnsi" w:cstheme="majorHAnsi"/>
          <w:b/>
          <w:sz w:val="22"/>
          <w:szCs w:val="22"/>
        </w:rPr>
        <w:t xml:space="preserve"> </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E8064D" w:rsidRDefault="00971E5B"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w:t>
      </w:r>
      <w:r w:rsidR="00627555">
        <w:rPr>
          <w:rFonts w:asciiTheme="majorHAnsi" w:eastAsia="Nexa Light" w:hAnsiTheme="majorHAnsi" w:cstheme="majorHAnsi"/>
          <w:b/>
          <w:sz w:val="22"/>
          <w:szCs w:val="22"/>
        </w:rPr>
        <w:t>8</w:t>
      </w:r>
      <w:r w:rsidR="00BC0811" w:rsidRPr="00E8064D">
        <w:rPr>
          <w:rFonts w:asciiTheme="majorHAnsi" w:eastAsia="Nexa Light" w:hAnsiTheme="majorHAnsi" w:cstheme="majorHAnsi"/>
          <w:b/>
          <w:sz w:val="22"/>
          <w:szCs w:val="22"/>
        </w:rPr>
        <w:t>.1.</w:t>
      </w:r>
      <w:r w:rsidR="00BC0811" w:rsidRPr="00E1307E">
        <w:rPr>
          <w:rFonts w:asciiTheme="majorHAnsi" w:eastAsia="Nexa Light" w:hAnsiTheme="majorHAnsi" w:cstheme="majorHAnsi"/>
          <w:sz w:val="22"/>
          <w:szCs w:val="22"/>
        </w:rPr>
        <w:tab/>
        <w:t xml:space="preserve">O regime de execução contratual, os modelos de gestão e de execução, assim como os prazos e condições de conclusão, entrega, observação e recebimento do objeto constam no </w:t>
      </w:r>
      <w:r w:rsidRPr="00A21F08">
        <w:rPr>
          <w:rFonts w:asciiTheme="majorHAnsi" w:eastAsia="Nexa Light" w:hAnsiTheme="majorHAnsi" w:cstheme="majorHAnsi"/>
          <w:b/>
          <w:sz w:val="22"/>
          <w:szCs w:val="22"/>
        </w:rPr>
        <w:t>Termo de Referência nº 0</w:t>
      </w:r>
      <w:r w:rsidR="003C1939">
        <w:rPr>
          <w:rFonts w:asciiTheme="majorHAnsi" w:eastAsia="Nexa Light" w:hAnsiTheme="majorHAnsi" w:cstheme="majorHAnsi"/>
          <w:b/>
          <w:sz w:val="22"/>
          <w:szCs w:val="22"/>
        </w:rPr>
        <w:t>60</w:t>
      </w:r>
      <w:r w:rsidRPr="00A21F08">
        <w:rPr>
          <w:rFonts w:asciiTheme="majorHAnsi" w:eastAsia="Nexa Light" w:hAnsiTheme="majorHAnsi" w:cstheme="majorHAnsi"/>
          <w:b/>
          <w:sz w:val="22"/>
          <w:szCs w:val="22"/>
        </w:rPr>
        <w:t>/</w:t>
      </w:r>
      <w:r w:rsidR="003C1939">
        <w:rPr>
          <w:rFonts w:asciiTheme="majorHAnsi" w:eastAsia="Nexa Light" w:hAnsiTheme="majorHAnsi" w:cstheme="majorHAnsi"/>
          <w:b/>
          <w:sz w:val="22"/>
          <w:szCs w:val="22"/>
        </w:rPr>
        <w:t>GLAB/</w:t>
      </w:r>
      <w:r w:rsidRPr="00A21F08">
        <w:rPr>
          <w:rFonts w:asciiTheme="majorHAnsi" w:eastAsia="Nexa Light" w:hAnsiTheme="majorHAnsi" w:cstheme="majorHAnsi"/>
          <w:b/>
          <w:sz w:val="22"/>
          <w:szCs w:val="22"/>
        </w:rPr>
        <w:t>2023</w:t>
      </w:r>
      <w:r w:rsidR="00A21F08" w:rsidRPr="00A21F08">
        <w:rPr>
          <w:rFonts w:asciiTheme="majorHAnsi" w:eastAsia="Nexa Light" w:hAnsiTheme="majorHAnsi" w:cstheme="majorHAnsi"/>
          <w:b/>
          <w:sz w:val="22"/>
          <w:szCs w:val="22"/>
        </w:rPr>
        <w:t>/SEMA</w:t>
      </w:r>
      <w:r w:rsidR="00751187">
        <w:rPr>
          <w:rFonts w:asciiTheme="majorHAnsi" w:eastAsia="Nexa Light" w:hAnsiTheme="majorHAnsi" w:cstheme="majorHAnsi"/>
          <w:sz w:val="22"/>
          <w:szCs w:val="22"/>
        </w:rPr>
        <w:t>.</w:t>
      </w:r>
    </w:p>
    <w:p w:rsidR="00751187" w:rsidRDefault="00751187" w:rsidP="00E1307E">
      <w:pPr>
        <w:tabs>
          <w:tab w:val="left" w:pos="0"/>
        </w:tabs>
        <w:spacing w:line="360" w:lineRule="auto"/>
        <w:jc w:val="both"/>
        <w:rPr>
          <w:rFonts w:asciiTheme="majorHAnsi" w:eastAsia="Nexa Light" w:hAnsiTheme="majorHAnsi" w:cstheme="majorHAnsi"/>
          <w:sz w:val="22"/>
          <w:szCs w:val="22"/>
        </w:rPr>
      </w:pPr>
    </w:p>
    <w:p w:rsidR="00BC0811" w:rsidRPr="00501FC7" w:rsidRDefault="000E24F1" w:rsidP="00E1307E">
      <w:pPr>
        <w:tabs>
          <w:tab w:val="left" w:pos="0"/>
        </w:tabs>
        <w:spacing w:line="360" w:lineRule="auto"/>
        <w:jc w:val="both"/>
        <w:rPr>
          <w:rFonts w:asciiTheme="majorHAnsi" w:eastAsia="Nexa Light" w:hAnsiTheme="majorHAnsi" w:cstheme="majorHAnsi"/>
          <w:sz w:val="22"/>
          <w:szCs w:val="22"/>
        </w:rPr>
      </w:pPr>
      <w:r w:rsidRPr="007C329E">
        <w:rPr>
          <w:rFonts w:asciiTheme="majorHAnsi" w:eastAsia="Nexa Light" w:hAnsiTheme="majorHAnsi" w:cstheme="majorHAnsi"/>
          <w:b/>
          <w:sz w:val="22"/>
          <w:szCs w:val="22"/>
        </w:rPr>
        <w:t>1</w:t>
      </w:r>
      <w:r w:rsidR="00627555">
        <w:rPr>
          <w:rFonts w:asciiTheme="majorHAnsi" w:eastAsia="Nexa Light" w:hAnsiTheme="majorHAnsi" w:cstheme="majorHAnsi"/>
          <w:b/>
          <w:sz w:val="22"/>
          <w:szCs w:val="22"/>
        </w:rPr>
        <w:t>8</w:t>
      </w:r>
      <w:r w:rsidR="00BC0811" w:rsidRPr="007C329E">
        <w:rPr>
          <w:rFonts w:asciiTheme="majorHAnsi" w:eastAsia="Nexa Light" w:hAnsiTheme="majorHAnsi" w:cstheme="majorHAnsi"/>
          <w:b/>
          <w:sz w:val="22"/>
          <w:szCs w:val="22"/>
        </w:rPr>
        <w:t>.2.</w:t>
      </w:r>
      <w:r w:rsidR="00BC0811" w:rsidRPr="007C329E">
        <w:rPr>
          <w:rFonts w:asciiTheme="majorHAnsi" w:eastAsia="Nexa Light" w:hAnsiTheme="majorHAnsi" w:cstheme="majorHAnsi"/>
          <w:b/>
          <w:sz w:val="22"/>
          <w:szCs w:val="22"/>
        </w:rPr>
        <w:tab/>
      </w:r>
      <w:r w:rsidR="00BC0811" w:rsidRPr="007C329E">
        <w:rPr>
          <w:rFonts w:asciiTheme="majorHAnsi" w:eastAsia="Nexa Light" w:hAnsiTheme="majorHAnsi" w:cstheme="majorHAnsi"/>
          <w:sz w:val="22"/>
          <w:szCs w:val="22"/>
        </w:rPr>
        <w:t xml:space="preserve">O regime de execução contratual, os modelos de gestão e de execução estão ainda indicados nas </w:t>
      </w:r>
      <w:r w:rsidR="004169FE" w:rsidRPr="00501FC7">
        <w:rPr>
          <w:rFonts w:asciiTheme="majorHAnsi" w:eastAsia="Nexa Light" w:hAnsiTheme="majorHAnsi" w:cstheme="majorHAnsi"/>
          <w:sz w:val="22"/>
          <w:szCs w:val="22"/>
        </w:rPr>
        <w:t>C</w:t>
      </w:r>
      <w:r w:rsidR="00BC0811" w:rsidRPr="00501FC7">
        <w:rPr>
          <w:rFonts w:asciiTheme="majorHAnsi" w:eastAsia="Nexa Light" w:hAnsiTheme="majorHAnsi" w:cstheme="majorHAnsi"/>
          <w:sz w:val="22"/>
          <w:szCs w:val="22"/>
        </w:rPr>
        <w:t xml:space="preserve">láusulas </w:t>
      </w:r>
      <w:r w:rsidR="000D1905" w:rsidRPr="00501FC7">
        <w:rPr>
          <w:rFonts w:asciiTheme="majorHAnsi" w:eastAsia="Nexa Light" w:hAnsiTheme="majorHAnsi" w:cstheme="majorHAnsi"/>
          <w:sz w:val="22"/>
          <w:szCs w:val="22"/>
        </w:rPr>
        <w:t>Quinta</w:t>
      </w:r>
      <w:r w:rsidR="00F6058E" w:rsidRPr="00501FC7">
        <w:rPr>
          <w:rFonts w:asciiTheme="majorHAnsi" w:eastAsia="Nexa Light" w:hAnsiTheme="majorHAnsi" w:cstheme="majorHAnsi"/>
          <w:sz w:val="22"/>
          <w:szCs w:val="22"/>
        </w:rPr>
        <w:t>, Sexta</w:t>
      </w:r>
      <w:r w:rsidR="004169FE" w:rsidRPr="00501FC7">
        <w:rPr>
          <w:rFonts w:asciiTheme="majorHAnsi" w:eastAsia="Nexa Light" w:hAnsiTheme="majorHAnsi" w:cstheme="majorHAnsi"/>
          <w:sz w:val="22"/>
          <w:szCs w:val="22"/>
        </w:rPr>
        <w:t xml:space="preserve">, Décima </w:t>
      </w:r>
      <w:r w:rsidR="00F6058E" w:rsidRPr="00501FC7">
        <w:rPr>
          <w:rFonts w:asciiTheme="majorHAnsi" w:eastAsia="Nexa Light" w:hAnsiTheme="majorHAnsi" w:cstheme="majorHAnsi"/>
          <w:sz w:val="22"/>
          <w:szCs w:val="22"/>
        </w:rPr>
        <w:t>Sexta</w:t>
      </w:r>
      <w:r w:rsidR="004169FE" w:rsidRPr="00501FC7">
        <w:rPr>
          <w:rFonts w:asciiTheme="majorHAnsi" w:eastAsia="Nexa Light" w:hAnsiTheme="majorHAnsi" w:cstheme="majorHAnsi"/>
          <w:sz w:val="22"/>
          <w:szCs w:val="22"/>
        </w:rPr>
        <w:t>.</w:t>
      </w:r>
    </w:p>
    <w:p w:rsidR="00E8064D" w:rsidRPr="007C329E"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7C329E" w:rsidRDefault="000E24F1" w:rsidP="00E1307E">
      <w:pPr>
        <w:tabs>
          <w:tab w:val="left" w:pos="0"/>
        </w:tabs>
        <w:spacing w:line="360" w:lineRule="auto"/>
        <w:jc w:val="both"/>
        <w:rPr>
          <w:rFonts w:asciiTheme="majorHAnsi" w:eastAsia="Nexa Light" w:hAnsiTheme="majorHAnsi" w:cstheme="majorHAnsi"/>
          <w:sz w:val="22"/>
          <w:szCs w:val="22"/>
        </w:rPr>
      </w:pPr>
      <w:r w:rsidRPr="007C329E">
        <w:rPr>
          <w:rFonts w:asciiTheme="majorHAnsi" w:eastAsia="Nexa Light" w:hAnsiTheme="majorHAnsi" w:cstheme="majorHAnsi"/>
          <w:b/>
          <w:sz w:val="22"/>
          <w:szCs w:val="22"/>
        </w:rPr>
        <w:t>1</w:t>
      </w:r>
      <w:r w:rsidR="00627555">
        <w:rPr>
          <w:rFonts w:asciiTheme="majorHAnsi" w:eastAsia="Nexa Light" w:hAnsiTheme="majorHAnsi" w:cstheme="majorHAnsi"/>
          <w:b/>
          <w:sz w:val="22"/>
          <w:szCs w:val="22"/>
        </w:rPr>
        <w:t>8</w:t>
      </w:r>
      <w:r w:rsidRPr="007C329E">
        <w:rPr>
          <w:rFonts w:asciiTheme="majorHAnsi" w:eastAsia="Nexa Light" w:hAnsiTheme="majorHAnsi" w:cstheme="majorHAnsi"/>
          <w:b/>
          <w:sz w:val="22"/>
          <w:szCs w:val="22"/>
        </w:rPr>
        <w:t>.</w:t>
      </w:r>
      <w:r w:rsidR="00BC0811" w:rsidRPr="007C329E">
        <w:rPr>
          <w:rFonts w:asciiTheme="majorHAnsi" w:eastAsia="Nexa Light" w:hAnsiTheme="majorHAnsi" w:cstheme="majorHAnsi"/>
          <w:b/>
          <w:sz w:val="22"/>
          <w:szCs w:val="22"/>
        </w:rPr>
        <w:t>3.</w:t>
      </w:r>
      <w:r w:rsidR="00BC0811" w:rsidRPr="007C329E">
        <w:rPr>
          <w:rFonts w:asciiTheme="majorHAnsi" w:eastAsia="Nexa Light" w:hAnsiTheme="majorHAnsi" w:cstheme="majorHAnsi"/>
          <w:sz w:val="22"/>
          <w:szCs w:val="22"/>
        </w:rPr>
        <w:tab/>
        <w:t>O modelo de gestão do contrato envolve também a adoção das seguintes medidas:</w:t>
      </w:r>
    </w:p>
    <w:p w:rsidR="00E8064D" w:rsidRPr="000675B3" w:rsidRDefault="00E8064D" w:rsidP="00E1307E">
      <w:pPr>
        <w:tabs>
          <w:tab w:val="left" w:pos="0"/>
        </w:tabs>
        <w:spacing w:line="360" w:lineRule="auto"/>
        <w:jc w:val="both"/>
        <w:rPr>
          <w:rFonts w:asciiTheme="majorHAnsi" w:eastAsia="Nexa Light" w:hAnsiTheme="majorHAnsi" w:cstheme="majorHAnsi"/>
          <w:sz w:val="22"/>
          <w:szCs w:val="22"/>
          <w:highlight w:val="yellow"/>
        </w:rPr>
      </w:pPr>
    </w:p>
    <w:p w:rsidR="00150D57" w:rsidRPr="00B235E9" w:rsidRDefault="00DD4D79" w:rsidP="00F577C7">
      <w:pPr>
        <w:tabs>
          <w:tab w:val="left" w:pos="0"/>
          <w:tab w:val="left" w:pos="3192"/>
        </w:tabs>
        <w:spacing w:line="360" w:lineRule="auto"/>
        <w:ind w:firstLine="567"/>
        <w:jc w:val="both"/>
        <w:rPr>
          <w:rFonts w:asciiTheme="majorHAnsi" w:eastAsia="Nexa Light" w:hAnsiTheme="majorHAnsi" w:cstheme="majorHAnsi"/>
          <w:sz w:val="22"/>
          <w:szCs w:val="22"/>
        </w:rPr>
      </w:pPr>
      <w:r w:rsidRPr="004A5694">
        <w:rPr>
          <w:rFonts w:asciiTheme="majorHAnsi" w:eastAsia="Nexa Light" w:hAnsiTheme="majorHAnsi" w:cstheme="majorHAnsi"/>
          <w:b/>
          <w:sz w:val="22"/>
          <w:szCs w:val="22"/>
        </w:rPr>
        <w:t>1</w:t>
      </w:r>
      <w:r w:rsidR="00627555" w:rsidRPr="004A5694">
        <w:rPr>
          <w:rFonts w:asciiTheme="majorHAnsi" w:eastAsia="Nexa Light" w:hAnsiTheme="majorHAnsi" w:cstheme="majorHAnsi"/>
          <w:b/>
          <w:sz w:val="22"/>
          <w:szCs w:val="22"/>
        </w:rPr>
        <w:t>8</w:t>
      </w:r>
      <w:r w:rsidR="00BC0811" w:rsidRPr="004A5694">
        <w:rPr>
          <w:rFonts w:asciiTheme="majorHAnsi" w:eastAsia="Nexa Light" w:hAnsiTheme="majorHAnsi" w:cstheme="majorHAnsi"/>
          <w:b/>
          <w:sz w:val="22"/>
          <w:szCs w:val="22"/>
        </w:rPr>
        <w:t>.3.1.</w:t>
      </w:r>
      <w:r w:rsidR="00150D57" w:rsidRPr="004A5694">
        <w:rPr>
          <w:rFonts w:asciiTheme="majorHAnsi" w:eastAsia="Nexa Light" w:hAnsiTheme="majorHAnsi" w:cstheme="majorHAnsi"/>
          <w:b/>
          <w:sz w:val="22"/>
          <w:szCs w:val="22"/>
        </w:rPr>
        <w:t xml:space="preserve"> </w:t>
      </w:r>
      <w:r w:rsidR="00150D57" w:rsidRPr="004A5694">
        <w:rPr>
          <w:rFonts w:asciiTheme="majorHAnsi" w:eastAsia="Nexa Light" w:hAnsiTheme="majorHAnsi" w:cstheme="majorHAnsi"/>
          <w:sz w:val="22"/>
          <w:szCs w:val="22"/>
        </w:rPr>
        <w:t>A fiscalização deverá emitir informação ou relatório a respeito de todos os atos da Contratada relativos à execução do Contrato, quando couber, em especial quanto à aplicação de sanções, alterações, prorrogações e rescisão do Contrato, devendo, em seu relatório de avaliação da qualidade dos serviços, identificar e quantificar as ocorrências eventualmente praticadas pela Contratada no período de faturamento, com vistas a aplicar a multas/glosas no pagamento da fatura.</w:t>
      </w:r>
    </w:p>
    <w:p w:rsidR="00150D57" w:rsidRPr="00B235E9" w:rsidRDefault="00150D57" w:rsidP="00150D57">
      <w:pPr>
        <w:tabs>
          <w:tab w:val="left" w:pos="0"/>
          <w:tab w:val="left" w:pos="3192"/>
        </w:tabs>
        <w:spacing w:line="360" w:lineRule="auto"/>
        <w:jc w:val="both"/>
        <w:rPr>
          <w:rFonts w:asciiTheme="majorHAnsi" w:eastAsia="Nexa Light" w:hAnsiTheme="majorHAnsi" w:cstheme="majorHAnsi"/>
          <w:sz w:val="22"/>
          <w:szCs w:val="22"/>
        </w:rPr>
      </w:pPr>
    </w:p>
    <w:p w:rsidR="00E8064D" w:rsidRPr="007C329E" w:rsidRDefault="00150D57" w:rsidP="007C329E">
      <w:pPr>
        <w:tabs>
          <w:tab w:val="left" w:pos="0"/>
          <w:tab w:val="left" w:pos="3192"/>
        </w:tabs>
        <w:spacing w:line="360" w:lineRule="auto"/>
        <w:ind w:firstLine="567"/>
        <w:jc w:val="both"/>
        <w:rPr>
          <w:rFonts w:asciiTheme="majorHAnsi" w:eastAsia="Nexa Light" w:hAnsiTheme="majorHAnsi" w:cstheme="majorHAnsi"/>
          <w:color w:val="FF0000"/>
          <w:sz w:val="22"/>
          <w:szCs w:val="22"/>
        </w:rPr>
      </w:pPr>
      <w:r w:rsidRPr="00B235E9">
        <w:rPr>
          <w:rFonts w:asciiTheme="majorHAnsi" w:eastAsia="Nexa Light" w:hAnsiTheme="majorHAnsi" w:cstheme="majorHAnsi"/>
          <w:b/>
          <w:sz w:val="22"/>
          <w:szCs w:val="22"/>
        </w:rPr>
        <w:t>1</w:t>
      </w:r>
      <w:r w:rsidR="00627555">
        <w:rPr>
          <w:rFonts w:asciiTheme="majorHAnsi" w:eastAsia="Nexa Light" w:hAnsiTheme="majorHAnsi" w:cstheme="majorHAnsi"/>
          <w:b/>
          <w:sz w:val="22"/>
          <w:szCs w:val="22"/>
        </w:rPr>
        <w:t>8</w:t>
      </w:r>
      <w:r w:rsidRPr="00B235E9">
        <w:rPr>
          <w:rFonts w:asciiTheme="majorHAnsi" w:eastAsia="Nexa Light" w:hAnsiTheme="majorHAnsi" w:cstheme="majorHAnsi"/>
          <w:b/>
          <w:sz w:val="22"/>
          <w:szCs w:val="22"/>
        </w:rPr>
        <w:t>.3.2</w:t>
      </w:r>
      <w:r w:rsidRPr="00B235E9">
        <w:rPr>
          <w:rFonts w:asciiTheme="majorHAnsi" w:eastAsia="Nexa Light" w:hAnsiTheme="majorHAnsi" w:cstheme="majorHAnsi"/>
          <w:sz w:val="22"/>
          <w:szCs w:val="22"/>
        </w:rPr>
        <w:t>. Todas as ocorrências devem ser documentalmente comprovadas e anexadas ao Relatório.</w:t>
      </w:r>
      <w:r w:rsidR="00BC0811" w:rsidRPr="00B235E9">
        <w:rPr>
          <w:rFonts w:asciiTheme="majorHAnsi" w:eastAsia="Nexa Light" w:hAnsiTheme="majorHAnsi" w:cstheme="majorHAnsi"/>
          <w:sz w:val="22"/>
          <w:szCs w:val="22"/>
        </w:rPr>
        <w:tab/>
      </w:r>
      <w:r w:rsidR="00AF62FC" w:rsidRPr="00B235E9">
        <w:rPr>
          <w:rFonts w:asciiTheme="majorHAnsi" w:eastAsia="Nexa Light" w:hAnsiTheme="majorHAnsi" w:cstheme="majorHAnsi"/>
          <w:sz w:val="22"/>
          <w:szCs w:val="22"/>
        </w:rPr>
        <w:t xml:space="preserve"> </w:t>
      </w:r>
      <w:r w:rsidR="00DD4D79">
        <w:rPr>
          <w:rFonts w:asciiTheme="majorHAnsi" w:eastAsia="Nexa Light" w:hAnsiTheme="majorHAnsi" w:cstheme="majorHAnsi"/>
          <w:color w:val="FF0000"/>
          <w:sz w:val="22"/>
          <w:szCs w:val="22"/>
        </w:rPr>
        <w:tab/>
      </w:r>
    </w:p>
    <w:p w:rsidR="009735FE" w:rsidRDefault="009735FE" w:rsidP="00E1307E">
      <w:pPr>
        <w:tabs>
          <w:tab w:val="left" w:pos="0"/>
        </w:tabs>
        <w:spacing w:line="360" w:lineRule="auto"/>
        <w:jc w:val="both"/>
        <w:rPr>
          <w:rFonts w:asciiTheme="majorHAnsi" w:eastAsia="Nexa Light" w:hAnsiTheme="majorHAnsi" w:cstheme="majorHAnsi"/>
          <w:b/>
          <w:sz w:val="22"/>
          <w:szCs w:val="22"/>
        </w:rPr>
      </w:pPr>
    </w:p>
    <w:p w:rsidR="00BC0811" w:rsidRPr="00E8064D" w:rsidRDefault="00B16090"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19</w:t>
      </w:r>
      <w:r w:rsidR="00E8064D" w:rsidRPr="00E8064D">
        <w:rPr>
          <w:rFonts w:asciiTheme="majorHAnsi" w:eastAsia="Nexa Light" w:hAnsiTheme="majorHAnsi" w:cstheme="majorHAnsi"/>
          <w:b/>
          <w:sz w:val="22"/>
          <w:szCs w:val="22"/>
        </w:rPr>
        <w:t xml:space="preserve">. </w:t>
      </w:r>
      <w:r w:rsidR="00CB6D66">
        <w:rPr>
          <w:rFonts w:asciiTheme="majorHAnsi" w:eastAsia="Nexa Light" w:hAnsiTheme="majorHAnsi" w:cstheme="majorHAnsi"/>
          <w:b/>
          <w:sz w:val="22"/>
          <w:szCs w:val="22"/>
        </w:rPr>
        <w:t xml:space="preserve">CLÁUSULA </w:t>
      </w:r>
      <w:r>
        <w:rPr>
          <w:rFonts w:asciiTheme="majorHAnsi" w:eastAsia="Nexa Light" w:hAnsiTheme="majorHAnsi" w:cstheme="majorHAnsi"/>
          <w:b/>
          <w:sz w:val="22"/>
          <w:szCs w:val="22"/>
        </w:rPr>
        <w:t>DÉCIMA NONA</w:t>
      </w:r>
      <w:r w:rsidR="00CB6D66">
        <w:rPr>
          <w:rFonts w:asciiTheme="majorHAnsi" w:eastAsia="Nexa Light" w:hAnsiTheme="majorHAnsi" w:cstheme="majorHAnsi"/>
          <w:b/>
          <w:sz w:val="22"/>
          <w:szCs w:val="22"/>
        </w:rPr>
        <w:t xml:space="preserve"> </w:t>
      </w:r>
      <w:r w:rsidR="00BC0811" w:rsidRPr="00E8064D">
        <w:rPr>
          <w:rFonts w:asciiTheme="majorHAnsi" w:eastAsia="Nexa Light" w:hAnsiTheme="majorHAnsi" w:cstheme="majorHAnsi"/>
          <w:b/>
          <w:sz w:val="22"/>
          <w:szCs w:val="22"/>
        </w:rPr>
        <w:t>- DIREITO DE PETIÇÃO</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445956"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lastRenderedPageBreak/>
        <w:t>19</w:t>
      </w:r>
      <w:r w:rsidR="00BC0811" w:rsidRPr="00E8064D">
        <w:rPr>
          <w:rFonts w:asciiTheme="majorHAnsi" w:eastAsia="Nexa Light" w:hAnsiTheme="majorHAnsi" w:cstheme="majorHAnsi"/>
          <w:b/>
          <w:sz w:val="22"/>
          <w:szCs w:val="22"/>
        </w:rPr>
        <w:t>.1.</w:t>
      </w:r>
      <w:r w:rsidR="00BC0811" w:rsidRPr="00E8064D">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No tocante a recursos, representações e pedidos de reconsideração, deverá ser observado o disposto no artigo 165 da Lei nº 14.133/2021 e artigo 143 do Decreto Estadual nº 1.525/2022.</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9735FE" w:rsidRDefault="009735FE" w:rsidP="00E1307E">
      <w:pPr>
        <w:tabs>
          <w:tab w:val="left" w:pos="0"/>
        </w:tabs>
        <w:spacing w:line="360" w:lineRule="auto"/>
        <w:jc w:val="both"/>
        <w:rPr>
          <w:rFonts w:asciiTheme="majorHAnsi" w:eastAsia="Nexa Light" w:hAnsiTheme="majorHAnsi" w:cstheme="majorHAnsi"/>
          <w:b/>
          <w:sz w:val="22"/>
          <w:szCs w:val="22"/>
        </w:rPr>
      </w:pPr>
    </w:p>
    <w:p w:rsidR="00BC0811" w:rsidRPr="00E8064D" w:rsidRDefault="00CB6D66"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w:t>
      </w:r>
      <w:r w:rsidR="00445956">
        <w:rPr>
          <w:rFonts w:asciiTheme="majorHAnsi" w:eastAsia="Nexa Light" w:hAnsiTheme="majorHAnsi" w:cstheme="majorHAnsi"/>
          <w:b/>
          <w:sz w:val="22"/>
          <w:szCs w:val="22"/>
        </w:rPr>
        <w:t>0</w:t>
      </w:r>
      <w:r w:rsidR="00E8064D" w:rsidRPr="00E8064D">
        <w:rPr>
          <w:rFonts w:asciiTheme="majorHAnsi" w:eastAsia="Nexa Light" w:hAnsiTheme="majorHAnsi" w:cstheme="majorHAnsi"/>
          <w:b/>
          <w:sz w:val="22"/>
          <w:szCs w:val="22"/>
        </w:rPr>
        <w:t xml:space="preserve">. </w:t>
      </w:r>
      <w:r w:rsidR="00BC0811" w:rsidRPr="00E8064D">
        <w:rPr>
          <w:rFonts w:asciiTheme="majorHAnsi" w:eastAsia="Nexa Light" w:hAnsiTheme="majorHAnsi" w:cstheme="majorHAnsi"/>
          <w:b/>
          <w:sz w:val="22"/>
          <w:szCs w:val="22"/>
        </w:rPr>
        <w:t>CLÁUSULA VIG</w:t>
      </w:r>
      <w:r>
        <w:rPr>
          <w:rFonts w:asciiTheme="majorHAnsi" w:eastAsia="Nexa Light" w:hAnsiTheme="majorHAnsi" w:cstheme="majorHAnsi"/>
          <w:b/>
          <w:sz w:val="22"/>
          <w:szCs w:val="22"/>
        </w:rPr>
        <w:t xml:space="preserve">ÉSIMA </w:t>
      </w:r>
      <w:r w:rsidR="00BC0811" w:rsidRPr="00E8064D">
        <w:rPr>
          <w:rFonts w:asciiTheme="majorHAnsi" w:eastAsia="Nexa Light" w:hAnsiTheme="majorHAnsi" w:cstheme="majorHAnsi"/>
          <w:b/>
          <w:sz w:val="22"/>
          <w:szCs w:val="22"/>
        </w:rPr>
        <w:t>- CLÁUSULA ANTICORRUPÇÃO</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334E64"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395ED2">
        <w:rPr>
          <w:rFonts w:asciiTheme="majorHAnsi" w:eastAsia="Nexa Light" w:hAnsiTheme="majorHAnsi" w:cstheme="majorHAnsi"/>
          <w:b/>
          <w:sz w:val="22"/>
          <w:szCs w:val="22"/>
        </w:rPr>
        <w:t>0</w:t>
      </w:r>
      <w:r w:rsidR="00BC0811" w:rsidRPr="00E8064D">
        <w:rPr>
          <w:rFonts w:asciiTheme="majorHAnsi" w:eastAsia="Nexa Light" w:hAnsiTheme="majorHAnsi" w:cstheme="majorHAnsi"/>
          <w:b/>
          <w:sz w:val="22"/>
          <w:szCs w:val="22"/>
        </w:rPr>
        <w:t>.1.</w:t>
      </w:r>
      <w:r w:rsidR="00BC0811" w:rsidRPr="00E1307E">
        <w:rPr>
          <w:rFonts w:asciiTheme="majorHAnsi" w:eastAsia="Nexa Light" w:hAnsiTheme="majorHAnsi" w:cstheme="majorHAnsi"/>
          <w:sz w:val="22"/>
          <w:szCs w:val="22"/>
        </w:rPr>
        <w:tab/>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7D7235" w:rsidRDefault="00BC0811" w:rsidP="007D7235">
      <w:pPr>
        <w:tabs>
          <w:tab w:val="left" w:pos="0"/>
        </w:tabs>
        <w:spacing w:line="360" w:lineRule="auto"/>
        <w:jc w:val="both"/>
        <w:rPr>
          <w:rFonts w:asciiTheme="majorHAnsi" w:eastAsia="Nexa Light" w:hAnsiTheme="majorHAnsi" w:cstheme="majorHAnsi"/>
          <w:sz w:val="22"/>
          <w:szCs w:val="22"/>
        </w:rPr>
      </w:pPr>
      <w:r w:rsidRPr="00E8064D">
        <w:rPr>
          <w:rFonts w:asciiTheme="majorHAnsi" w:eastAsia="Nexa Light" w:hAnsiTheme="majorHAnsi" w:cstheme="majorHAnsi"/>
          <w:b/>
          <w:sz w:val="22"/>
          <w:szCs w:val="22"/>
        </w:rPr>
        <w:t>2</w:t>
      </w:r>
      <w:r w:rsidR="00395ED2">
        <w:rPr>
          <w:rFonts w:asciiTheme="majorHAnsi" w:eastAsia="Nexa Light" w:hAnsiTheme="majorHAnsi" w:cstheme="majorHAnsi"/>
          <w:b/>
          <w:sz w:val="22"/>
          <w:szCs w:val="22"/>
        </w:rPr>
        <w:t>0</w:t>
      </w:r>
      <w:r w:rsidRPr="00E8064D">
        <w:rPr>
          <w:rFonts w:asciiTheme="majorHAnsi" w:eastAsia="Nexa Light" w:hAnsiTheme="majorHAnsi" w:cstheme="majorHAnsi"/>
          <w:b/>
          <w:sz w:val="22"/>
          <w:szCs w:val="22"/>
        </w:rPr>
        <w:t>.2.</w:t>
      </w:r>
      <w:r w:rsidRPr="00E8064D">
        <w:rPr>
          <w:rFonts w:asciiTheme="majorHAnsi" w:eastAsia="Nexa Light" w:hAnsiTheme="majorHAnsi" w:cstheme="majorHAnsi"/>
          <w:b/>
          <w:sz w:val="22"/>
          <w:szCs w:val="22"/>
        </w:rPr>
        <w:tab/>
      </w:r>
      <w:r w:rsidR="007D7235">
        <w:rPr>
          <w:rFonts w:asciiTheme="majorHAnsi" w:eastAsia="Nexa Light" w:hAnsiTheme="majorHAnsi" w:cstheme="majorHAnsi"/>
          <w:b/>
          <w:sz w:val="22"/>
          <w:szCs w:val="22"/>
        </w:rPr>
        <w:t xml:space="preserve">A Contratada, </w:t>
      </w:r>
      <w:r w:rsidR="007D7235" w:rsidRPr="007D7235">
        <w:rPr>
          <w:rFonts w:asciiTheme="majorHAnsi" w:eastAsia="Nexa Light" w:hAnsiTheme="majorHAnsi" w:cstheme="majorHAnsi"/>
          <w:sz w:val="22"/>
          <w:szCs w:val="22"/>
        </w:rPr>
        <w:t>por seu Representante legalmente constituído, DECLARA, sob as penas da lei:</w:t>
      </w:r>
    </w:p>
    <w:p w:rsidR="007D7235" w:rsidRPr="007D7235" w:rsidRDefault="007D7235" w:rsidP="007D7235">
      <w:pPr>
        <w:tabs>
          <w:tab w:val="left" w:pos="0"/>
        </w:tabs>
        <w:spacing w:line="360" w:lineRule="auto"/>
        <w:jc w:val="both"/>
        <w:rPr>
          <w:rFonts w:asciiTheme="majorHAnsi" w:eastAsia="Nexa Light" w:hAnsiTheme="majorHAnsi" w:cstheme="majorHAnsi"/>
          <w:sz w:val="22"/>
          <w:szCs w:val="22"/>
        </w:rPr>
      </w:pPr>
    </w:p>
    <w:p w:rsidR="007D7235" w:rsidRPr="007D7235" w:rsidRDefault="007D7235" w:rsidP="00334E64">
      <w:pPr>
        <w:tabs>
          <w:tab w:val="left" w:pos="0"/>
        </w:tabs>
        <w:spacing w:line="360" w:lineRule="auto"/>
        <w:ind w:firstLine="567"/>
        <w:jc w:val="both"/>
        <w:rPr>
          <w:rFonts w:asciiTheme="majorHAnsi" w:eastAsia="Nexa Light" w:hAnsiTheme="majorHAnsi" w:cstheme="majorHAnsi"/>
          <w:sz w:val="22"/>
          <w:szCs w:val="22"/>
        </w:rPr>
      </w:pPr>
      <w:r w:rsidRPr="007D7235">
        <w:rPr>
          <w:rFonts w:asciiTheme="majorHAnsi" w:eastAsia="Nexa Light" w:hAnsiTheme="majorHAnsi" w:cstheme="majorHAnsi"/>
          <w:b/>
          <w:sz w:val="22"/>
          <w:szCs w:val="22"/>
        </w:rPr>
        <w:t>2</w:t>
      </w:r>
      <w:r w:rsidR="00395ED2">
        <w:rPr>
          <w:rFonts w:asciiTheme="majorHAnsi" w:eastAsia="Nexa Light" w:hAnsiTheme="majorHAnsi" w:cstheme="majorHAnsi"/>
          <w:b/>
          <w:sz w:val="22"/>
          <w:szCs w:val="22"/>
        </w:rPr>
        <w:t>0</w:t>
      </w:r>
      <w:r w:rsidRPr="007D7235">
        <w:rPr>
          <w:rFonts w:asciiTheme="majorHAnsi" w:eastAsia="Nexa Light" w:hAnsiTheme="majorHAnsi" w:cstheme="majorHAnsi"/>
          <w:b/>
          <w:sz w:val="22"/>
          <w:szCs w:val="22"/>
        </w:rPr>
        <w:t>.2.1.</w:t>
      </w:r>
      <w:r>
        <w:rPr>
          <w:rFonts w:asciiTheme="majorHAnsi" w:eastAsia="Nexa Light" w:hAnsiTheme="majorHAnsi" w:cstheme="majorHAnsi"/>
          <w:sz w:val="22"/>
          <w:szCs w:val="22"/>
        </w:rPr>
        <w:t xml:space="preserve"> </w:t>
      </w:r>
      <w:r w:rsidRPr="007D7235">
        <w:rPr>
          <w:rFonts w:asciiTheme="majorHAnsi" w:eastAsia="Nexa Light" w:hAnsiTheme="majorHAnsi" w:cstheme="majorHAnsi"/>
          <w:sz w:val="22"/>
          <w:szCs w:val="22"/>
        </w:rPr>
        <w:t xml:space="preserve">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w:t>
      </w:r>
    </w:p>
    <w:p w:rsidR="007D7235" w:rsidRDefault="007D7235" w:rsidP="007D7235">
      <w:pPr>
        <w:tabs>
          <w:tab w:val="left" w:pos="0"/>
        </w:tabs>
        <w:spacing w:line="360" w:lineRule="auto"/>
        <w:jc w:val="both"/>
        <w:rPr>
          <w:rFonts w:asciiTheme="majorHAnsi" w:eastAsia="Nexa Light" w:hAnsiTheme="majorHAnsi" w:cstheme="majorHAnsi"/>
          <w:sz w:val="22"/>
          <w:szCs w:val="22"/>
        </w:rPr>
      </w:pPr>
    </w:p>
    <w:p w:rsidR="007D7235" w:rsidRPr="007D7235" w:rsidRDefault="007D7235" w:rsidP="00334E64">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395ED2">
        <w:rPr>
          <w:rFonts w:asciiTheme="majorHAnsi" w:eastAsia="Nexa Light" w:hAnsiTheme="majorHAnsi" w:cstheme="majorHAnsi"/>
          <w:b/>
          <w:sz w:val="22"/>
          <w:szCs w:val="22"/>
        </w:rPr>
        <w:t>0</w:t>
      </w:r>
      <w:r>
        <w:rPr>
          <w:rFonts w:asciiTheme="majorHAnsi" w:eastAsia="Nexa Light" w:hAnsiTheme="majorHAnsi" w:cstheme="majorHAnsi"/>
          <w:b/>
          <w:sz w:val="22"/>
          <w:szCs w:val="22"/>
        </w:rPr>
        <w:t>.2.2</w:t>
      </w:r>
      <w:r w:rsidRPr="007D7235">
        <w:rPr>
          <w:rFonts w:asciiTheme="majorHAnsi" w:eastAsia="Nexa Light" w:hAnsiTheme="majorHAnsi" w:cstheme="majorHAnsi"/>
          <w:b/>
          <w:sz w:val="22"/>
          <w:szCs w:val="22"/>
        </w:rPr>
        <w:t>.</w:t>
      </w:r>
      <w:r>
        <w:rPr>
          <w:rFonts w:asciiTheme="majorHAnsi" w:eastAsia="Nexa Light" w:hAnsiTheme="majorHAnsi" w:cstheme="majorHAnsi"/>
          <w:sz w:val="22"/>
          <w:szCs w:val="22"/>
        </w:rPr>
        <w:t xml:space="preserve"> </w:t>
      </w:r>
      <w:r w:rsidRPr="007D7235">
        <w:rPr>
          <w:rFonts w:asciiTheme="majorHAnsi" w:eastAsia="Nexa Light" w:hAnsiTheme="majorHAnsi" w:cstheme="majorHAnsi"/>
          <w:sz w:val="22"/>
          <w:szCs w:val="22"/>
        </w:rPr>
        <w:t xml:space="preserve">Que se obriga a conduzir suas práticas comerciais, durante a consecução do presente contrato, de forma ética e em conformidade com os preceitos legais aplicáveis. </w:t>
      </w:r>
    </w:p>
    <w:p w:rsidR="007D7235" w:rsidRDefault="007D7235" w:rsidP="007D7235">
      <w:pPr>
        <w:tabs>
          <w:tab w:val="left" w:pos="0"/>
        </w:tabs>
        <w:spacing w:line="360" w:lineRule="auto"/>
        <w:jc w:val="both"/>
        <w:rPr>
          <w:rFonts w:asciiTheme="majorHAnsi" w:eastAsia="Nexa Light" w:hAnsiTheme="majorHAnsi" w:cstheme="majorHAnsi"/>
          <w:sz w:val="22"/>
          <w:szCs w:val="22"/>
        </w:rPr>
      </w:pPr>
    </w:p>
    <w:p w:rsidR="007D7235" w:rsidRPr="007D7235" w:rsidRDefault="00334E64" w:rsidP="00334E64">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395ED2">
        <w:rPr>
          <w:rFonts w:asciiTheme="majorHAnsi" w:eastAsia="Nexa Light" w:hAnsiTheme="majorHAnsi" w:cstheme="majorHAnsi"/>
          <w:b/>
          <w:sz w:val="22"/>
          <w:szCs w:val="22"/>
        </w:rPr>
        <w:t>0</w:t>
      </w:r>
      <w:r w:rsidR="007D7235">
        <w:rPr>
          <w:rFonts w:asciiTheme="majorHAnsi" w:eastAsia="Nexa Light" w:hAnsiTheme="majorHAnsi" w:cstheme="majorHAnsi"/>
          <w:b/>
          <w:sz w:val="22"/>
          <w:szCs w:val="22"/>
        </w:rPr>
        <w:t>.2.3</w:t>
      </w:r>
      <w:r w:rsidR="007D7235" w:rsidRPr="007D7235">
        <w:rPr>
          <w:rFonts w:asciiTheme="majorHAnsi" w:eastAsia="Nexa Light" w:hAnsiTheme="majorHAnsi" w:cstheme="majorHAnsi"/>
          <w:b/>
          <w:sz w:val="22"/>
          <w:szCs w:val="22"/>
        </w:rPr>
        <w:t>.</w:t>
      </w:r>
      <w:r w:rsidR="007D7235">
        <w:rPr>
          <w:rFonts w:asciiTheme="majorHAnsi" w:eastAsia="Nexa Light" w:hAnsiTheme="majorHAnsi" w:cstheme="majorHAnsi"/>
          <w:sz w:val="22"/>
          <w:szCs w:val="22"/>
        </w:rPr>
        <w:t xml:space="preserve"> </w:t>
      </w:r>
      <w:r w:rsidR="007D7235" w:rsidRPr="007D7235">
        <w:rPr>
          <w:rFonts w:asciiTheme="majorHAnsi" w:eastAsia="Nexa Light" w:hAnsiTheme="majorHAnsi" w:cstheme="majorHAnsi"/>
          <w:sz w:val="22"/>
          <w:szCs w:val="22"/>
        </w:rPr>
        <w:t>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rsidR="007D7235" w:rsidRDefault="007D7235" w:rsidP="007D7235">
      <w:pPr>
        <w:tabs>
          <w:tab w:val="left" w:pos="0"/>
        </w:tabs>
        <w:spacing w:line="360" w:lineRule="auto"/>
        <w:jc w:val="both"/>
        <w:rPr>
          <w:rFonts w:asciiTheme="majorHAnsi" w:eastAsia="Nexa Light" w:hAnsiTheme="majorHAnsi" w:cstheme="majorHAnsi"/>
          <w:sz w:val="22"/>
          <w:szCs w:val="22"/>
        </w:rPr>
      </w:pPr>
    </w:p>
    <w:p w:rsidR="007D7235" w:rsidRPr="007D7235" w:rsidRDefault="00334E64" w:rsidP="00334E64">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395ED2">
        <w:rPr>
          <w:rFonts w:asciiTheme="majorHAnsi" w:eastAsia="Nexa Light" w:hAnsiTheme="majorHAnsi" w:cstheme="majorHAnsi"/>
          <w:b/>
          <w:sz w:val="22"/>
          <w:szCs w:val="22"/>
        </w:rPr>
        <w:t>0</w:t>
      </w:r>
      <w:r w:rsidR="007D7235" w:rsidRPr="007D7235">
        <w:rPr>
          <w:rFonts w:asciiTheme="majorHAnsi" w:eastAsia="Nexa Light" w:hAnsiTheme="majorHAnsi" w:cstheme="majorHAnsi"/>
          <w:b/>
          <w:sz w:val="22"/>
          <w:szCs w:val="22"/>
        </w:rPr>
        <w:t>.2.</w:t>
      </w:r>
      <w:r w:rsidR="007D7235">
        <w:rPr>
          <w:rFonts w:asciiTheme="majorHAnsi" w:eastAsia="Nexa Light" w:hAnsiTheme="majorHAnsi" w:cstheme="majorHAnsi"/>
          <w:b/>
          <w:sz w:val="22"/>
          <w:szCs w:val="22"/>
        </w:rPr>
        <w:t>4</w:t>
      </w:r>
      <w:r w:rsidR="007D7235" w:rsidRPr="007D7235">
        <w:rPr>
          <w:rFonts w:asciiTheme="majorHAnsi" w:eastAsia="Nexa Light" w:hAnsiTheme="majorHAnsi" w:cstheme="majorHAnsi"/>
          <w:b/>
          <w:sz w:val="22"/>
          <w:szCs w:val="22"/>
        </w:rPr>
        <w:t>.</w:t>
      </w:r>
      <w:r w:rsidR="007D7235">
        <w:rPr>
          <w:rFonts w:asciiTheme="majorHAnsi" w:eastAsia="Nexa Light" w:hAnsiTheme="majorHAnsi" w:cstheme="majorHAnsi"/>
          <w:sz w:val="22"/>
          <w:szCs w:val="22"/>
        </w:rPr>
        <w:t xml:space="preserve"> </w:t>
      </w:r>
      <w:r w:rsidR="007D7235" w:rsidRPr="007D7235">
        <w:rPr>
          <w:rFonts w:asciiTheme="majorHAnsi" w:eastAsia="Nexa Light" w:hAnsiTheme="majorHAnsi" w:cstheme="majorHAnsi"/>
          <w:sz w:val="22"/>
          <w:szCs w:val="22"/>
        </w:rPr>
        <w:t xml:space="preserve">A </w:t>
      </w:r>
      <w:r w:rsidR="007D7235" w:rsidRPr="00334E64">
        <w:rPr>
          <w:rFonts w:asciiTheme="majorHAnsi" w:eastAsia="Nexa Light" w:hAnsiTheme="majorHAnsi" w:cstheme="majorHAnsi"/>
          <w:b/>
          <w:sz w:val="22"/>
          <w:szCs w:val="22"/>
        </w:rPr>
        <w:t>Contratada</w:t>
      </w:r>
      <w:r w:rsidR="007D7235" w:rsidRPr="007D7235">
        <w:rPr>
          <w:rFonts w:asciiTheme="majorHAnsi" w:eastAsia="Nexa Light" w:hAnsiTheme="majorHAnsi" w:cstheme="majorHAnsi"/>
          <w:sz w:val="22"/>
          <w:szCs w:val="22"/>
        </w:rPr>
        <w:t>,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rsidR="007D7235" w:rsidRDefault="007D7235" w:rsidP="007D7235">
      <w:pPr>
        <w:tabs>
          <w:tab w:val="left" w:pos="0"/>
        </w:tabs>
        <w:spacing w:line="360" w:lineRule="auto"/>
        <w:jc w:val="both"/>
        <w:rPr>
          <w:rFonts w:asciiTheme="majorHAnsi" w:eastAsia="Nexa Light" w:hAnsiTheme="majorHAnsi" w:cstheme="majorHAnsi"/>
          <w:sz w:val="22"/>
          <w:szCs w:val="22"/>
        </w:rPr>
      </w:pPr>
    </w:p>
    <w:p w:rsidR="007D7235" w:rsidRDefault="007D7235" w:rsidP="00552130">
      <w:pPr>
        <w:tabs>
          <w:tab w:val="left" w:pos="0"/>
        </w:tabs>
        <w:spacing w:line="360" w:lineRule="auto"/>
        <w:ind w:firstLine="567"/>
        <w:jc w:val="both"/>
        <w:rPr>
          <w:rFonts w:asciiTheme="majorHAnsi" w:eastAsia="Nexa Light" w:hAnsiTheme="majorHAnsi" w:cstheme="majorHAnsi"/>
          <w:sz w:val="22"/>
          <w:szCs w:val="22"/>
        </w:rPr>
      </w:pPr>
      <w:r w:rsidRPr="007D7235">
        <w:rPr>
          <w:rFonts w:asciiTheme="majorHAnsi" w:eastAsia="Nexa Light" w:hAnsiTheme="majorHAnsi" w:cstheme="majorHAnsi"/>
          <w:b/>
          <w:sz w:val="22"/>
          <w:szCs w:val="22"/>
        </w:rPr>
        <w:t>2</w:t>
      </w:r>
      <w:r w:rsidR="00395ED2">
        <w:rPr>
          <w:rFonts w:asciiTheme="majorHAnsi" w:eastAsia="Nexa Light" w:hAnsiTheme="majorHAnsi" w:cstheme="majorHAnsi"/>
          <w:b/>
          <w:sz w:val="22"/>
          <w:szCs w:val="22"/>
        </w:rPr>
        <w:t>0</w:t>
      </w:r>
      <w:r w:rsidRPr="007D7235">
        <w:rPr>
          <w:rFonts w:asciiTheme="majorHAnsi" w:eastAsia="Nexa Light" w:hAnsiTheme="majorHAnsi" w:cstheme="majorHAnsi"/>
          <w:b/>
          <w:sz w:val="22"/>
          <w:szCs w:val="22"/>
        </w:rPr>
        <w:t>.2.</w:t>
      </w:r>
      <w:r>
        <w:rPr>
          <w:rFonts w:asciiTheme="majorHAnsi" w:eastAsia="Nexa Light" w:hAnsiTheme="majorHAnsi" w:cstheme="majorHAnsi"/>
          <w:b/>
          <w:sz w:val="22"/>
          <w:szCs w:val="22"/>
        </w:rPr>
        <w:t>5</w:t>
      </w:r>
      <w:r w:rsidRPr="007D7235">
        <w:rPr>
          <w:rFonts w:asciiTheme="majorHAnsi" w:eastAsia="Nexa Light" w:hAnsiTheme="majorHAnsi" w:cstheme="majorHAnsi"/>
          <w:b/>
          <w:sz w:val="22"/>
          <w:szCs w:val="22"/>
        </w:rPr>
        <w:t>.</w:t>
      </w:r>
      <w:r>
        <w:rPr>
          <w:rFonts w:asciiTheme="majorHAnsi" w:eastAsia="Nexa Light" w:hAnsiTheme="majorHAnsi" w:cstheme="majorHAnsi"/>
          <w:sz w:val="22"/>
          <w:szCs w:val="22"/>
        </w:rPr>
        <w:t xml:space="preserve"> </w:t>
      </w:r>
      <w:r w:rsidRPr="007D7235">
        <w:rPr>
          <w:rFonts w:asciiTheme="majorHAnsi" w:eastAsia="Nexa Light" w:hAnsiTheme="majorHAnsi" w:cstheme="majorHAnsi"/>
          <w:sz w:val="22"/>
          <w:szCs w:val="22"/>
        </w:rPr>
        <w:t xml:space="preserve">Declara neste ato que: </w:t>
      </w:r>
    </w:p>
    <w:p w:rsidR="007D7235" w:rsidRDefault="007D7235" w:rsidP="007D7235">
      <w:pPr>
        <w:tabs>
          <w:tab w:val="left" w:pos="0"/>
        </w:tabs>
        <w:spacing w:line="360" w:lineRule="auto"/>
        <w:jc w:val="both"/>
        <w:rPr>
          <w:rFonts w:asciiTheme="majorHAnsi" w:eastAsia="Nexa Light" w:hAnsiTheme="majorHAnsi" w:cstheme="majorHAnsi"/>
          <w:sz w:val="22"/>
          <w:szCs w:val="22"/>
        </w:rPr>
      </w:pPr>
    </w:p>
    <w:p w:rsidR="007D7235" w:rsidRDefault="007D7235" w:rsidP="007D7235">
      <w:pPr>
        <w:tabs>
          <w:tab w:val="left" w:pos="0"/>
        </w:tabs>
        <w:spacing w:line="360" w:lineRule="auto"/>
        <w:jc w:val="both"/>
        <w:rPr>
          <w:rFonts w:asciiTheme="majorHAnsi" w:eastAsia="Nexa Light" w:hAnsiTheme="majorHAnsi" w:cstheme="majorHAnsi"/>
          <w:sz w:val="22"/>
          <w:szCs w:val="22"/>
        </w:rPr>
      </w:pPr>
      <w:r w:rsidRPr="007D7235">
        <w:rPr>
          <w:rFonts w:asciiTheme="majorHAnsi" w:eastAsia="Nexa Light" w:hAnsiTheme="majorHAnsi" w:cstheme="majorHAnsi"/>
          <w:sz w:val="22"/>
          <w:szCs w:val="22"/>
        </w:rPr>
        <w:t xml:space="preserve">(a) não violou, viola ou violará as Regras Anticorrupção; </w:t>
      </w:r>
    </w:p>
    <w:p w:rsidR="007D7235" w:rsidRDefault="007D7235" w:rsidP="007D7235">
      <w:pPr>
        <w:tabs>
          <w:tab w:val="left" w:pos="0"/>
        </w:tabs>
        <w:spacing w:line="360" w:lineRule="auto"/>
        <w:jc w:val="both"/>
        <w:rPr>
          <w:rFonts w:asciiTheme="majorHAnsi" w:eastAsia="Nexa Light" w:hAnsiTheme="majorHAnsi" w:cstheme="majorHAnsi"/>
          <w:sz w:val="22"/>
          <w:szCs w:val="22"/>
        </w:rPr>
      </w:pPr>
      <w:r w:rsidRPr="007D7235">
        <w:rPr>
          <w:rFonts w:asciiTheme="majorHAnsi" w:eastAsia="Nexa Light" w:hAnsiTheme="majorHAnsi" w:cstheme="majorHAnsi"/>
          <w:sz w:val="22"/>
          <w:szCs w:val="22"/>
        </w:rPr>
        <w:t xml:space="preserve">(b) tem ciência que qualquer atividade que viole as Regras Anticorrupção é proibida; </w:t>
      </w:r>
    </w:p>
    <w:p w:rsidR="00BC0811" w:rsidRPr="00E1307E" w:rsidRDefault="007D7235" w:rsidP="007D7235">
      <w:pPr>
        <w:tabs>
          <w:tab w:val="left" w:pos="0"/>
        </w:tabs>
        <w:spacing w:line="360" w:lineRule="auto"/>
        <w:jc w:val="both"/>
        <w:rPr>
          <w:rFonts w:asciiTheme="majorHAnsi" w:eastAsia="Nexa Light" w:hAnsiTheme="majorHAnsi" w:cstheme="majorHAnsi"/>
          <w:sz w:val="22"/>
          <w:szCs w:val="22"/>
        </w:rPr>
      </w:pPr>
      <w:r w:rsidRPr="007D7235">
        <w:rPr>
          <w:rFonts w:asciiTheme="majorHAnsi" w:eastAsia="Nexa Light" w:hAnsiTheme="majorHAnsi" w:cstheme="majorHAnsi"/>
          <w:sz w:val="22"/>
          <w:szCs w:val="22"/>
        </w:rPr>
        <w:t>(c) e que conhece que a comprovação de sua participação em atos de corrupção em desfavor do Erário Estadual suscita a possibilidade de extinção do contrato, sem prejuízo da aplicação de penalidades.</w:t>
      </w:r>
    </w:p>
    <w:p w:rsidR="007D7235" w:rsidRDefault="007D7235" w:rsidP="00E1307E">
      <w:pPr>
        <w:tabs>
          <w:tab w:val="left" w:pos="0"/>
        </w:tabs>
        <w:spacing w:line="360" w:lineRule="auto"/>
        <w:jc w:val="both"/>
        <w:rPr>
          <w:rFonts w:asciiTheme="majorHAnsi" w:eastAsia="Nexa Light" w:hAnsiTheme="majorHAnsi" w:cstheme="majorHAnsi"/>
          <w:sz w:val="22"/>
          <w:szCs w:val="22"/>
        </w:rPr>
      </w:pPr>
    </w:p>
    <w:p w:rsidR="00BC0811" w:rsidRPr="00E8064D" w:rsidRDefault="00E8064D"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w:t>
      </w:r>
      <w:r w:rsidR="00160F8A">
        <w:rPr>
          <w:rFonts w:asciiTheme="majorHAnsi" w:eastAsia="Nexa Light" w:hAnsiTheme="majorHAnsi" w:cstheme="majorHAnsi"/>
          <w:b/>
          <w:sz w:val="22"/>
          <w:szCs w:val="22"/>
        </w:rPr>
        <w:t>1</w:t>
      </w:r>
      <w:r>
        <w:rPr>
          <w:rFonts w:asciiTheme="majorHAnsi" w:eastAsia="Nexa Light" w:hAnsiTheme="majorHAnsi" w:cstheme="majorHAnsi"/>
          <w:b/>
          <w:sz w:val="22"/>
          <w:szCs w:val="22"/>
        </w:rPr>
        <w:t xml:space="preserve">. </w:t>
      </w:r>
      <w:r w:rsidR="001F3A12">
        <w:rPr>
          <w:rFonts w:asciiTheme="majorHAnsi" w:eastAsia="Nexa Light" w:hAnsiTheme="majorHAnsi" w:cstheme="majorHAnsi"/>
          <w:b/>
          <w:sz w:val="22"/>
          <w:szCs w:val="22"/>
        </w:rPr>
        <w:t xml:space="preserve">CLÁUSULA VIGÉSIMA </w:t>
      </w:r>
      <w:r w:rsidR="00160F8A">
        <w:rPr>
          <w:rFonts w:asciiTheme="majorHAnsi" w:eastAsia="Nexa Light" w:hAnsiTheme="majorHAnsi" w:cstheme="majorHAnsi"/>
          <w:b/>
          <w:sz w:val="22"/>
          <w:szCs w:val="22"/>
        </w:rPr>
        <w:t>PRIMEIRA</w:t>
      </w:r>
      <w:r w:rsidR="00BC0811" w:rsidRPr="00E8064D">
        <w:rPr>
          <w:rFonts w:asciiTheme="majorHAnsi" w:eastAsia="Nexa Light" w:hAnsiTheme="majorHAnsi" w:cstheme="majorHAnsi"/>
          <w:b/>
          <w:sz w:val="22"/>
          <w:szCs w:val="22"/>
        </w:rPr>
        <w:t xml:space="preserve"> - NULIDADE DO CONTRATO</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E8064D">
        <w:rPr>
          <w:rFonts w:asciiTheme="majorHAnsi" w:eastAsia="Nexa Light" w:hAnsiTheme="majorHAnsi" w:cstheme="majorHAnsi"/>
          <w:b/>
          <w:sz w:val="22"/>
          <w:szCs w:val="22"/>
        </w:rPr>
        <w:t>2</w:t>
      </w:r>
      <w:r w:rsidR="00160F8A">
        <w:rPr>
          <w:rFonts w:asciiTheme="majorHAnsi" w:eastAsia="Nexa Light" w:hAnsiTheme="majorHAnsi" w:cstheme="majorHAnsi"/>
          <w:b/>
          <w:sz w:val="22"/>
          <w:szCs w:val="22"/>
        </w:rPr>
        <w:t>1</w:t>
      </w:r>
      <w:r w:rsidRPr="00E8064D">
        <w:rPr>
          <w:rFonts w:asciiTheme="majorHAnsi" w:eastAsia="Nexa Light" w:hAnsiTheme="majorHAnsi" w:cstheme="majorHAnsi"/>
          <w:b/>
          <w:sz w:val="22"/>
          <w:szCs w:val="22"/>
        </w:rPr>
        <w:t>.1.</w:t>
      </w:r>
      <w:r w:rsidRPr="00E1307E">
        <w:rPr>
          <w:rFonts w:asciiTheme="majorHAnsi" w:eastAsia="Nexa Light" w:hAnsiTheme="majorHAnsi" w:cstheme="majorHAnsi"/>
          <w:sz w:val="22"/>
          <w:szCs w:val="22"/>
        </w:rPr>
        <w:tab/>
        <w:t>Constatada irregularidade no procedimento licitatório ou na execução contratual, caso não seja possível o saneamento, a decisão sobre a suspensão da execução ou sobre a declaração de nulidade do contrato somente será adotada quando revelar medida de interesse público, com avaliação, entre outros, dos aspectos descritos no art. 147 da Lei nº 14.133/2021.</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1F3A12"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160F8A">
        <w:rPr>
          <w:rFonts w:asciiTheme="majorHAnsi" w:eastAsia="Nexa Light" w:hAnsiTheme="majorHAnsi" w:cstheme="majorHAnsi"/>
          <w:b/>
          <w:sz w:val="22"/>
          <w:szCs w:val="22"/>
        </w:rPr>
        <w:t>1</w:t>
      </w:r>
      <w:r w:rsidR="00BC0811" w:rsidRPr="00E8064D">
        <w:rPr>
          <w:rFonts w:asciiTheme="majorHAnsi" w:eastAsia="Nexa Light" w:hAnsiTheme="majorHAnsi" w:cstheme="majorHAnsi"/>
          <w:b/>
          <w:sz w:val="22"/>
          <w:szCs w:val="22"/>
        </w:rPr>
        <w:t>.2.</w:t>
      </w:r>
      <w:r w:rsidR="00BC0811" w:rsidRPr="00E8064D">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 xml:space="preserve">A nulidade não exonera </w:t>
      </w:r>
      <w:r w:rsidR="00577F0D">
        <w:rPr>
          <w:rFonts w:asciiTheme="majorHAnsi" w:eastAsia="Nexa Light" w:hAnsiTheme="majorHAnsi" w:cstheme="majorHAnsi"/>
          <w:sz w:val="22"/>
          <w:szCs w:val="22"/>
        </w:rPr>
        <w:t>a</w:t>
      </w:r>
      <w:r w:rsidR="00BC0811" w:rsidRPr="00E1307E">
        <w:rPr>
          <w:rFonts w:asciiTheme="majorHAnsi" w:eastAsia="Nexa Light" w:hAnsiTheme="majorHAnsi" w:cstheme="majorHAnsi"/>
          <w:sz w:val="22"/>
          <w:szCs w:val="22"/>
        </w:rPr>
        <w:t xml:space="preserve"> </w:t>
      </w:r>
      <w:r w:rsidR="00577F0D" w:rsidRPr="00577F0D">
        <w:rPr>
          <w:rFonts w:asciiTheme="majorHAnsi" w:eastAsia="Nexa Light" w:hAnsiTheme="majorHAnsi" w:cstheme="majorHAnsi"/>
          <w:b/>
          <w:sz w:val="22"/>
          <w:szCs w:val="22"/>
        </w:rPr>
        <w:t>Contratante</w:t>
      </w:r>
      <w:r w:rsidR="00A95024">
        <w:rPr>
          <w:rFonts w:asciiTheme="majorHAnsi" w:eastAsia="Nexa Light" w:hAnsiTheme="majorHAnsi" w:cstheme="majorHAnsi"/>
          <w:sz w:val="22"/>
          <w:szCs w:val="22"/>
        </w:rPr>
        <w:t xml:space="preserve"> do dever de indenizar a</w:t>
      </w:r>
      <w:r w:rsidR="00BC0811" w:rsidRPr="00E1307E">
        <w:rPr>
          <w:rFonts w:asciiTheme="majorHAnsi" w:eastAsia="Nexa Light" w:hAnsiTheme="majorHAnsi" w:cstheme="majorHAnsi"/>
          <w:sz w:val="22"/>
          <w:szCs w:val="22"/>
        </w:rPr>
        <w:t xml:space="preserve"> </w:t>
      </w:r>
      <w:r w:rsidR="00A95024" w:rsidRPr="00A95024">
        <w:rPr>
          <w:rFonts w:asciiTheme="majorHAnsi" w:eastAsia="Nexa Light" w:hAnsiTheme="majorHAnsi" w:cstheme="majorHAnsi"/>
          <w:b/>
          <w:sz w:val="22"/>
          <w:szCs w:val="22"/>
        </w:rPr>
        <w:t>C</w:t>
      </w:r>
      <w:r w:rsidR="00BC0811" w:rsidRPr="00A95024">
        <w:rPr>
          <w:rFonts w:asciiTheme="majorHAnsi" w:eastAsia="Nexa Light" w:hAnsiTheme="majorHAnsi" w:cstheme="majorHAnsi"/>
          <w:b/>
          <w:sz w:val="22"/>
          <w:szCs w:val="22"/>
        </w:rPr>
        <w:t>ontratad</w:t>
      </w:r>
      <w:r w:rsidR="00A95024" w:rsidRPr="00A95024">
        <w:rPr>
          <w:rFonts w:asciiTheme="majorHAnsi" w:eastAsia="Nexa Light" w:hAnsiTheme="majorHAnsi" w:cstheme="majorHAnsi"/>
          <w:b/>
          <w:sz w:val="22"/>
          <w:szCs w:val="22"/>
        </w:rPr>
        <w:t>a</w:t>
      </w:r>
      <w:r w:rsidR="00BC0811" w:rsidRPr="00E1307E">
        <w:rPr>
          <w:rFonts w:asciiTheme="majorHAnsi" w:eastAsia="Nexa Light" w:hAnsiTheme="majorHAnsi" w:cstheme="majorHAnsi"/>
          <w:sz w:val="22"/>
          <w:szCs w:val="22"/>
        </w:rPr>
        <w:t xml:space="preserve"> pelo que houver executado até a data em que for declarada ou tornada eficaz, bem como por outros prejuízos regularmente comprovados, desde que não lhe seja imputável, e será promovida a responsabilização de quem lhe tenha dado causa, nos termos do que estabelece o art. 149 da Lei nº 14.133/2021.</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715CAC" w:rsidRDefault="00715CAC" w:rsidP="00715CAC">
      <w:pPr>
        <w:tabs>
          <w:tab w:val="left" w:pos="0"/>
        </w:tabs>
        <w:spacing w:line="360" w:lineRule="auto"/>
        <w:jc w:val="both"/>
        <w:rPr>
          <w:rFonts w:ascii="Calibri" w:eastAsia="Calibri" w:hAnsi="Calibri" w:cs="Calibri"/>
          <w:b/>
          <w:sz w:val="22"/>
          <w:szCs w:val="22"/>
        </w:rPr>
      </w:pPr>
      <w:r>
        <w:rPr>
          <w:rFonts w:ascii="Calibri" w:eastAsia="Calibri" w:hAnsi="Calibri" w:cs="Calibri"/>
          <w:b/>
          <w:sz w:val="22"/>
          <w:szCs w:val="22"/>
        </w:rPr>
        <w:t>22. CLÁUSULA VIGÉSIMA SEGUNDA - DAS ASSINATURAS</w:t>
      </w:r>
    </w:p>
    <w:p w:rsidR="00715CAC" w:rsidRDefault="00715CAC" w:rsidP="00715CAC">
      <w:pPr>
        <w:tabs>
          <w:tab w:val="left" w:pos="0"/>
        </w:tabs>
        <w:spacing w:line="360" w:lineRule="auto"/>
        <w:jc w:val="both"/>
        <w:rPr>
          <w:rFonts w:ascii="Calibri" w:eastAsia="Calibri" w:hAnsi="Calibri" w:cs="Calibri"/>
          <w:b/>
          <w:sz w:val="22"/>
          <w:szCs w:val="22"/>
        </w:rPr>
      </w:pPr>
    </w:p>
    <w:p w:rsidR="00715CAC" w:rsidRDefault="00715CAC" w:rsidP="00715CAC">
      <w:pPr>
        <w:tabs>
          <w:tab w:val="left" w:pos="2220"/>
        </w:tabs>
        <w:spacing w:line="360" w:lineRule="auto"/>
        <w:jc w:val="both"/>
        <w:rPr>
          <w:rFonts w:ascii="Calibri" w:eastAsia="Calibri" w:hAnsi="Calibri" w:cs="Calibri"/>
          <w:sz w:val="22"/>
          <w:szCs w:val="22"/>
        </w:rPr>
      </w:pPr>
      <w:r>
        <w:rPr>
          <w:rFonts w:ascii="Calibri" w:eastAsia="Calibri" w:hAnsi="Calibri" w:cs="Calibri"/>
          <w:b/>
          <w:sz w:val="22"/>
          <w:szCs w:val="22"/>
        </w:rPr>
        <w:t xml:space="preserve">22.1. </w:t>
      </w:r>
      <w:r>
        <w:rPr>
          <w:rFonts w:ascii="Calibri" w:eastAsia="Calibri" w:hAnsi="Calibri" w:cs="Calibri"/>
          <w:sz w:val="22"/>
          <w:szCs w:val="22"/>
        </w:rPr>
        <w:t xml:space="preserve"> 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Brasileira - ICP-Brasil, observados os padrões definidos pela referida infraestrutura;</w:t>
      </w:r>
    </w:p>
    <w:p w:rsidR="00715CAC" w:rsidRDefault="00715CAC" w:rsidP="00715CAC">
      <w:pPr>
        <w:tabs>
          <w:tab w:val="left" w:pos="2220"/>
        </w:tabs>
        <w:spacing w:line="360" w:lineRule="auto"/>
        <w:jc w:val="both"/>
        <w:rPr>
          <w:rFonts w:ascii="Calibri" w:eastAsia="Calibri" w:hAnsi="Calibri" w:cs="Calibri"/>
          <w:sz w:val="22"/>
          <w:szCs w:val="22"/>
        </w:rPr>
      </w:pPr>
      <w:r>
        <w:rPr>
          <w:rFonts w:ascii="Calibri" w:eastAsia="Calibri" w:hAnsi="Calibri" w:cs="Calibri"/>
          <w:sz w:val="22"/>
          <w:szCs w:val="22"/>
        </w:rPr>
        <w:t xml:space="preserve"> </w:t>
      </w:r>
    </w:p>
    <w:p w:rsidR="00715CAC" w:rsidRDefault="00715CAC" w:rsidP="00715CAC">
      <w:pPr>
        <w:tabs>
          <w:tab w:val="left" w:pos="2220"/>
        </w:tabs>
        <w:spacing w:line="360" w:lineRule="auto"/>
        <w:jc w:val="both"/>
        <w:rPr>
          <w:rFonts w:ascii="Calibri" w:eastAsia="Calibri" w:hAnsi="Calibri" w:cs="Calibri"/>
          <w:sz w:val="22"/>
          <w:szCs w:val="22"/>
        </w:rPr>
      </w:pPr>
      <w:r>
        <w:rPr>
          <w:rFonts w:ascii="Calibri" w:eastAsia="Calibri" w:hAnsi="Calibri" w:cs="Calibri"/>
          <w:b/>
          <w:sz w:val="22"/>
          <w:szCs w:val="22"/>
        </w:rPr>
        <w:t>22.2.</w:t>
      </w:r>
      <w:r>
        <w:rPr>
          <w:rFonts w:ascii="Calibri" w:eastAsia="Calibri" w:hAnsi="Calibri" w:cs="Calibri"/>
          <w:sz w:val="22"/>
          <w:szCs w:val="22"/>
        </w:rPr>
        <w:t xml:space="preserve"> A sua autenticidade poderá ser atestada a qualquer tempo, seguindo os procedimentos impressos na nota de rodapé, não podendo, desta forma, as partes se oporem a sua utilização;</w:t>
      </w:r>
    </w:p>
    <w:p w:rsidR="00715CAC" w:rsidRDefault="00715CAC" w:rsidP="00715CAC">
      <w:pPr>
        <w:tabs>
          <w:tab w:val="left" w:pos="2220"/>
        </w:tabs>
        <w:spacing w:line="360" w:lineRule="auto"/>
        <w:jc w:val="both"/>
        <w:rPr>
          <w:rFonts w:ascii="Calibri" w:eastAsia="Calibri" w:hAnsi="Calibri" w:cs="Calibri"/>
          <w:sz w:val="22"/>
          <w:szCs w:val="22"/>
        </w:rPr>
      </w:pPr>
      <w:r>
        <w:rPr>
          <w:rFonts w:ascii="Calibri" w:eastAsia="Calibri" w:hAnsi="Calibri" w:cs="Calibri"/>
          <w:sz w:val="22"/>
          <w:szCs w:val="22"/>
        </w:rPr>
        <w:t xml:space="preserve"> </w:t>
      </w:r>
    </w:p>
    <w:p w:rsidR="00715CAC" w:rsidRDefault="00715CAC" w:rsidP="00715CAC">
      <w:pPr>
        <w:tabs>
          <w:tab w:val="left" w:pos="2220"/>
        </w:tabs>
        <w:spacing w:line="360" w:lineRule="auto"/>
        <w:jc w:val="both"/>
        <w:rPr>
          <w:rFonts w:ascii="Calibri" w:eastAsia="Calibri" w:hAnsi="Calibri" w:cs="Calibri"/>
          <w:sz w:val="22"/>
          <w:szCs w:val="22"/>
        </w:rPr>
      </w:pPr>
      <w:r>
        <w:rPr>
          <w:rFonts w:ascii="Calibri" w:eastAsia="Calibri" w:hAnsi="Calibri" w:cs="Calibri"/>
          <w:b/>
          <w:sz w:val="22"/>
          <w:szCs w:val="22"/>
        </w:rPr>
        <w:t xml:space="preserve">22.3 </w:t>
      </w:r>
      <w:r>
        <w:rPr>
          <w:rFonts w:ascii="Calibri" w:eastAsia="Calibri" w:hAnsi="Calibri" w:cs="Calibri"/>
          <w:sz w:val="22"/>
          <w:szCs w:val="22"/>
        </w:rPr>
        <w:t xml:space="preserve">Caso seja inviável a assinatura eletrônica, o documento poderá ser produzido em papel, assinado de próprio punho pela </w:t>
      </w:r>
      <w:r>
        <w:rPr>
          <w:rFonts w:ascii="Calibri" w:eastAsia="Calibri" w:hAnsi="Calibri" w:cs="Calibri"/>
          <w:b/>
          <w:sz w:val="22"/>
          <w:szCs w:val="22"/>
        </w:rPr>
        <w:t xml:space="preserve">CONTRATADA </w:t>
      </w:r>
      <w:r>
        <w:rPr>
          <w:rFonts w:ascii="Calibri" w:eastAsia="Calibri" w:hAnsi="Calibri" w:cs="Calibri"/>
          <w:sz w:val="22"/>
          <w:szCs w:val="22"/>
        </w:rPr>
        <w:t>e encaminhado, em meio físico, em uma via à Secretaria de Estado de Meio Ambiente/SEMA/MT;</w:t>
      </w:r>
    </w:p>
    <w:p w:rsidR="00715CAC" w:rsidRDefault="00715CAC" w:rsidP="00715CAC">
      <w:pPr>
        <w:tabs>
          <w:tab w:val="left" w:pos="2220"/>
        </w:tabs>
        <w:spacing w:line="360" w:lineRule="auto"/>
        <w:jc w:val="both"/>
        <w:rPr>
          <w:rFonts w:ascii="Calibri" w:eastAsia="Calibri" w:hAnsi="Calibri" w:cs="Calibri"/>
          <w:b/>
          <w:sz w:val="22"/>
          <w:szCs w:val="22"/>
        </w:rPr>
      </w:pPr>
    </w:p>
    <w:p w:rsidR="00715CAC" w:rsidRDefault="00715CAC" w:rsidP="00715CAC">
      <w:pPr>
        <w:tabs>
          <w:tab w:val="left" w:pos="2220"/>
        </w:tabs>
        <w:spacing w:line="360" w:lineRule="auto"/>
        <w:jc w:val="both"/>
        <w:rPr>
          <w:rFonts w:ascii="Calibri" w:eastAsia="Calibri" w:hAnsi="Calibri" w:cs="Calibri"/>
          <w:sz w:val="22"/>
          <w:szCs w:val="22"/>
        </w:rPr>
      </w:pPr>
      <w:r>
        <w:rPr>
          <w:rFonts w:ascii="Calibri" w:eastAsia="Calibri" w:hAnsi="Calibri" w:cs="Calibri"/>
          <w:b/>
          <w:sz w:val="22"/>
          <w:szCs w:val="22"/>
        </w:rPr>
        <w:t xml:space="preserve">22.4.  </w:t>
      </w:r>
      <w:r>
        <w:rPr>
          <w:rFonts w:ascii="Calibri" w:eastAsia="Calibri" w:hAnsi="Calibri" w:cs="Calibri"/>
          <w:sz w:val="22"/>
          <w:szCs w:val="22"/>
        </w:rPr>
        <w:t xml:space="preserve">A </w:t>
      </w:r>
      <w:r>
        <w:rPr>
          <w:rFonts w:ascii="Calibri" w:eastAsia="Calibri" w:hAnsi="Calibri" w:cs="Calibri"/>
          <w:b/>
          <w:sz w:val="22"/>
          <w:szCs w:val="22"/>
        </w:rPr>
        <w:t>CONTRATADA</w:t>
      </w:r>
      <w:r>
        <w:rPr>
          <w:rFonts w:ascii="Calibri" w:eastAsia="Calibri" w:hAnsi="Calibri" w:cs="Calibri"/>
          <w:sz w:val="22"/>
          <w:szCs w:val="22"/>
        </w:rPr>
        <w:t xml:space="preserve"> deverá assinar o contrato, no </w:t>
      </w:r>
      <w:r>
        <w:rPr>
          <w:rFonts w:ascii="Calibri" w:eastAsia="Calibri" w:hAnsi="Calibri" w:cs="Calibri"/>
          <w:b/>
          <w:sz w:val="22"/>
          <w:szCs w:val="22"/>
        </w:rPr>
        <w:t>prazo de 05 (cinco) dias úteis</w:t>
      </w:r>
      <w:r>
        <w:rPr>
          <w:rFonts w:ascii="Calibri" w:eastAsia="Calibri" w:hAnsi="Calibri" w:cs="Calibri"/>
          <w:sz w:val="22"/>
          <w:szCs w:val="22"/>
        </w:rPr>
        <w:t>, contados do envio do documento por correio eletrônico.</w:t>
      </w:r>
    </w:p>
    <w:p w:rsidR="00715CAC" w:rsidRDefault="00715CAC" w:rsidP="00715CAC">
      <w:pPr>
        <w:tabs>
          <w:tab w:val="left" w:pos="0"/>
        </w:tabs>
        <w:spacing w:line="360" w:lineRule="auto"/>
        <w:jc w:val="both"/>
        <w:rPr>
          <w:rFonts w:ascii="Calibri" w:eastAsia="Calibri" w:hAnsi="Calibri" w:cs="Calibri"/>
          <w:sz w:val="22"/>
          <w:szCs w:val="22"/>
        </w:rPr>
      </w:pPr>
    </w:p>
    <w:p w:rsidR="00BC0811" w:rsidRPr="00E8064D" w:rsidRDefault="00E8064D" w:rsidP="00E1307E">
      <w:pPr>
        <w:tabs>
          <w:tab w:val="left" w:pos="0"/>
        </w:tabs>
        <w:spacing w:line="360" w:lineRule="auto"/>
        <w:jc w:val="both"/>
        <w:rPr>
          <w:rFonts w:asciiTheme="majorHAnsi" w:eastAsia="Nexa Light" w:hAnsiTheme="majorHAnsi" w:cstheme="majorHAnsi"/>
          <w:b/>
          <w:sz w:val="22"/>
          <w:szCs w:val="22"/>
        </w:rPr>
      </w:pPr>
      <w:r w:rsidRPr="00E8064D">
        <w:rPr>
          <w:rFonts w:asciiTheme="majorHAnsi" w:eastAsia="Nexa Light" w:hAnsiTheme="majorHAnsi" w:cstheme="majorHAnsi"/>
          <w:b/>
          <w:sz w:val="22"/>
          <w:szCs w:val="22"/>
        </w:rPr>
        <w:t>2</w:t>
      </w:r>
      <w:r w:rsidR="00715CAC">
        <w:rPr>
          <w:rFonts w:asciiTheme="majorHAnsi" w:eastAsia="Nexa Light" w:hAnsiTheme="majorHAnsi" w:cstheme="majorHAnsi"/>
          <w:b/>
          <w:sz w:val="22"/>
          <w:szCs w:val="22"/>
        </w:rPr>
        <w:t>3</w:t>
      </w:r>
      <w:r w:rsidRPr="00E8064D">
        <w:rPr>
          <w:rFonts w:asciiTheme="majorHAnsi" w:eastAsia="Nexa Light" w:hAnsiTheme="majorHAnsi" w:cstheme="majorHAnsi"/>
          <w:b/>
          <w:sz w:val="22"/>
          <w:szCs w:val="22"/>
        </w:rPr>
        <w:t xml:space="preserve">. </w:t>
      </w:r>
      <w:r w:rsidR="001F3A12">
        <w:rPr>
          <w:rFonts w:asciiTheme="majorHAnsi" w:eastAsia="Nexa Light" w:hAnsiTheme="majorHAnsi" w:cstheme="majorHAnsi"/>
          <w:b/>
          <w:sz w:val="22"/>
          <w:szCs w:val="22"/>
        </w:rPr>
        <w:t xml:space="preserve">CLÁUSULA VIGÉSIMA </w:t>
      </w:r>
      <w:r w:rsidR="00715CAC">
        <w:rPr>
          <w:rFonts w:asciiTheme="majorHAnsi" w:eastAsia="Nexa Light" w:hAnsiTheme="majorHAnsi" w:cstheme="majorHAnsi"/>
          <w:b/>
          <w:sz w:val="22"/>
          <w:szCs w:val="22"/>
        </w:rPr>
        <w:t>TERCEIRA</w:t>
      </w:r>
      <w:r w:rsidR="00BC0811" w:rsidRPr="00E8064D">
        <w:rPr>
          <w:rFonts w:asciiTheme="majorHAnsi" w:eastAsia="Nexa Light" w:hAnsiTheme="majorHAnsi" w:cstheme="majorHAnsi"/>
          <w:b/>
          <w:sz w:val="22"/>
          <w:szCs w:val="22"/>
        </w:rPr>
        <w:t xml:space="preserve"> - PUBLICAÇÃO</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E8064D">
        <w:rPr>
          <w:rFonts w:asciiTheme="majorHAnsi" w:eastAsia="Nexa Light" w:hAnsiTheme="majorHAnsi" w:cstheme="majorHAnsi"/>
          <w:b/>
          <w:sz w:val="22"/>
          <w:szCs w:val="22"/>
        </w:rPr>
        <w:t>2</w:t>
      </w:r>
      <w:r w:rsidR="00715CAC">
        <w:rPr>
          <w:rFonts w:asciiTheme="majorHAnsi" w:eastAsia="Nexa Light" w:hAnsiTheme="majorHAnsi" w:cstheme="majorHAnsi"/>
          <w:b/>
          <w:sz w:val="22"/>
          <w:szCs w:val="22"/>
        </w:rPr>
        <w:t>3</w:t>
      </w:r>
      <w:r w:rsidRPr="00E8064D">
        <w:rPr>
          <w:rFonts w:asciiTheme="majorHAnsi" w:eastAsia="Nexa Light" w:hAnsiTheme="majorHAnsi" w:cstheme="majorHAnsi"/>
          <w:b/>
          <w:sz w:val="22"/>
          <w:szCs w:val="22"/>
        </w:rPr>
        <w:t>.1.</w:t>
      </w:r>
      <w:r w:rsidRPr="00E1307E">
        <w:rPr>
          <w:rFonts w:asciiTheme="majorHAnsi" w:eastAsia="Nexa Light" w:hAnsiTheme="majorHAnsi" w:cstheme="majorHAnsi"/>
          <w:sz w:val="22"/>
          <w:szCs w:val="22"/>
        </w:rPr>
        <w:tab/>
      </w:r>
      <w:r w:rsidR="00AE3464">
        <w:rPr>
          <w:rFonts w:asciiTheme="majorHAnsi" w:eastAsia="Nexa Light" w:hAnsiTheme="majorHAnsi" w:cstheme="majorHAnsi"/>
          <w:sz w:val="22"/>
          <w:szCs w:val="22"/>
        </w:rPr>
        <w:t>A</w:t>
      </w:r>
      <w:r w:rsidRPr="00E1307E">
        <w:rPr>
          <w:rFonts w:asciiTheme="majorHAnsi" w:eastAsia="Nexa Light" w:hAnsiTheme="majorHAnsi" w:cstheme="majorHAnsi"/>
          <w:sz w:val="22"/>
          <w:szCs w:val="22"/>
        </w:rPr>
        <w:t xml:space="preserve"> </w:t>
      </w:r>
      <w:r w:rsidR="00AE3464" w:rsidRPr="00AE3464">
        <w:rPr>
          <w:rFonts w:asciiTheme="majorHAnsi" w:eastAsia="Nexa Light" w:hAnsiTheme="majorHAnsi" w:cstheme="majorHAnsi"/>
          <w:b/>
          <w:sz w:val="22"/>
          <w:szCs w:val="22"/>
        </w:rPr>
        <w:t>Contratante</w:t>
      </w:r>
      <w:r w:rsidR="00AE3464" w:rsidRPr="00E1307E">
        <w:rPr>
          <w:rFonts w:asciiTheme="majorHAnsi" w:eastAsia="Nexa Light" w:hAnsiTheme="majorHAnsi" w:cstheme="majorHAnsi"/>
          <w:sz w:val="22"/>
          <w:szCs w:val="22"/>
        </w:rPr>
        <w:t xml:space="preserve"> </w:t>
      </w:r>
      <w:r w:rsidRPr="00E1307E">
        <w:rPr>
          <w:rFonts w:asciiTheme="majorHAnsi" w:eastAsia="Nexa Light" w:hAnsiTheme="majorHAnsi" w:cstheme="majorHAnsi"/>
          <w:sz w:val="22"/>
          <w:szCs w:val="22"/>
        </w:rPr>
        <w:t>deverá providenciar a publicação do extrato deste contrato no Diário Oficial do Estado, bem como divulgar os contratos administrativos e seus aditivos, como condição de eficácia, no Portal Nacional de Contratações Públicas (PNCP) e no sítio eletrônico oficial do órgão contratante, conforme art. 296 do Decreto Estadual nº 1.525/2022.</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4169FE" w:rsidRPr="00E8064D" w:rsidRDefault="00E8064D"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w:t>
      </w:r>
      <w:r w:rsidR="00715CAC">
        <w:rPr>
          <w:rFonts w:asciiTheme="majorHAnsi" w:eastAsia="Nexa Light" w:hAnsiTheme="majorHAnsi" w:cstheme="majorHAnsi"/>
          <w:b/>
          <w:sz w:val="22"/>
          <w:szCs w:val="22"/>
        </w:rPr>
        <w:t>4</w:t>
      </w:r>
      <w:r>
        <w:rPr>
          <w:rFonts w:asciiTheme="majorHAnsi" w:eastAsia="Nexa Light" w:hAnsiTheme="majorHAnsi" w:cstheme="majorHAnsi"/>
          <w:b/>
          <w:sz w:val="22"/>
          <w:szCs w:val="22"/>
        </w:rPr>
        <w:t xml:space="preserve">. </w:t>
      </w:r>
      <w:r w:rsidR="001E5BE2">
        <w:rPr>
          <w:rFonts w:asciiTheme="majorHAnsi" w:eastAsia="Nexa Light" w:hAnsiTheme="majorHAnsi" w:cstheme="majorHAnsi"/>
          <w:b/>
          <w:sz w:val="22"/>
          <w:szCs w:val="22"/>
        </w:rPr>
        <w:t xml:space="preserve">CLÁUSULA VIGÉSIMA </w:t>
      </w:r>
      <w:r w:rsidR="00715CAC">
        <w:rPr>
          <w:rFonts w:asciiTheme="majorHAnsi" w:eastAsia="Nexa Light" w:hAnsiTheme="majorHAnsi" w:cstheme="majorHAnsi"/>
          <w:b/>
          <w:sz w:val="22"/>
          <w:szCs w:val="22"/>
        </w:rPr>
        <w:t>QUARTA</w:t>
      </w:r>
      <w:r w:rsidR="00BC0811" w:rsidRPr="00E8064D">
        <w:rPr>
          <w:rFonts w:asciiTheme="majorHAnsi" w:eastAsia="Nexa Light" w:hAnsiTheme="majorHAnsi" w:cstheme="majorHAnsi"/>
          <w:b/>
          <w:sz w:val="22"/>
          <w:szCs w:val="22"/>
        </w:rPr>
        <w:t xml:space="preserve"> - MEIOS ALTERNATIVOS DE PREVENÇÃO E RESOLUÇÃO DE CONTROVÉRSIAS</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E8064D">
        <w:rPr>
          <w:rFonts w:asciiTheme="majorHAnsi" w:eastAsia="Nexa Light" w:hAnsiTheme="majorHAnsi" w:cstheme="majorHAnsi"/>
          <w:b/>
          <w:sz w:val="22"/>
          <w:szCs w:val="22"/>
        </w:rPr>
        <w:t>2</w:t>
      </w:r>
      <w:r w:rsidR="00963BD5">
        <w:rPr>
          <w:rFonts w:asciiTheme="majorHAnsi" w:eastAsia="Nexa Light" w:hAnsiTheme="majorHAnsi" w:cstheme="majorHAnsi"/>
          <w:b/>
          <w:sz w:val="22"/>
          <w:szCs w:val="22"/>
        </w:rPr>
        <w:t>4</w:t>
      </w:r>
      <w:r w:rsidRPr="00E8064D">
        <w:rPr>
          <w:rFonts w:asciiTheme="majorHAnsi" w:eastAsia="Nexa Light" w:hAnsiTheme="majorHAnsi" w:cstheme="majorHAnsi"/>
          <w:b/>
          <w:sz w:val="22"/>
          <w:szCs w:val="22"/>
        </w:rPr>
        <w:t>.1.</w:t>
      </w:r>
      <w:r w:rsidRPr="00E8064D">
        <w:rPr>
          <w:rFonts w:asciiTheme="majorHAnsi" w:eastAsia="Nexa Light" w:hAnsiTheme="majorHAnsi" w:cstheme="majorHAnsi"/>
          <w:b/>
          <w:sz w:val="22"/>
          <w:szCs w:val="22"/>
        </w:rPr>
        <w:tab/>
      </w:r>
      <w:r w:rsidRPr="00E1307E">
        <w:rPr>
          <w:rFonts w:asciiTheme="majorHAnsi" w:eastAsia="Nexa Light" w:hAnsiTheme="majorHAnsi" w:cstheme="majorHAnsi"/>
          <w:sz w:val="22"/>
          <w:szCs w:val="22"/>
        </w:rPr>
        <w:t>Para dirimir eventuais conflitos entre contratante e contratado, poderá ser instada a Câmara Administrativa de Resolução Consensual de Conflitos envolvendo Aquisições e Contratos no Estado do Mato Grosso – CONSENSO-MT, criada pelo Decreto nº 1.525/2022 e na forma da Resolução do Colégio de Procuradores.</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9735FE" w:rsidRDefault="009735FE" w:rsidP="00E1307E">
      <w:pPr>
        <w:tabs>
          <w:tab w:val="left" w:pos="0"/>
        </w:tabs>
        <w:spacing w:line="360" w:lineRule="auto"/>
        <w:jc w:val="both"/>
        <w:rPr>
          <w:rFonts w:asciiTheme="majorHAnsi" w:eastAsia="Nexa Light" w:hAnsiTheme="majorHAnsi" w:cstheme="majorHAnsi"/>
          <w:b/>
          <w:sz w:val="22"/>
          <w:szCs w:val="22"/>
        </w:rPr>
      </w:pPr>
    </w:p>
    <w:p w:rsidR="00BC0811" w:rsidRPr="00E8064D" w:rsidRDefault="00D35185" w:rsidP="00E1307E">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w:t>
      </w:r>
      <w:r w:rsidR="00963BD5">
        <w:rPr>
          <w:rFonts w:asciiTheme="majorHAnsi" w:eastAsia="Nexa Light" w:hAnsiTheme="majorHAnsi" w:cstheme="majorHAnsi"/>
          <w:b/>
          <w:sz w:val="22"/>
          <w:szCs w:val="22"/>
        </w:rPr>
        <w:t>5</w:t>
      </w:r>
      <w:r w:rsidR="00E8064D" w:rsidRPr="00E8064D">
        <w:rPr>
          <w:rFonts w:asciiTheme="majorHAnsi" w:eastAsia="Nexa Light" w:hAnsiTheme="majorHAnsi" w:cstheme="majorHAnsi"/>
          <w:b/>
          <w:sz w:val="22"/>
          <w:szCs w:val="22"/>
        </w:rPr>
        <w:t xml:space="preserve">. </w:t>
      </w:r>
      <w:r w:rsidR="001E5BE2">
        <w:rPr>
          <w:rFonts w:asciiTheme="majorHAnsi" w:eastAsia="Nexa Light" w:hAnsiTheme="majorHAnsi" w:cstheme="majorHAnsi"/>
          <w:b/>
          <w:sz w:val="22"/>
          <w:szCs w:val="22"/>
        </w:rPr>
        <w:t>CLÁUSULA VIGÉSIMA QU</w:t>
      </w:r>
      <w:r w:rsidR="00963BD5">
        <w:rPr>
          <w:rFonts w:asciiTheme="majorHAnsi" w:eastAsia="Nexa Light" w:hAnsiTheme="majorHAnsi" w:cstheme="majorHAnsi"/>
          <w:b/>
          <w:sz w:val="22"/>
          <w:szCs w:val="22"/>
        </w:rPr>
        <w:t>INTA</w:t>
      </w:r>
      <w:r w:rsidR="00BC0811" w:rsidRPr="00E8064D">
        <w:rPr>
          <w:rFonts w:asciiTheme="majorHAnsi" w:eastAsia="Nexa Light" w:hAnsiTheme="majorHAnsi" w:cstheme="majorHAnsi"/>
          <w:b/>
          <w:sz w:val="22"/>
          <w:szCs w:val="22"/>
        </w:rPr>
        <w:t xml:space="preserve"> - FORO</w:t>
      </w:r>
    </w:p>
    <w:p w:rsidR="00E8064D" w:rsidRDefault="00E8064D" w:rsidP="00E1307E">
      <w:pPr>
        <w:tabs>
          <w:tab w:val="left" w:pos="0"/>
        </w:tabs>
        <w:spacing w:line="360" w:lineRule="auto"/>
        <w:jc w:val="both"/>
        <w:rPr>
          <w:rFonts w:asciiTheme="majorHAnsi" w:eastAsia="Nexa Light" w:hAnsiTheme="majorHAnsi" w:cstheme="majorHAnsi"/>
          <w:sz w:val="22"/>
          <w:szCs w:val="22"/>
        </w:rPr>
      </w:pPr>
    </w:p>
    <w:p w:rsidR="00BC0811" w:rsidRPr="00E1307E" w:rsidRDefault="00D35185" w:rsidP="00E1307E">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44F61">
        <w:rPr>
          <w:rFonts w:asciiTheme="majorHAnsi" w:eastAsia="Nexa Light" w:hAnsiTheme="majorHAnsi" w:cstheme="majorHAnsi"/>
          <w:b/>
          <w:sz w:val="22"/>
          <w:szCs w:val="22"/>
        </w:rPr>
        <w:t>5</w:t>
      </w:r>
      <w:r w:rsidR="00BC0811" w:rsidRPr="00E8064D">
        <w:rPr>
          <w:rFonts w:asciiTheme="majorHAnsi" w:eastAsia="Nexa Light" w:hAnsiTheme="majorHAnsi" w:cstheme="majorHAnsi"/>
          <w:b/>
          <w:sz w:val="22"/>
          <w:szCs w:val="22"/>
        </w:rPr>
        <w:t>.1.</w:t>
      </w:r>
      <w:r w:rsidR="00BC0811" w:rsidRPr="00E8064D">
        <w:rPr>
          <w:rFonts w:asciiTheme="majorHAnsi" w:eastAsia="Nexa Light" w:hAnsiTheme="majorHAnsi" w:cstheme="majorHAnsi"/>
          <w:b/>
          <w:sz w:val="22"/>
          <w:szCs w:val="22"/>
        </w:rPr>
        <w:tab/>
      </w:r>
      <w:r w:rsidR="00BC0811" w:rsidRPr="00E1307E">
        <w:rPr>
          <w:rFonts w:asciiTheme="majorHAnsi" w:eastAsia="Nexa Light" w:hAnsiTheme="majorHAnsi" w:cstheme="majorHAnsi"/>
          <w:sz w:val="22"/>
          <w:szCs w:val="22"/>
        </w:rPr>
        <w:t>Fica eleito o foro de Cuiabá, Estado de Mato Grosso, como competente para dirimir quaisquer dúvidas ou questões decorrentes da execução deste contrato, que não puderem ser compostas pela conciliação, conforme art. 92, §1º, da Lei nº 14.133/2021.</w:t>
      </w: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r w:rsidRPr="00E1307E">
        <w:rPr>
          <w:rFonts w:asciiTheme="majorHAnsi" w:eastAsia="Nexa Light" w:hAnsiTheme="majorHAnsi" w:cstheme="majorHAnsi"/>
          <w:sz w:val="22"/>
          <w:szCs w:val="22"/>
        </w:rPr>
        <w:t>E, por se acharem justas e contratadas, as partes assinam o presente instrumento na presença das testemunhas abaixo, para que produza todos os efeitos legais.</w:t>
      </w: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p>
    <w:p w:rsidR="00674BC9" w:rsidRDefault="00674BC9" w:rsidP="00674BC9">
      <w:pPr>
        <w:tabs>
          <w:tab w:val="left" w:pos="0"/>
        </w:tabs>
        <w:spacing w:line="360" w:lineRule="auto"/>
        <w:jc w:val="right"/>
        <w:rPr>
          <w:rFonts w:asciiTheme="majorHAnsi" w:eastAsia="Nexa Light" w:hAnsiTheme="majorHAnsi" w:cstheme="majorHAnsi"/>
          <w:sz w:val="22"/>
          <w:szCs w:val="22"/>
        </w:rPr>
      </w:pPr>
      <w:r>
        <w:rPr>
          <w:rFonts w:ascii="Calibri" w:eastAsia="Times New Roman" w:hAnsi="Calibri" w:cs="Calibri"/>
          <w:sz w:val="21"/>
          <w:szCs w:val="21"/>
        </w:rPr>
        <w:t xml:space="preserve">Cuiabá-MT, </w:t>
      </w:r>
      <w:r w:rsidR="00CC230A">
        <w:rPr>
          <w:rFonts w:ascii="Calibri" w:eastAsia="Times New Roman" w:hAnsi="Calibri" w:cs="Calibri"/>
          <w:sz w:val="21"/>
          <w:szCs w:val="21"/>
        </w:rPr>
        <w:t xml:space="preserve">10 </w:t>
      </w:r>
      <w:r w:rsidR="00E33887">
        <w:rPr>
          <w:rFonts w:ascii="Calibri" w:eastAsia="Times New Roman" w:hAnsi="Calibri" w:cs="Calibri"/>
          <w:sz w:val="21"/>
          <w:szCs w:val="21"/>
        </w:rPr>
        <w:t xml:space="preserve">de julho </w:t>
      </w:r>
      <w:r w:rsidRPr="00FF01CA">
        <w:rPr>
          <w:rFonts w:ascii="Calibri" w:eastAsia="Times New Roman" w:hAnsi="Calibri" w:cs="Calibri"/>
          <w:sz w:val="21"/>
          <w:szCs w:val="21"/>
        </w:rPr>
        <w:t>de 202</w:t>
      </w:r>
      <w:r w:rsidR="003F2E7B">
        <w:rPr>
          <w:rFonts w:ascii="Calibri" w:eastAsia="Times New Roman" w:hAnsi="Calibri" w:cs="Calibri"/>
          <w:sz w:val="21"/>
          <w:szCs w:val="21"/>
        </w:rPr>
        <w:t>4</w:t>
      </w:r>
      <w:r>
        <w:rPr>
          <w:rFonts w:ascii="Calibri" w:eastAsia="Times New Roman" w:hAnsi="Calibri" w:cs="Calibri"/>
          <w:sz w:val="21"/>
          <w:szCs w:val="21"/>
        </w:rPr>
        <w:t>.</w:t>
      </w:r>
    </w:p>
    <w:p w:rsidR="00674BC9" w:rsidRDefault="00674BC9" w:rsidP="00674BC9">
      <w:pPr>
        <w:tabs>
          <w:tab w:val="left" w:pos="0"/>
        </w:tabs>
        <w:spacing w:line="360" w:lineRule="auto"/>
        <w:jc w:val="right"/>
        <w:rPr>
          <w:rFonts w:asciiTheme="majorHAnsi" w:eastAsia="Nexa Light" w:hAnsiTheme="majorHAnsi" w:cstheme="majorHAnsi"/>
          <w:sz w:val="22"/>
          <w:szCs w:val="22"/>
        </w:rPr>
      </w:pPr>
    </w:p>
    <w:p w:rsidR="00674BC9" w:rsidRPr="00674BC9" w:rsidRDefault="00674BC9" w:rsidP="0023085B">
      <w:pPr>
        <w:tabs>
          <w:tab w:val="left" w:pos="0"/>
        </w:tabs>
        <w:jc w:val="center"/>
        <w:rPr>
          <w:rFonts w:asciiTheme="majorHAnsi" w:eastAsia="Nexa Light" w:hAnsiTheme="majorHAnsi" w:cstheme="majorHAnsi"/>
          <w:sz w:val="22"/>
          <w:szCs w:val="22"/>
        </w:rPr>
      </w:pPr>
      <w:r w:rsidRPr="00674BC9">
        <w:rPr>
          <w:rFonts w:asciiTheme="majorHAnsi" w:eastAsia="Nexa Light" w:hAnsiTheme="majorHAnsi" w:cstheme="majorHAnsi"/>
          <w:b/>
          <w:sz w:val="22"/>
          <w:szCs w:val="22"/>
        </w:rPr>
        <w:t xml:space="preserve">Alex Sandro Antônio </w:t>
      </w:r>
      <w:proofErr w:type="spellStart"/>
      <w:r w:rsidRPr="00674BC9">
        <w:rPr>
          <w:rFonts w:asciiTheme="majorHAnsi" w:eastAsia="Nexa Light" w:hAnsiTheme="majorHAnsi" w:cstheme="majorHAnsi"/>
          <w:b/>
          <w:sz w:val="22"/>
          <w:szCs w:val="22"/>
        </w:rPr>
        <w:t>Marega</w:t>
      </w:r>
      <w:proofErr w:type="spellEnd"/>
    </w:p>
    <w:p w:rsidR="00674BC9" w:rsidRDefault="00674BC9" w:rsidP="0023085B">
      <w:pPr>
        <w:tabs>
          <w:tab w:val="left" w:pos="0"/>
        </w:tabs>
        <w:jc w:val="center"/>
        <w:rPr>
          <w:rFonts w:asciiTheme="majorHAnsi" w:eastAsia="Nexa Light" w:hAnsiTheme="majorHAnsi" w:cstheme="majorHAnsi"/>
          <w:sz w:val="22"/>
          <w:szCs w:val="22"/>
        </w:rPr>
      </w:pPr>
      <w:r w:rsidRPr="00674BC9">
        <w:rPr>
          <w:rFonts w:asciiTheme="majorHAnsi" w:eastAsia="Nexa Light" w:hAnsiTheme="majorHAnsi" w:cstheme="majorHAnsi"/>
          <w:sz w:val="22"/>
          <w:szCs w:val="22"/>
        </w:rPr>
        <w:t>Secretário Adjunto Executivo de Meio Ambiente</w:t>
      </w:r>
    </w:p>
    <w:p w:rsidR="0023085B" w:rsidRDefault="0023085B" w:rsidP="0023085B">
      <w:pPr>
        <w:tabs>
          <w:tab w:val="left" w:pos="0"/>
        </w:tabs>
        <w:jc w:val="center"/>
        <w:rPr>
          <w:rFonts w:asciiTheme="majorHAnsi" w:eastAsia="Nexa Light" w:hAnsiTheme="majorHAnsi" w:cstheme="majorHAnsi"/>
          <w:b/>
          <w:sz w:val="22"/>
          <w:szCs w:val="22"/>
        </w:rPr>
      </w:pPr>
    </w:p>
    <w:p w:rsidR="0023085B" w:rsidRDefault="0023085B" w:rsidP="0023085B">
      <w:pPr>
        <w:tabs>
          <w:tab w:val="left" w:pos="0"/>
        </w:tabs>
        <w:jc w:val="center"/>
        <w:rPr>
          <w:rFonts w:asciiTheme="majorHAnsi" w:eastAsia="Nexa Light" w:hAnsiTheme="majorHAnsi" w:cstheme="majorHAnsi"/>
          <w:b/>
          <w:sz w:val="22"/>
          <w:szCs w:val="22"/>
        </w:rPr>
      </w:pPr>
    </w:p>
    <w:p w:rsidR="00CC230A" w:rsidRDefault="00CC230A" w:rsidP="0023085B">
      <w:pPr>
        <w:tabs>
          <w:tab w:val="left" w:pos="0"/>
        </w:tabs>
        <w:jc w:val="center"/>
        <w:rPr>
          <w:rFonts w:asciiTheme="majorHAnsi" w:hAnsiTheme="majorHAnsi" w:cstheme="majorHAnsi"/>
          <w:bCs/>
          <w:sz w:val="22"/>
          <w:szCs w:val="22"/>
        </w:rPr>
      </w:pPr>
      <w:r>
        <w:rPr>
          <w:rFonts w:asciiTheme="majorHAnsi" w:hAnsiTheme="majorHAnsi" w:cstheme="majorHAnsi"/>
          <w:b/>
          <w:bCs/>
          <w:sz w:val="22"/>
          <w:szCs w:val="22"/>
        </w:rPr>
        <w:t>Francisco</w:t>
      </w:r>
      <w:r w:rsidRPr="00401C60">
        <w:rPr>
          <w:rFonts w:asciiTheme="majorHAnsi" w:hAnsiTheme="majorHAnsi" w:cstheme="majorHAnsi"/>
          <w:b/>
          <w:bCs/>
          <w:sz w:val="22"/>
          <w:szCs w:val="22"/>
        </w:rPr>
        <w:t xml:space="preserve"> Oliva</w:t>
      </w:r>
      <w:r w:rsidRPr="00E1307E">
        <w:rPr>
          <w:rFonts w:asciiTheme="majorHAnsi" w:hAnsiTheme="majorHAnsi" w:cstheme="majorHAnsi"/>
          <w:bCs/>
          <w:sz w:val="22"/>
          <w:szCs w:val="22"/>
        </w:rPr>
        <w:t xml:space="preserve">, </w:t>
      </w:r>
    </w:p>
    <w:p w:rsidR="00674BC9" w:rsidRPr="00674BC9" w:rsidRDefault="00674BC9" w:rsidP="0023085B">
      <w:pPr>
        <w:tabs>
          <w:tab w:val="left" w:pos="0"/>
        </w:tabs>
        <w:jc w:val="center"/>
        <w:rPr>
          <w:rFonts w:asciiTheme="majorHAnsi" w:eastAsia="Nexa Light" w:hAnsiTheme="majorHAnsi" w:cstheme="majorHAnsi"/>
          <w:sz w:val="22"/>
          <w:szCs w:val="22"/>
        </w:rPr>
      </w:pPr>
      <w:r w:rsidRPr="00674BC9">
        <w:rPr>
          <w:rFonts w:asciiTheme="majorHAnsi" w:eastAsia="Nexa Light" w:hAnsiTheme="majorHAnsi" w:cstheme="majorHAnsi"/>
          <w:sz w:val="22"/>
          <w:szCs w:val="22"/>
        </w:rPr>
        <w:t>Representante da Contratada</w:t>
      </w:r>
    </w:p>
    <w:p w:rsidR="00674BC9" w:rsidRDefault="00674BC9" w:rsidP="0023085B">
      <w:pPr>
        <w:tabs>
          <w:tab w:val="left" w:pos="0"/>
        </w:tabs>
        <w:spacing w:line="360" w:lineRule="auto"/>
        <w:jc w:val="center"/>
        <w:rPr>
          <w:rFonts w:asciiTheme="majorHAnsi" w:eastAsia="Nexa Light" w:hAnsiTheme="majorHAnsi" w:cstheme="majorHAnsi"/>
          <w:sz w:val="22"/>
          <w:szCs w:val="22"/>
        </w:rPr>
      </w:pPr>
    </w:p>
    <w:p w:rsidR="00674BC9" w:rsidRPr="00674BC9" w:rsidRDefault="00674BC9" w:rsidP="00674BC9">
      <w:pPr>
        <w:tabs>
          <w:tab w:val="left" w:pos="0"/>
        </w:tabs>
        <w:spacing w:line="360" w:lineRule="auto"/>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jc w:val="both"/>
        <w:rPr>
          <w:rFonts w:asciiTheme="majorHAnsi" w:eastAsia="Nexa Light" w:hAnsiTheme="majorHAnsi" w:cstheme="majorHAnsi"/>
          <w:sz w:val="22"/>
          <w:szCs w:val="22"/>
        </w:rPr>
      </w:pPr>
    </w:p>
    <w:p w:rsidR="00B725A4" w:rsidRDefault="00B725A4" w:rsidP="00B725A4">
      <w:pPr>
        <w:shd w:val="clear" w:color="auto" w:fill="FFFFFF"/>
        <w:tabs>
          <w:tab w:val="left" w:pos="3400"/>
          <w:tab w:val="left" w:pos="5103"/>
        </w:tabs>
        <w:ind w:right="100"/>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TESTEMUNHAS:</w:t>
      </w:r>
    </w:p>
    <w:p w:rsidR="00B725A4" w:rsidRDefault="00B725A4" w:rsidP="00B725A4">
      <w:pPr>
        <w:shd w:val="clear" w:color="auto" w:fill="FFFFFF"/>
        <w:tabs>
          <w:tab w:val="left" w:pos="3400"/>
          <w:tab w:val="left" w:pos="5103"/>
        </w:tabs>
        <w:ind w:right="100"/>
        <w:jc w:val="both"/>
        <w:rPr>
          <w:rFonts w:asciiTheme="majorHAnsi" w:hAnsiTheme="majorHAnsi" w:cstheme="majorHAnsi"/>
          <w:b/>
          <w:bCs/>
          <w:color w:val="000000" w:themeColor="text1"/>
          <w:sz w:val="22"/>
          <w:szCs w:val="22"/>
        </w:rPr>
      </w:pPr>
    </w:p>
    <w:p w:rsidR="00B725A4" w:rsidRDefault="00B725A4" w:rsidP="00B725A4">
      <w:pPr>
        <w:tabs>
          <w:tab w:val="left" w:pos="3400"/>
          <w:tab w:val="left" w:pos="5103"/>
        </w:tabs>
        <w:jc w:val="both"/>
        <w:rPr>
          <w:rFonts w:asciiTheme="majorHAnsi" w:eastAsia="Times New Roman" w:hAnsiTheme="majorHAnsi" w:cstheme="majorHAnsi"/>
          <w:b/>
          <w:bCs/>
          <w:color w:val="000000" w:themeColor="text1"/>
          <w:sz w:val="22"/>
          <w:szCs w:val="22"/>
        </w:rPr>
      </w:pPr>
      <w:r>
        <w:rPr>
          <w:rFonts w:asciiTheme="majorHAnsi" w:eastAsia="Times New Roman" w:hAnsiTheme="majorHAnsi" w:cstheme="majorHAnsi"/>
          <w:b/>
          <w:bCs/>
          <w:color w:val="000000" w:themeColor="text1"/>
          <w:sz w:val="22"/>
          <w:szCs w:val="22"/>
        </w:rPr>
        <w:t>_______________________________                              ______________________________</w:t>
      </w:r>
    </w:p>
    <w:p w:rsidR="00B725A4" w:rsidRDefault="00B725A4" w:rsidP="00B725A4">
      <w:pPr>
        <w:tabs>
          <w:tab w:val="left" w:pos="3400"/>
          <w:tab w:val="left" w:pos="5103"/>
        </w:tabs>
        <w:jc w:val="both"/>
        <w:rPr>
          <w:rFonts w:asciiTheme="majorHAnsi" w:eastAsia="Times New Roman" w:hAnsiTheme="majorHAnsi" w:cstheme="majorHAnsi"/>
          <w:bCs/>
          <w:color w:val="000000" w:themeColor="text1"/>
          <w:sz w:val="22"/>
          <w:szCs w:val="22"/>
        </w:rPr>
      </w:pPr>
      <w:r>
        <w:rPr>
          <w:rFonts w:asciiTheme="majorHAnsi" w:eastAsia="Times New Roman" w:hAnsiTheme="majorHAnsi" w:cstheme="majorHAnsi"/>
          <w:bCs/>
          <w:color w:val="000000" w:themeColor="text1"/>
          <w:sz w:val="22"/>
          <w:szCs w:val="22"/>
        </w:rPr>
        <w:t xml:space="preserve">CPF:                                                                                              CPF: </w:t>
      </w:r>
    </w:p>
    <w:p w:rsidR="00B725A4" w:rsidRDefault="00B725A4" w:rsidP="00B725A4">
      <w:pPr>
        <w:tabs>
          <w:tab w:val="left" w:pos="5103"/>
        </w:tabs>
        <w:autoSpaceDE w:val="0"/>
        <w:autoSpaceDN w:val="0"/>
        <w:adjustRightInd w:val="0"/>
        <w:jc w:val="center"/>
        <w:rPr>
          <w:rFonts w:asciiTheme="majorHAnsi" w:hAnsiTheme="majorHAnsi" w:cstheme="majorHAnsi"/>
          <w:b/>
          <w:bCs/>
          <w:sz w:val="22"/>
          <w:szCs w:val="22"/>
        </w:rPr>
      </w:pPr>
    </w:p>
    <w:p w:rsidR="00B725A4" w:rsidRDefault="00B725A4" w:rsidP="00B725A4">
      <w:pPr>
        <w:tabs>
          <w:tab w:val="left" w:pos="5103"/>
        </w:tabs>
        <w:autoSpaceDE w:val="0"/>
        <w:autoSpaceDN w:val="0"/>
        <w:adjustRightInd w:val="0"/>
        <w:rPr>
          <w:rFonts w:asciiTheme="majorHAnsi" w:hAnsiTheme="majorHAnsi" w:cstheme="majorHAnsi"/>
          <w:b/>
          <w:bCs/>
          <w:sz w:val="22"/>
          <w:szCs w:val="22"/>
        </w:rPr>
      </w:pPr>
    </w:p>
    <w:p w:rsidR="00BC0811" w:rsidRDefault="00BC0811" w:rsidP="00E1307E">
      <w:pPr>
        <w:tabs>
          <w:tab w:val="left" w:pos="0"/>
        </w:tabs>
        <w:spacing w:line="360" w:lineRule="auto"/>
        <w:jc w:val="both"/>
        <w:rPr>
          <w:rFonts w:asciiTheme="majorHAnsi" w:eastAsia="Nexa Light" w:hAnsiTheme="majorHAnsi" w:cstheme="majorHAnsi"/>
          <w:sz w:val="22"/>
          <w:szCs w:val="22"/>
        </w:rPr>
      </w:pPr>
      <w:r w:rsidRPr="00E1307E">
        <w:rPr>
          <w:rFonts w:asciiTheme="majorHAnsi" w:eastAsia="Nexa Light" w:hAnsiTheme="majorHAnsi" w:cstheme="majorHAnsi"/>
          <w:sz w:val="22"/>
          <w:szCs w:val="22"/>
        </w:rPr>
        <w:t> </w:t>
      </w:r>
    </w:p>
    <w:p w:rsidR="00B278A8" w:rsidRDefault="00B278A8" w:rsidP="00E1307E">
      <w:pPr>
        <w:tabs>
          <w:tab w:val="left" w:pos="0"/>
        </w:tabs>
        <w:spacing w:line="360" w:lineRule="auto"/>
        <w:jc w:val="both"/>
        <w:rPr>
          <w:rFonts w:asciiTheme="majorHAnsi" w:eastAsia="Nexa Light" w:hAnsiTheme="majorHAnsi" w:cstheme="majorHAnsi"/>
          <w:sz w:val="22"/>
          <w:szCs w:val="22"/>
        </w:rPr>
      </w:pPr>
    </w:p>
    <w:p w:rsidR="001C0756" w:rsidRDefault="001C0756" w:rsidP="00333DA5">
      <w:pPr>
        <w:shd w:val="clear" w:color="auto" w:fill="FFFFFF"/>
        <w:tabs>
          <w:tab w:val="left" w:pos="3400"/>
        </w:tabs>
        <w:spacing w:line="360" w:lineRule="auto"/>
        <w:ind w:right="284"/>
        <w:rPr>
          <w:rFonts w:asciiTheme="majorHAnsi" w:hAnsiTheme="majorHAnsi" w:cstheme="majorHAnsi"/>
          <w:b/>
          <w:bCs/>
          <w:sz w:val="22"/>
          <w:szCs w:val="22"/>
        </w:rPr>
      </w:pPr>
    </w:p>
    <w:p w:rsidR="004A2294" w:rsidRPr="00ED1261" w:rsidRDefault="00B278A8" w:rsidP="004A2294">
      <w:pPr>
        <w:spacing w:line="360" w:lineRule="auto"/>
        <w:ind w:right="284"/>
        <w:jc w:val="center"/>
        <w:rPr>
          <w:rFonts w:ascii="Calibri" w:eastAsia="Calibri" w:hAnsi="Calibri" w:cs="Calibri"/>
          <w:b/>
          <w:sz w:val="22"/>
          <w:szCs w:val="22"/>
        </w:rPr>
      </w:pPr>
      <w:r w:rsidRPr="00F81A56">
        <w:rPr>
          <w:rFonts w:asciiTheme="majorHAnsi" w:hAnsiTheme="majorHAnsi" w:cstheme="majorHAnsi"/>
          <w:b/>
          <w:bCs/>
          <w:sz w:val="22"/>
          <w:szCs w:val="22"/>
        </w:rPr>
        <w:t>ANEXO I</w:t>
      </w:r>
      <w:r w:rsidR="004C05A8">
        <w:rPr>
          <w:rFonts w:asciiTheme="majorHAnsi" w:hAnsiTheme="majorHAnsi" w:cstheme="majorHAnsi"/>
          <w:b/>
          <w:bCs/>
          <w:sz w:val="22"/>
          <w:szCs w:val="22"/>
        </w:rPr>
        <w:t xml:space="preserve"> </w:t>
      </w:r>
      <w:r w:rsidR="004A2294">
        <w:rPr>
          <w:rFonts w:ascii="Calibri" w:eastAsia="Calibri" w:hAnsi="Calibri" w:cs="Calibri"/>
          <w:b/>
          <w:sz w:val="22"/>
          <w:szCs w:val="22"/>
        </w:rPr>
        <w:t>– DA MINUTA DO CONTRATO</w:t>
      </w:r>
    </w:p>
    <w:p w:rsidR="00B278A8" w:rsidRPr="00F81A56" w:rsidRDefault="00B278A8" w:rsidP="00184C04">
      <w:pPr>
        <w:shd w:val="clear" w:color="auto" w:fill="FFFFFF"/>
        <w:tabs>
          <w:tab w:val="left" w:pos="3400"/>
        </w:tabs>
        <w:spacing w:line="360" w:lineRule="auto"/>
        <w:ind w:right="284"/>
        <w:jc w:val="center"/>
        <w:rPr>
          <w:rFonts w:asciiTheme="majorHAnsi" w:hAnsiTheme="majorHAnsi" w:cstheme="majorHAnsi"/>
          <w:b/>
          <w:bCs/>
          <w:sz w:val="22"/>
          <w:szCs w:val="22"/>
        </w:rPr>
      </w:pPr>
    </w:p>
    <w:p w:rsidR="00B278A8" w:rsidRPr="00F81A56" w:rsidRDefault="00B278A8" w:rsidP="00B278A8">
      <w:pPr>
        <w:spacing w:line="360" w:lineRule="auto"/>
        <w:ind w:right="284"/>
        <w:jc w:val="center"/>
        <w:rPr>
          <w:rFonts w:asciiTheme="majorHAnsi" w:hAnsiTheme="majorHAnsi" w:cstheme="majorHAnsi"/>
          <w:b/>
          <w:sz w:val="22"/>
          <w:szCs w:val="22"/>
        </w:rPr>
      </w:pPr>
      <w:r w:rsidRPr="00F81A56">
        <w:rPr>
          <w:rFonts w:asciiTheme="majorHAnsi" w:hAnsiTheme="majorHAnsi" w:cstheme="majorHAnsi"/>
          <w:b/>
          <w:sz w:val="22"/>
          <w:szCs w:val="22"/>
        </w:rPr>
        <w:t>MODELO DE TERMO DE RECEBIMENTO PROVISÓRIO</w:t>
      </w:r>
    </w:p>
    <w:p w:rsidR="00B278A8" w:rsidRPr="00F81A56" w:rsidRDefault="00B278A8" w:rsidP="00B278A8">
      <w:pPr>
        <w:spacing w:line="360" w:lineRule="auto"/>
        <w:ind w:right="284"/>
        <w:jc w:val="both"/>
        <w:rPr>
          <w:rFonts w:asciiTheme="majorHAnsi" w:hAnsiTheme="majorHAnsi" w:cstheme="maj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5039"/>
      </w:tblGrid>
      <w:tr w:rsidR="00B278A8" w:rsidRPr="00F81A56" w:rsidTr="00EB7692">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uppressAutoHyphens/>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IDENTIFICAÇÃO</w:t>
            </w:r>
          </w:p>
        </w:tc>
      </w:tr>
      <w:tr w:rsidR="00B278A8" w:rsidRPr="00F81A56" w:rsidTr="00EB7692">
        <w:trPr>
          <w:trHeight w:val="262"/>
        </w:trPr>
        <w:tc>
          <w:tcPr>
            <w:tcW w:w="4459" w:type="dxa"/>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uppressAutoHyphens/>
              <w:spacing w:line="360" w:lineRule="auto"/>
              <w:ind w:right="284"/>
              <w:jc w:val="both"/>
              <w:rPr>
                <w:rFonts w:asciiTheme="majorHAnsi" w:eastAsia="Times New Roman" w:hAnsiTheme="majorHAnsi" w:cstheme="majorHAnsi"/>
                <w:sz w:val="22"/>
                <w:szCs w:val="22"/>
              </w:rPr>
            </w:pPr>
            <w:r w:rsidRPr="00F81A56">
              <w:rPr>
                <w:rFonts w:asciiTheme="majorHAnsi" w:hAnsiTheme="majorHAnsi" w:cstheme="majorHAnsi"/>
                <w:b/>
                <w:sz w:val="22"/>
                <w:szCs w:val="22"/>
              </w:rPr>
              <w:t>Contrato</w:t>
            </w:r>
            <w:r w:rsidRPr="00F81A56">
              <w:rPr>
                <w:rFonts w:asciiTheme="majorHAnsi" w:hAnsiTheme="majorHAnsi" w:cstheme="majorHAnsi"/>
                <w:sz w:val="22"/>
                <w:szCs w:val="22"/>
              </w:rPr>
              <w:t>: ___/2023</w:t>
            </w:r>
          </w:p>
        </w:tc>
        <w:tc>
          <w:tcPr>
            <w:tcW w:w="5039" w:type="dxa"/>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uppressAutoHyphens/>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N° da OF/O.S:</w:t>
            </w:r>
          </w:p>
        </w:tc>
      </w:tr>
      <w:tr w:rsidR="00B278A8" w:rsidRPr="00F81A56" w:rsidTr="00EB7692">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uppressAutoHyphens/>
              <w:spacing w:line="360" w:lineRule="auto"/>
              <w:ind w:right="284"/>
              <w:jc w:val="both"/>
              <w:rPr>
                <w:rFonts w:asciiTheme="majorHAnsi" w:eastAsia="Times New Roman" w:hAnsiTheme="majorHAnsi" w:cstheme="majorHAnsi"/>
                <w:sz w:val="22"/>
                <w:szCs w:val="22"/>
              </w:rPr>
            </w:pPr>
            <w:r w:rsidRPr="00F81A56">
              <w:rPr>
                <w:rFonts w:asciiTheme="majorHAnsi" w:hAnsiTheme="majorHAnsi" w:cstheme="majorHAnsi"/>
                <w:b/>
                <w:sz w:val="22"/>
                <w:szCs w:val="22"/>
              </w:rPr>
              <w:t>Objeto</w:t>
            </w:r>
            <w:r w:rsidRPr="00F81A56">
              <w:rPr>
                <w:rFonts w:asciiTheme="majorHAnsi" w:hAnsiTheme="majorHAnsi" w:cstheme="majorHAnsi"/>
                <w:sz w:val="22"/>
                <w:szCs w:val="22"/>
              </w:rPr>
              <w:t xml:space="preserve">: </w:t>
            </w:r>
          </w:p>
        </w:tc>
      </w:tr>
      <w:tr w:rsidR="00B278A8" w:rsidRPr="00F81A56" w:rsidTr="00EB7692">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uppressAutoHyphens/>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 xml:space="preserve">Contratante: </w:t>
            </w:r>
            <w:r w:rsidRPr="00F81A56">
              <w:rPr>
                <w:rFonts w:asciiTheme="majorHAnsi" w:hAnsiTheme="majorHAnsi" w:cstheme="majorHAnsi"/>
                <w:sz w:val="22"/>
                <w:szCs w:val="22"/>
              </w:rPr>
              <w:t>SEMA-MT</w:t>
            </w:r>
          </w:p>
        </w:tc>
      </w:tr>
      <w:tr w:rsidR="00B278A8" w:rsidRPr="00F81A56" w:rsidTr="00EB7692">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uppressAutoHyphens/>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 xml:space="preserve">Contratada: </w:t>
            </w:r>
          </w:p>
        </w:tc>
      </w:tr>
    </w:tbl>
    <w:p w:rsidR="00B278A8" w:rsidRPr="00F81A56" w:rsidRDefault="00B278A8" w:rsidP="00B278A8">
      <w:pPr>
        <w:spacing w:line="360" w:lineRule="auto"/>
        <w:ind w:right="284"/>
        <w:jc w:val="both"/>
        <w:rPr>
          <w:rFonts w:asciiTheme="majorHAnsi" w:eastAsia="Times New Roman" w:hAnsiTheme="majorHAnsi" w:cstheme="majorHAnsi"/>
          <w:sz w:val="22"/>
          <w:szCs w:val="22"/>
        </w:rPr>
      </w:pPr>
    </w:p>
    <w:p w:rsidR="00B278A8" w:rsidRPr="00F81A56" w:rsidRDefault="00B278A8" w:rsidP="00B278A8">
      <w:pPr>
        <w:spacing w:line="360" w:lineRule="auto"/>
        <w:ind w:right="284"/>
        <w:jc w:val="both"/>
        <w:rPr>
          <w:rFonts w:asciiTheme="majorHAnsi" w:hAnsiTheme="majorHAnsi" w:cstheme="majorHAnsi"/>
          <w:sz w:val="22"/>
          <w:szCs w:val="22"/>
        </w:rPr>
      </w:pPr>
    </w:p>
    <w:p w:rsidR="00B278A8" w:rsidRPr="00F81A56" w:rsidRDefault="00B278A8" w:rsidP="00B278A8">
      <w:pPr>
        <w:spacing w:line="360" w:lineRule="auto"/>
        <w:ind w:right="284"/>
        <w:jc w:val="both"/>
        <w:rPr>
          <w:rFonts w:asciiTheme="majorHAnsi" w:hAnsiTheme="majorHAnsi" w:cstheme="majorHAnsi"/>
          <w:sz w:val="22"/>
          <w:szCs w:val="22"/>
        </w:rPr>
      </w:pPr>
      <w:r w:rsidRPr="00F81A56">
        <w:rPr>
          <w:rFonts w:asciiTheme="majorHAnsi" w:hAnsiTheme="majorHAnsi" w:cstheme="majorHAnsi"/>
          <w:sz w:val="22"/>
          <w:szCs w:val="22"/>
        </w:rPr>
        <w:t xml:space="preserve">Por este instrumento, atestamos, para fins de cumprimento do disposto no artigo 140 da Lei </w:t>
      </w:r>
      <w:proofErr w:type="gramStart"/>
      <w:r w:rsidRPr="00F81A56">
        <w:rPr>
          <w:rFonts w:asciiTheme="majorHAnsi" w:hAnsiTheme="majorHAnsi" w:cstheme="majorHAnsi"/>
          <w:bCs/>
          <w:sz w:val="22"/>
          <w:szCs w:val="22"/>
        </w:rPr>
        <w:t>n.º</w:t>
      </w:r>
      <w:proofErr w:type="gramEnd"/>
      <w:r w:rsidRPr="00F81A56">
        <w:rPr>
          <w:rFonts w:asciiTheme="majorHAnsi" w:hAnsiTheme="majorHAnsi" w:cstheme="majorHAnsi"/>
          <w:bCs/>
          <w:sz w:val="22"/>
          <w:szCs w:val="22"/>
        </w:rPr>
        <w:t xml:space="preserve"> 14.133/2021</w:t>
      </w:r>
      <w:r w:rsidRPr="00F81A56">
        <w:rPr>
          <w:rFonts w:asciiTheme="majorHAnsi" w:hAnsiTheme="majorHAnsi" w:cstheme="majorHAnsi"/>
          <w:sz w:val="22"/>
          <w:szCs w:val="22"/>
        </w:rPr>
        <w:t>, que os serviços/bens relacionados na O.F/O.S. acima identificada, foram recebidos nesta data e serão objetos de avaliação quanto à conformidade de qualidade. Ressaltamos que o recebimento definitivo destes bens ocorrerá em até ____</w:t>
      </w:r>
      <w:r w:rsidRPr="00F81A56">
        <w:rPr>
          <w:rFonts w:asciiTheme="majorHAnsi" w:hAnsiTheme="majorHAnsi" w:cstheme="majorHAnsi"/>
          <w:b/>
          <w:sz w:val="22"/>
          <w:szCs w:val="22"/>
        </w:rPr>
        <w:t xml:space="preserve"> (______) dias</w:t>
      </w:r>
      <w:r w:rsidRPr="00F81A56">
        <w:rPr>
          <w:rFonts w:asciiTheme="majorHAnsi" w:hAnsiTheme="majorHAnsi" w:cstheme="majorHAnsi"/>
          <w:sz w:val="22"/>
          <w:szCs w:val="22"/>
        </w:rPr>
        <w:t xml:space="preserve">, desde que não ocorram problemas técnicos ou divergências quanto às especificações constantes do Termo de Referência correspondente ao Contrato supracitado. </w:t>
      </w:r>
    </w:p>
    <w:p w:rsidR="00B278A8" w:rsidRPr="00F81A56" w:rsidRDefault="00B278A8" w:rsidP="00B278A8">
      <w:pPr>
        <w:spacing w:line="360" w:lineRule="auto"/>
        <w:ind w:right="284"/>
        <w:jc w:val="both"/>
        <w:rPr>
          <w:rFonts w:asciiTheme="majorHAnsi" w:hAnsiTheme="majorHAnsi" w:cstheme="maj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961"/>
      </w:tblGrid>
      <w:tr w:rsidR="00B278A8" w:rsidRPr="00F81A56" w:rsidTr="00EB7692">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DE ACORDO</w:t>
            </w:r>
          </w:p>
        </w:tc>
      </w:tr>
      <w:tr w:rsidR="00B278A8" w:rsidRPr="00F81A56" w:rsidTr="00EB7692">
        <w:trPr>
          <w:trHeight w:val="947"/>
        </w:trPr>
        <w:tc>
          <w:tcPr>
            <w:tcW w:w="4456" w:type="dxa"/>
            <w:tcBorders>
              <w:top w:val="single" w:sz="4" w:space="0" w:color="auto"/>
              <w:left w:val="single" w:sz="4" w:space="0" w:color="auto"/>
              <w:bottom w:val="single" w:sz="4" w:space="0" w:color="auto"/>
              <w:right w:val="single" w:sz="4" w:space="0" w:color="auto"/>
            </w:tcBorders>
          </w:tcPr>
          <w:p w:rsidR="00B278A8" w:rsidRPr="00F81A56" w:rsidRDefault="00B278A8" w:rsidP="00EB7692">
            <w:pPr>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CONTRATANTE:</w:t>
            </w: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_______________________________</w:t>
            </w:r>
          </w:p>
          <w:p w:rsidR="00B278A8" w:rsidRPr="00F81A56" w:rsidRDefault="00B278A8" w:rsidP="00EB7692">
            <w:pPr>
              <w:spacing w:line="360" w:lineRule="auto"/>
              <w:ind w:right="284"/>
              <w:contextualSpacing/>
              <w:jc w:val="both"/>
              <w:rPr>
                <w:rFonts w:asciiTheme="majorHAnsi" w:eastAsia="Calibri" w:hAnsiTheme="majorHAnsi" w:cstheme="majorHAnsi"/>
                <w:b/>
                <w:sz w:val="22"/>
                <w:szCs w:val="22"/>
              </w:rPr>
            </w:pPr>
          </w:p>
          <w:p w:rsidR="00B278A8" w:rsidRPr="00F81A56" w:rsidRDefault="00B278A8" w:rsidP="00EB7692">
            <w:pPr>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rsidR="00B278A8" w:rsidRPr="00F81A56" w:rsidRDefault="00B278A8" w:rsidP="00EB7692">
            <w:pPr>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b/>
                <w:sz w:val="22"/>
                <w:szCs w:val="22"/>
              </w:rPr>
              <w:t>CONTRATADA:</w:t>
            </w: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__________________________________</w:t>
            </w:r>
          </w:p>
          <w:p w:rsidR="00B278A8" w:rsidRPr="00F81A56" w:rsidRDefault="00B278A8" w:rsidP="00EB7692">
            <w:pPr>
              <w:spacing w:line="360" w:lineRule="auto"/>
              <w:ind w:right="284"/>
              <w:contextualSpacing/>
              <w:jc w:val="both"/>
              <w:rPr>
                <w:rFonts w:asciiTheme="majorHAnsi" w:eastAsia="Calibri" w:hAnsiTheme="majorHAnsi" w:cstheme="majorHAnsi"/>
                <w:b/>
                <w:sz w:val="22"/>
                <w:szCs w:val="22"/>
              </w:rPr>
            </w:pPr>
          </w:p>
          <w:p w:rsidR="00B278A8" w:rsidRPr="00F81A56" w:rsidRDefault="00B278A8" w:rsidP="00EB7692">
            <w:pPr>
              <w:spacing w:line="360" w:lineRule="auto"/>
              <w:ind w:right="284"/>
              <w:jc w:val="both"/>
              <w:rPr>
                <w:rFonts w:asciiTheme="majorHAnsi" w:eastAsia="Times New Roman" w:hAnsiTheme="majorHAnsi" w:cstheme="majorHAnsi"/>
                <w:b/>
                <w:sz w:val="22"/>
                <w:szCs w:val="22"/>
              </w:rPr>
            </w:pPr>
            <w:r w:rsidRPr="00F81A56">
              <w:rPr>
                <w:rFonts w:asciiTheme="majorHAnsi" w:hAnsiTheme="majorHAnsi" w:cstheme="majorHAnsi"/>
                <w:sz w:val="22"/>
                <w:szCs w:val="22"/>
              </w:rPr>
              <w:t xml:space="preserve">     </w:t>
            </w:r>
            <w:r w:rsidRPr="00F81A56">
              <w:rPr>
                <w:rFonts w:asciiTheme="majorHAnsi" w:hAnsiTheme="majorHAnsi" w:cstheme="majorHAnsi"/>
                <w:b/>
                <w:sz w:val="22"/>
                <w:szCs w:val="22"/>
              </w:rPr>
              <w:t>Preposto</w:t>
            </w:r>
          </w:p>
        </w:tc>
      </w:tr>
      <w:tr w:rsidR="00B278A8" w:rsidRPr="00F81A56" w:rsidTr="00EB7692">
        <w:trPr>
          <w:trHeight w:val="857"/>
        </w:trPr>
        <w:tc>
          <w:tcPr>
            <w:tcW w:w="4456" w:type="dxa"/>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pacing w:line="360" w:lineRule="auto"/>
              <w:ind w:right="284"/>
              <w:contextualSpacing/>
              <w:jc w:val="both"/>
              <w:rPr>
                <w:rFonts w:asciiTheme="majorHAnsi" w:eastAsia="Times New Roman" w:hAnsiTheme="majorHAnsi" w:cstheme="majorHAnsi"/>
                <w:sz w:val="22"/>
                <w:szCs w:val="22"/>
              </w:rPr>
            </w:pPr>
            <w:r w:rsidRPr="00F81A56">
              <w:rPr>
                <w:rFonts w:asciiTheme="majorHAnsi" w:hAnsiTheme="majorHAnsi" w:cstheme="majorHAnsi"/>
                <w:b/>
                <w:sz w:val="22"/>
                <w:szCs w:val="22"/>
              </w:rPr>
              <w:t>Nome:</w:t>
            </w:r>
            <w:r w:rsidRPr="00F81A56">
              <w:rPr>
                <w:rFonts w:asciiTheme="majorHAnsi" w:eastAsia="Calibri" w:hAnsiTheme="majorHAnsi" w:cstheme="majorHAnsi"/>
                <w:b/>
                <w:sz w:val="22"/>
                <w:szCs w:val="22"/>
              </w:rPr>
              <w:t xml:space="preserve"> </w:t>
            </w:r>
          </w:p>
          <w:p w:rsidR="00B278A8" w:rsidRPr="00F81A56" w:rsidRDefault="00B278A8" w:rsidP="00EB7692">
            <w:pPr>
              <w:spacing w:line="360" w:lineRule="auto"/>
              <w:ind w:right="284"/>
              <w:jc w:val="both"/>
              <w:rPr>
                <w:rFonts w:asciiTheme="majorHAnsi" w:eastAsia="Times New Roman" w:hAnsiTheme="majorHAnsi" w:cstheme="majorHAnsi"/>
                <w:sz w:val="22"/>
                <w:szCs w:val="22"/>
              </w:rPr>
            </w:pPr>
            <w:r w:rsidRPr="00F81A56">
              <w:rPr>
                <w:rFonts w:asciiTheme="majorHAnsi" w:hAnsiTheme="majorHAnsi" w:cstheme="majorHAnsi"/>
                <w:b/>
                <w:sz w:val="22"/>
                <w:szCs w:val="22"/>
              </w:rPr>
              <w:t>Matrícula:</w:t>
            </w:r>
            <w:r w:rsidRPr="00F81A56">
              <w:rPr>
                <w:rFonts w:asciiTheme="majorHAnsi" w:hAnsiTheme="majorHAnsi" w:cstheme="majorHAnsi"/>
                <w:sz w:val="22"/>
                <w:szCs w:val="22"/>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B278A8" w:rsidRPr="00F81A56" w:rsidRDefault="00B278A8" w:rsidP="00EB7692">
            <w:pPr>
              <w:spacing w:line="360" w:lineRule="auto"/>
              <w:ind w:right="284"/>
              <w:contextualSpacing/>
              <w:jc w:val="both"/>
              <w:rPr>
                <w:rFonts w:asciiTheme="majorHAnsi" w:eastAsia="Calibri" w:hAnsiTheme="majorHAnsi" w:cstheme="majorHAnsi"/>
                <w:b/>
                <w:sz w:val="22"/>
                <w:szCs w:val="22"/>
              </w:rPr>
            </w:pPr>
            <w:r w:rsidRPr="00F81A56">
              <w:rPr>
                <w:rFonts w:asciiTheme="majorHAnsi" w:hAnsiTheme="majorHAnsi" w:cstheme="majorHAnsi"/>
                <w:b/>
                <w:sz w:val="22"/>
                <w:szCs w:val="22"/>
              </w:rPr>
              <w:t>Nome:</w:t>
            </w:r>
            <w:r w:rsidRPr="00F81A56">
              <w:rPr>
                <w:rFonts w:asciiTheme="majorHAnsi" w:eastAsia="Calibri" w:hAnsiTheme="majorHAnsi" w:cstheme="majorHAnsi"/>
                <w:b/>
                <w:sz w:val="22"/>
                <w:szCs w:val="22"/>
              </w:rPr>
              <w:t xml:space="preserve"> </w:t>
            </w:r>
          </w:p>
          <w:p w:rsidR="00B278A8" w:rsidRPr="00F81A56" w:rsidRDefault="00B278A8" w:rsidP="00EB7692">
            <w:pPr>
              <w:spacing w:line="360" w:lineRule="auto"/>
              <w:ind w:right="284"/>
              <w:contextualSpacing/>
              <w:jc w:val="both"/>
              <w:rPr>
                <w:rFonts w:asciiTheme="majorHAnsi" w:eastAsia="Calibri" w:hAnsiTheme="majorHAnsi" w:cstheme="majorHAnsi"/>
                <w:b/>
                <w:sz w:val="22"/>
                <w:szCs w:val="22"/>
              </w:rPr>
            </w:pPr>
            <w:r w:rsidRPr="00F81A56">
              <w:rPr>
                <w:rFonts w:asciiTheme="majorHAnsi" w:hAnsiTheme="majorHAnsi" w:cstheme="majorHAnsi"/>
                <w:b/>
                <w:sz w:val="22"/>
                <w:szCs w:val="22"/>
              </w:rPr>
              <w:t xml:space="preserve">Qualificação: </w:t>
            </w:r>
          </w:p>
        </w:tc>
      </w:tr>
    </w:tbl>
    <w:p w:rsidR="00B278A8" w:rsidRPr="00F81A56" w:rsidRDefault="00B278A8" w:rsidP="00B278A8">
      <w:pPr>
        <w:spacing w:line="360" w:lineRule="auto"/>
        <w:ind w:right="284"/>
        <w:jc w:val="both"/>
        <w:rPr>
          <w:rFonts w:asciiTheme="majorHAnsi" w:eastAsia="Times New Roman" w:hAnsiTheme="majorHAnsi" w:cstheme="majorHAnsi"/>
          <w:sz w:val="22"/>
          <w:szCs w:val="22"/>
        </w:rPr>
      </w:pPr>
    </w:p>
    <w:p w:rsidR="00B278A8" w:rsidRPr="00F81A56" w:rsidRDefault="00B278A8" w:rsidP="00B278A8">
      <w:pPr>
        <w:spacing w:line="360" w:lineRule="auto"/>
        <w:ind w:right="284"/>
        <w:jc w:val="both"/>
        <w:rPr>
          <w:rFonts w:asciiTheme="majorHAnsi" w:hAnsiTheme="majorHAnsi" w:cstheme="majorHAnsi"/>
          <w:b/>
          <w:sz w:val="22"/>
          <w:szCs w:val="22"/>
        </w:rPr>
      </w:pPr>
    </w:p>
    <w:p w:rsidR="00B278A8" w:rsidRPr="00F81A56" w:rsidRDefault="00B278A8" w:rsidP="00B278A8">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Cuiabá-MT, ___ de _____________________de 202</w:t>
      </w:r>
      <w:r w:rsidR="005253F5">
        <w:rPr>
          <w:rFonts w:asciiTheme="majorHAnsi" w:hAnsiTheme="majorHAnsi" w:cstheme="majorHAnsi"/>
          <w:b/>
          <w:sz w:val="22"/>
          <w:szCs w:val="22"/>
        </w:rPr>
        <w:t>4</w:t>
      </w:r>
      <w:r w:rsidRPr="00F81A56">
        <w:rPr>
          <w:rFonts w:asciiTheme="majorHAnsi" w:hAnsiTheme="majorHAnsi" w:cstheme="majorHAnsi"/>
          <w:b/>
          <w:sz w:val="22"/>
          <w:szCs w:val="22"/>
        </w:rPr>
        <w:t>.</w:t>
      </w:r>
    </w:p>
    <w:p w:rsidR="00B278A8" w:rsidRPr="00F81A56" w:rsidRDefault="00B278A8" w:rsidP="00B278A8">
      <w:pPr>
        <w:shd w:val="clear" w:color="auto" w:fill="FFFFFF"/>
        <w:tabs>
          <w:tab w:val="left" w:pos="3400"/>
        </w:tabs>
        <w:spacing w:line="360" w:lineRule="auto"/>
        <w:ind w:right="284"/>
        <w:jc w:val="both"/>
        <w:rPr>
          <w:rFonts w:asciiTheme="majorHAnsi" w:hAnsiTheme="majorHAnsi" w:cstheme="majorHAnsi"/>
          <w:b/>
          <w:bCs/>
          <w:sz w:val="22"/>
          <w:szCs w:val="22"/>
        </w:rPr>
      </w:pPr>
    </w:p>
    <w:p w:rsidR="00B278A8" w:rsidRPr="00F81A56" w:rsidRDefault="00B278A8" w:rsidP="00B278A8">
      <w:pPr>
        <w:shd w:val="clear" w:color="auto" w:fill="FFFFFF"/>
        <w:tabs>
          <w:tab w:val="left" w:pos="3400"/>
        </w:tabs>
        <w:spacing w:line="360" w:lineRule="auto"/>
        <w:ind w:right="284"/>
        <w:jc w:val="both"/>
        <w:rPr>
          <w:rFonts w:asciiTheme="majorHAnsi" w:hAnsiTheme="majorHAnsi" w:cstheme="majorHAnsi"/>
          <w:b/>
          <w:bCs/>
          <w:sz w:val="22"/>
          <w:szCs w:val="22"/>
        </w:rPr>
      </w:pPr>
    </w:p>
    <w:p w:rsidR="00B278A8" w:rsidRPr="00F81A56" w:rsidRDefault="00B278A8" w:rsidP="00B278A8">
      <w:pPr>
        <w:shd w:val="clear" w:color="auto" w:fill="FFFFFF"/>
        <w:tabs>
          <w:tab w:val="left" w:pos="3400"/>
        </w:tabs>
        <w:spacing w:line="360" w:lineRule="auto"/>
        <w:ind w:right="284"/>
        <w:jc w:val="both"/>
        <w:rPr>
          <w:rFonts w:asciiTheme="majorHAnsi" w:hAnsiTheme="majorHAnsi" w:cstheme="majorHAnsi"/>
          <w:b/>
          <w:bCs/>
          <w:sz w:val="22"/>
          <w:szCs w:val="22"/>
        </w:rPr>
      </w:pPr>
    </w:p>
    <w:p w:rsidR="00B278A8" w:rsidRPr="00F81A56" w:rsidRDefault="00B278A8" w:rsidP="00B278A8">
      <w:pPr>
        <w:shd w:val="clear" w:color="auto" w:fill="FFFFFF"/>
        <w:tabs>
          <w:tab w:val="left" w:pos="3400"/>
        </w:tabs>
        <w:spacing w:line="360" w:lineRule="auto"/>
        <w:ind w:right="284"/>
        <w:jc w:val="both"/>
        <w:rPr>
          <w:rFonts w:asciiTheme="majorHAnsi" w:hAnsiTheme="majorHAnsi" w:cstheme="majorHAnsi"/>
          <w:b/>
          <w:bCs/>
          <w:sz w:val="22"/>
          <w:szCs w:val="22"/>
        </w:rPr>
      </w:pPr>
    </w:p>
    <w:p w:rsidR="00B278A8" w:rsidRPr="00F81A56" w:rsidRDefault="00B278A8" w:rsidP="00B278A8">
      <w:pPr>
        <w:shd w:val="clear" w:color="auto" w:fill="FFFFFF"/>
        <w:tabs>
          <w:tab w:val="left" w:pos="3400"/>
        </w:tabs>
        <w:spacing w:line="360" w:lineRule="auto"/>
        <w:ind w:right="284"/>
        <w:jc w:val="both"/>
        <w:rPr>
          <w:rFonts w:asciiTheme="majorHAnsi" w:hAnsiTheme="majorHAnsi" w:cstheme="majorHAnsi"/>
          <w:b/>
          <w:bCs/>
          <w:sz w:val="22"/>
          <w:szCs w:val="22"/>
        </w:rPr>
      </w:pPr>
    </w:p>
    <w:p w:rsidR="00B278A8" w:rsidRPr="00F81A56" w:rsidRDefault="00B278A8" w:rsidP="00B278A8">
      <w:pPr>
        <w:shd w:val="clear" w:color="auto" w:fill="FFFFFF"/>
        <w:tabs>
          <w:tab w:val="left" w:pos="3400"/>
        </w:tabs>
        <w:spacing w:line="360" w:lineRule="auto"/>
        <w:ind w:right="284"/>
        <w:jc w:val="both"/>
        <w:rPr>
          <w:rFonts w:asciiTheme="majorHAnsi" w:hAnsiTheme="majorHAnsi" w:cstheme="majorHAnsi"/>
          <w:b/>
          <w:bCs/>
          <w:sz w:val="22"/>
          <w:szCs w:val="22"/>
        </w:rPr>
      </w:pPr>
    </w:p>
    <w:p w:rsidR="00B278A8" w:rsidRPr="00F81A56" w:rsidRDefault="00B278A8" w:rsidP="00333DA5">
      <w:pPr>
        <w:shd w:val="clear" w:color="auto" w:fill="FFFFFF"/>
        <w:tabs>
          <w:tab w:val="left" w:pos="3400"/>
        </w:tabs>
        <w:spacing w:line="360" w:lineRule="auto"/>
        <w:ind w:right="284"/>
        <w:rPr>
          <w:rFonts w:asciiTheme="majorHAnsi" w:hAnsiTheme="majorHAnsi" w:cstheme="majorHAnsi"/>
          <w:b/>
          <w:bCs/>
          <w:sz w:val="22"/>
          <w:szCs w:val="22"/>
        </w:rPr>
      </w:pPr>
    </w:p>
    <w:p w:rsidR="004A2294" w:rsidRPr="00ED1261" w:rsidRDefault="00B278A8" w:rsidP="004A2294">
      <w:pPr>
        <w:spacing w:line="360" w:lineRule="auto"/>
        <w:ind w:right="284"/>
        <w:jc w:val="center"/>
        <w:rPr>
          <w:rFonts w:ascii="Calibri" w:eastAsia="Calibri" w:hAnsi="Calibri" w:cs="Calibri"/>
          <w:b/>
          <w:sz w:val="22"/>
          <w:szCs w:val="22"/>
        </w:rPr>
      </w:pPr>
      <w:r w:rsidRPr="00F81A56">
        <w:rPr>
          <w:rFonts w:asciiTheme="majorHAnsi" w:hAnsiTheme="majorHAnsi" w:cstheme="majorHAnsi"/>
          <w:b/>
          <w:bCs/>
          <w:sz w:val="22"/>
          <w:szCs w:val="22"/>
        </w:rPr>
        <w:t>ANEXO II</w:t>
      </w:r>
      <w:r w:rsidR="004A2294">
        <w:rPr>
          <w:rFonts w:asciiTheme="majorHAnsi" w:hAnsiTheme="majorHAnsi" w:cstheme="majorHAnsi"/>
          <w:b/>
          <w:bCs/>
          <w:sz w:val="22"/>
          <w:szCs w:val="22"/>
        </w:rPr>
        <w:t xml:space="preserve"> </w:t>
      </w:r>
      <w:r w:rsidR="004A2294">
        <w:rPr>
          <w:rFonts w:ascii="Calibri" w:eastAsia="Calibri" w:hAnsi="Calibri" w:cs="Calibri"/>
          <w:b/>
          <w:sz w:val="22"/>
          <w:szCs w:val="22"/>
        </w:rPr>
        <w:t>– DA MINUTA DO CONTRATO</w:t>
      </w:r>
    </w:p>
    <w:p w:rsidR="00B278A8" w:rsidRPr="00F81A56" w:rsidRDefault="00B278A8" w:rsidP="004B6238">
      <w:pPr>
        <w:shd w:val="clear" w:color="auto" w:fill="FFFFFF"/>
        <w:tabs>
          <w:tab w:val="left" w:pos="3400"/>
        </w:tabs>
        <w:spacing w:line="360" w:lineRule="auto"/>
        <w:ind w:right="284"/>
        <w:jc w:val="center"/>
        <w:rPr>
          <w:rFonts w:asciiTheme="majorHAnsi" w:hAnsiTheme="majorHAnsi" w:cstheme="majorHAnsi"/>
          <w:b/>
          <w:bCs/>
          <w:sz w:val="22"/>
          <w:szCs w:val="22"/>
        </w:rPr>
      </w:pPr>
    </w:p>
    <w:p w:rsidR="00B278A8" w:rsidRPr="00F81A56" w:rsidRDefault="00B278A8" w:rsidP="00B278A8">
      <w:pPr>
        <w:spacing w:line="360" w:lineRule="auto"/>
        <w:ind w:right="284"/>
        <w:jc w:val="center"/>
        <w:rPr>
          <w:rFonts w:asciiTheme="majorHAnsi" w:hAnsiTheme="majorHAnsi" w:cstheme="majorHAnsi"/>
          <w:b/>
          <w:sz w:val="22"/>
          <w:szCs w:val="22"/>
        </w:rPr>
      </w:pPr>
      <w:r w:rsidRPr="00F81A56">
        <w:rPr>
          <w:rFonts w:asciiTheme="majorHAnsi" w:hAnsiTheme="majorHAnsi" w:cstheme="majorHAnsi"/>
          <w:b/>
          <w:sz w:val="22"/>
          <w:szCs w:val="22"/>
        </w:rPr>
        <w:t>MODELO DE TERMO DE RECEBIMENTO DEFINITIVO</w:t>
      </w:r>
    </w:p>
    <w:p w:rsidR="00B278A8" w:rsidRPr="00F81A56" w:rsidRDefault="00B278A8" w:rsidP="00B278A8">
      <w:pPr>
        <w:spacing w:line="360" w:lineRule="auto"/>
        <w:ind w:right="284"/>
        <w:jc w:val="center"/>
        <w:rPr>
          <w:rFonts w:asciiTheme="majorHAnsi" w:hAnsiTheme="majorHAnsi" w:cstheme="maj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879"/>
      </w:tblGrid>
      <w:tr w:rsidR="00B278A8" w:rsidRPr="00F81A56" w:rsidTr="00EB7692">
        <w:trPr>
          <w:trHeight w:val="320"/>
        </w:trPr>
        <w:tc>
          <w:tcPr>
            <w:tcW w:w="9454" w:type="dxa"/>
            <w:gridSpan w:val="2"/>
          </w:tcPr>
          <w:p w:rsidR="00B278A8" w:rsidRPr="00F81A56" w:rsidRDefault="00B278A8" w:rsidP="00EB7692">
            <w:pPr>
              <w:suppressAutoHyphens/>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IDENTIFICAÇÃO</w:t>
            </w:r>
          </w:p>
        </w:tc>
      </w:tr>
      <w:tr w:rsidR="00B278A8" w:rsidRPr="00F81A56" w:rsidTr="00EB7692">
        <w:trPr>
          <w:trHeight w:val="279"/>
        </w:trPr>
        <w:tc>
          <w:tcPr>
            <w:tcW w:w="4575" w:type="dxa"/>
          </w:tcPr>
          <w:p w:rsidR="00B278A8" w:rsidRPr="00F81A56" w:rsidRDefault="00B278A8" w:rsidP="00EB7692">
            <w:pPr>
              <w:suppressAutoHyphens/>
              <w:spacing w:line="360" w:lineRule="auto"/>
              <w:ind w:right="284"/>
              <w:jc w:val="both"/>
              <w:rPr>
                <w:rFonts w:asciiTheme="majorHAnsi" w:hAnsiTheme="majorHAnsi" w:cstheme="majorHAnsi"/>
                <w:sz w:val="22"/>
                <w:szCs w:val="22"/>
              </w:rPr>
            </w:pPr>
            <w:r w:rsidRPr="00F81A56">
              <w:rPr>
                <w:rFonts w:asciiTheme="majorHAnsi" w:hAnsiTheme="majorHAnsi" w:cstheme="majorHAnsi"/>
                <w:b/>
                <w:sz w:val="22"/>
                <w:szCs w:val="22"/>
              </w:rPr>
              <w:t>Contrato</w:t>
            </w:r>
            <w:r w:rsidRPr="00F81A56">
              <w:rPr>
                <w:rFonts w:asciiTheme="majorHAnsi" w:hAnsiTheme="majorHAnsi" w:cstheme="majorHAnsi"/>
                <w:sz w:val="22"/>
                <w:szCs w:val="22"/>
              </w:rPr>
              <w:t>: _____/2023</w:t>
            </w:r>
          </w:p>
        </w:tc>
        <w:tc>
          <w:tcPr>
            <w:tcW w:w="4878" w:type="dxa"/>
          </w:tcPr>
          <w:p w:rsidR="00B278A8" w:rsidRPr="00F81A56" w:rsidRDefault="00B278A8" w:rsidP="00EB7692">
            <w:pPr>
              <w:suppressAutoHyphens/>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N° da OF/O.S</w:t>
            </w:r>
          </w:p>
        </w:tc>
      </w:tr>
      <w:tr w:rsidR="00B278A8" w:rsidRPr="00F81A56" w:rsidTr="00EB7692">
        <w:trPr>
          <w:trHeight w:val="346"/>
        </w:trPr>
        <w:tc>
          <w:tcPr>
            <w:tcW w:w="9454" w:type="dxa"/>
            <w:gridSpan w:val="2"/>
          </w:tcPr>
          <w:p w:rsidR="00B278A8" w:rsidRPr="00F81A56" w:rsidRDefault="00B278A8" w:rsidP="00EB7692">
            <w:pPr>
              <w:suppressAutoHyphens/>
              <w:spacing w:line="360" w:lineRule="auto"/>
              <w:ind w:right="284"/>
              <w:jc w:val="both"/>
              <w:rPr>
                <w:rFonts w:asciiTheme="majorHAnsi" w:hAnsiTheme="majorHAnsi" w:cstheme="majorHAnsi"/>
                <w:sz w:val="22"/>
                <w:szCs w:val="22"/>
              </w:rPr>
            </w:pPr>
            <w:r w:rsidRPr="00F81A56">
              <w:rPr>
                <w:rFonts w:asciiTheme="majorHAnsi" w:hAnsiTheme="majorHAnsi" w:cstheme="majorHAnsi"/>
                <w:b/>
                <w:sz w:val="22"/>
                <w:szCs w:val="22"/>
              </w:rPr>
              <w:t>Objeto</w:t>
            </w:r>
            <w:r w:rsidRPr="00F81A56">
              <w:rPr>
                <w:rFonts w:asciiTheme="majorHAnsi" w:hAnsiTheme="majorHAnsi" w:cstheme="majorHAnsi"/>
                <w:sz w:val="22"/>
                <w:szCs w:val="22"/>
              </w:rPr>
              <w:t xml:space="preserve">: </w:t>
            </w:r>
          </w:p>
        </w:tc>
      </w:tr>
      <w:tr w:rsidR="00B278A8" w:rsidRPr="00F81A56" w:rsidTr="00EB7692">
        <w:trPr>
          <w:trHeight w:val="387"/>
        </w:trPr>
        <w:tc>
          <w:tcPr>
            <w:tcW w:w="9454" w:type="dxa"/>
            <w:gridSpan w:val="2"/>
          </w:tcPr>
          <w:p w:rsidR="00B278A8" w:rsidRPr="00F81A56" w:rsidRDefault="00B278A8" w:rsidP="00EB7692">
            <w:pPr>
              <w:suppressAutoHyphens/>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 xml:space="preserve">Contratante: </w:t>
            </w:r>
            <w:r w:rsidRPr="00F81A56">
              <w:rPr>
                <w:rFonts w:asciiTheme="majorHAnsi" w:hAnsiTheme="majorHAnsi" w:cstheme="majorHAnsi"/>
                <w:sz w:val="22"/>
                <w:szCs w:val="22"/>
              </w:rPr>
              <w:t>SEMA-MT</w:t>
            </w:r>
          </w:p>
        </w:tc>
      </w:tr>
      <w:tr w:rsidR="00B278A8" w:rsidRPr="00F81A56" w:rsidTr="00EB7692">
        <w:trPr>
          <w:trHeight w:val="280"/>
        </w:trPr>
        <w:tc>
          <w:tcPr>
            <w:tcW w:w="9454" w:type="dxa"/>
            <w:gridSpan w:val="2"/>
          </w:tcPr>
          <w:p w:rsidR="00B278A8" w:rsidRPr="00F81A56" w:rsidRDefault="00B278A8" w:rsidP="00EB7692">
            <w:pPr>
              <w:suppressAutoHyphens/>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 xml:space="preserve">Contratada: </w:t>
            </w:r>
          </w:p>
        </w:tc>
      </w:tr>
    </w:tbl>
    <w:p w:rsidR="00B278A8" w:rsidRPr="00F81A56" w:rsidRDefault="00B278A8" w:rsidP="00B278A8">
      <w:pPr>
        <w:spacing w:line="360" w:lineRule="auto"/>
        <w:ind w:right="284"/>
        <w:jc w:val="both"/>
        <w:rPr>
          <w:rFonts w:asciiTheme="majorHAnsi" w:hAnsiTheme="majorHAnsi" w:cstheme="majorHAnsi"/>
          <w:sz w:val="22"/>
          <w:szCs w:val="22"/>
        </w:rPr>
      </w:pPr>
    </w:p>
    <w:p w:rsidR="00B278A8" w:rsidRPr="00F81A56" w:rsidRDefault="00B278A8" w:rsidP="00B278A8">
      <w:pPr>
        <w:spacing w:line="360" w:lineRule="auto"/>
        <w:ind w:right="284"/>
        <w:jc w:val="both"/>
        <w:rPr>
          <w:rFonts w:asciiTheme="majorHAnsi" w:hAnsiTheme="majorHAnsi" w:cstheme="majorHAnsi"/>
          <w:sz w:val="22"/>
          <w:szCs w:val="22"/>
        </w:rPr>
      </w:pPr>
    </w:p>
    <w:p w:rsidR="00B278A8" w:rsidRPr="00F81A56" w:rsidRDefault="00B278A8" w:rsidP="00B278A8">
      <w:pPr>
        <w:spacing w:line="360" w:lineRule="auto"/>
        <w:ind w:right="284"/>
        <w:jc w:val="both"/>
        <w:rPr>
          <w:rFonts w:asciiTheme="majorHAnsi" w:hAnsiTheme="majorHAnsi" w:cstheme="majorHAnsi"/>
          <w:sz w:val="22"/>
          <w:szCs w:val="22"/>
        </w:rPr>
      </w:pPr>
      <w:r w:rsidRPr="00F81A56">
        <w:rPr>
          <w:rFonts w:asciiTheme="majorHAnsi" w:hAnsiTheme="majorHAnsi" w:cstheme="majorHAnsi"/>
          <w:sz w:val="22"/>
          <w:szCs w:val="22"/>
        </w:rPr>
        <w:t>Por este instrumento, os servidores abaixo identificados, para fins de cumprimento do disposto n</w:t>
      </w:r>
      <w:r>
        <w:rPr>
          <w:rFonts w:asciiTheme="majorHAnsi" w:hAnsiTheme="majorHAnsi" w:cstheme="majorHAnsi"/>
          <w:sz w:val="22"/>
          <w:szCs w:val="22"/>
        </w:rPr>
        <w:t>o</w:t>
      </w:r>
      <w:r w:rsidRPr="00F81A56">
        <w:rPr>
          <w:rFonts w:asciiTheme="majorHAnsi" w:hAnsiTheme="majorHAnsi" w:cstheme="majorHAnsi"/>
          <w:sz w:val="22"/>
          <w:szCs w:val="22"/>
        </w:rPr>
        <w:t xml:space="preserve"> artigo 140 da Lei </w:t>
      </w:r>
      <w:proofErr w:type="gramStart"/>
      <w:r w:rsidRPr="00F81A56">
        <w:rPr>
          <w:rFonts w:asciiTheme="majorHAnsi" w:hAnsiTheme="majorHAnsi" w:cstheme="majorHAnsi"/>
          <w:bCs/>
          <w:sz w:val="22"/>
          <w:szCs w:val="22"/>
        </w:rPr>
        <w:t>n.º</w:t>
      </w:r>
      <w:proofErr w:type="gramEnd"/>
      <w:r w:rsidRPr="00F81A56">
        <w:rPr>
          <w:rFonts w:asciiTheme="majorHAnsi" w:hAnsiTheme="majorHAnsi" w:cstheme="majorHAnsi"/>
          <w:bCs/>
          <w:sz w:val="22"/>
          <w:szCs w:val="22"/>
        </w:rPr>
        <w:t xml:space="preserve"> 14.133/2021</w:t>
      </w:r>
      <w:r w:rsidRPr="00F81A56">
        <w:rPr>
          <w:rFonts w:asciiTheme="majorHAnsi" w:hAnsiTheme="majorHAnsi" w:cstheme="majorHAnsi"/>
          <w:sz w:val="22"/>
          <w:szCs w:val="22"/>
        </w:rPr>
        <w:t>, atestam que o(s) serviço(s) ou bem(</w:t>
      </w:r>
      <w:proofErr w:type="spellStart"/>
      <w:r w:rsidRPr="00F81A56">
        <w:rPr>
          <w:rFonts w:asciiTheme="majorHAnsi" w:hAnsiTheme="majorHAnsi" w:cstheme="majorHAnsi"/>
          <w:sz w:val="22"/>
          <w:szCs w:val="22"/>
        </w:rPr>
        <w:t>ns</w:t>
      </w:r>
      <w:proofErr w:type="spellEnd"/>
      <w:r w:rsidRPr="00F81A56">
        <w:rPr>
          <w:rFonts w:asciiTheme="majorHAnsi" w:hAnsiTheme="majorHAnsi" w:cstheme="majorHAnsi"/>
          <w:sz w:val="22"/>
          <w:szCs w:val="22"/>
        </w:rPr>
        <w:t>) integrantes da Ordem de Fornecimento/Serviço acima identificada possui(em) qualidade compatível com a especificada no Termo de Referência do contrato supracitado.</w:t>
      </w:r>
    </w:p>
    <w:p w:rsidR="00B278A8" w:rsidRPr="00F81A56" w:rsidRDefault="00B278A8" w:rsidP="00B278A8">
      <w:pPr>
        <w:spacing w:line="360" w:lineRule="auto"/>
        <w:ind w:right="284"/>
        <w:jc w:val="both"/>
        <w:rPr>
          <w:rFonts w:asciiTheme="majorHAnsi" w:hAnsiTheme="majorHAnsi" w:cstheme="maj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9"/>
        <w:gridCol w:w="4677"/>
      </w:tblGrid>
      <w:tr w:rsidR="00B278A8" w:rsidRPr="00F81A56" w:rsidTr="00EB7692">
        <w:trPr>
          <w:trHeight w:val="402"/>
        </w:trPr>
        <w:tc>
          <w:tcPr>
            <w:tcW w:w="4739" w:type="dxa"/>
          </w:tcPr>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FISCAL DO CONTRATO</w:t>
            </w:r>
          </w:p>
        </w:tc>
        <w:tc>
          <w:tcPr>
            <w:tcW w:w="4677" w:type="dxa"/>
          </w:tcPr>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SETOR DEMANDANTE</w:t>
            </w:r>
          </w:p>
        </w:tc>
      </w:tr>
      <w:tr w:rsidR="00B278A8" w:rsidRPr="00F81A56" w:rsidTr="00EB7692">
        <w:trPr>
          <w:trHeight w:val="1273"/>
        </w:trPr>
        <w:tc>
          <w:tcPr>
            <w:tcW w:w="4739" w:type="dxa"/>
          </w:tcPr>
          <w:p w:rsidR="00B278A8" w:rsidRPr="00F81A56" w:rsidRDefault="00B278A8" w:rsidP="00EB7692">
            <w:pPr>
              <w:spacing w:line="360" w:lineRule="auto"/>
              <w:ind w:right="284"/>
              <w:jc w:val="both"/>
              <w:rPr>
                <w:rFonts w:asciiTheme="majorHAnsi" w:hAnsiTheme="majorHAnsi" w:cstheme="majorHAnsi"/>
                <w:b/>
                <w:sz w:val="22"/>
                <w:szCs w:val="22"/>
              </w:rPr>
            </w:pP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________________________</w:t>
            </w: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 xml:space="preserve">Nome: </w:t>
            </w:r>
          </w:p>
          <w:p w:rsidR="00B278A8" w:rsidRPr="00F81A56" w:rsidRDefault="00B278A8" w:rsidP="00EB7692">
            <w:pPr>
              <w:spacing w:line="360" w:lineRule="auto"/>
              <w:ind w:right="284"/>
              <w:jc w:val="both"/>
              <w:rPr>
                <w:rFonts w:asciiTheme="majorHAnsi" w:hAnsiTheme="majorHAnsi" w:cstheme="majorHAnsi"/>
                <w:b/>
                <w:sz w:val="22"/>
                <w:szCs w:val="22"/>
              </w:rPr>
            </w:pP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Matrícula:</w:t>
            </w:r>
          </w:p>
        </w:tc>
        <w:tc>
          <w:tcPr>
            <w:tcW w:w="4677" w:type="dxa"/>
          </w:tcPr>
          <w:p w:rsidR="00B278A8" w:rsidRPr="00F81A56" w:rsidRDefault="00B278A8" w:rsidP="00EB7692">
            <w:pPr>
              <w:spacing w:line="360" w:lineRule="auto"/>
              <w:ind w:right="284"/>
              <w:jc w:val="both"/>
              <w:rPr>
                <w:rFonts w:asciiTheme="majorHAnsi" w:hAnsiTheme="majorHAnsi" w:cstheme="majorHAnsi"/>
                <w:b/>
                <w:sz w:val="22"/>
                <w:szCs w:val="22"/>
              </w:rPr>
            </w:pP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______________________</w:t>
            </w: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 xml:space="preserve">Nome: </w:t>
            </w:r>
          </w:p>
          <w:p w:rsidR="00B278A8" w:rsidRPr="00F81A56" w:rsidRDefault="00B278A8" w:rsidP="00EB7692">
            <w:pPr>
              <w:spacing w:line="360" w:lineRule="auto"/>
              <w:ind w:right="284"/>
              <w:jc w:val="both"/>
              <w:rPr>
                <w:rFonts w:asciiTheme="majorHAnsi" w:hAnsiTheme="majorHAnsi" w:cstheme="majorHAnsi"/>
                <w:b/>
                <w:sz w:val="22"/>
                <w:szCs w:val="22"/>
              </w:rPr>
            </w:pPr>
          </w:p>
          <w:p w:rsidR="00B278A8" w:rsidRPr="00F81A56" w:rsidRDefault="00B278A8" w:rsidP="00EB7692">
            <w:pPr>
              <w:spacing w:line="360" w:lineRule="auto"/>
              <w:ind w:right="284"/>
              <w:jc w:val="both"/>
              <w:rPr>
                <w:rFonts w:asciiTheme="majorHAnsi" w:hAnsiTheme="majorHAnsi" w:cstheme="majorHAnsi"/>
                <w:b/>
                <w:sz w:val="22"/>
                <w:szCs w:val="22"/>
              </w:rPr>
            </w:pPr>
          </w:p>
          <w:p w:rsidR="00B278A8" w:rsidRPr="00F81A56" w:rsidRDefault="00B278A8" w:rsidP="00EB7692">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Matrícula:</w:t>
            </w:r>
          </w:p>
        </w:tc>
      </w:tr>
    </w:tbl>
    <w:p w:rsidR="00B278A8" w:rsidRPr="00F81A56" w:rsidRDefault="00B278A8" w:rsidP="00B278A8">
      <w:pPr>
        <w:spacing w:line="360" w:lineRule="auto"/>
        <w:ind w:right="284"/>
        <w:jc w:val="both"/>
        <w:rPr>
          <w:rFonts w:asciiTheme="majorHAnsi" w:hAnsiTheme="majorHAnsi" w:cstheme="majorHAnsi"/>
          <w:sz w:val="22"/>
          <w:szCs w:val="22"/>
        </w:rPr>
      </w:pPr>
    </w:p>
    <w:p w:rsidR="00B278A8" w:rsidRPr="00F81A56" w:rsidRDefault="00B278A8" w:rsidP="00B278A8">
      <w:pPr>
        <w:spacing w:line="360" w:lineRule="auto"/>
        <w:ind w:right="284"/>
        <w:jc w:val="both"/>
        <w:rPr>
          <w:rFonts w:asciiTheme="majorHAnsi" w:hAnsiTheme="majorHAnsi" w:cstheme="majorHAnsi"/>
          <w:b/>
          <w:sz w:val="22"/>
          <w:szCs w:val="22"/>
        </w:rPr>
      </w:pPr>
    </w:p>
    <w:p w:rsidR="00B278A8" w:rsidRPr="00F81A56" w:rsidRDefault="00B278A8" w:rsidP="00B278A8">
      <w:pPr>
        <w:spacing w:line="360" w:lineRule="auto"/>
        <w:ind w:right="284"/>
        <w:jc w:val="both"/>
        <w:rPr>
          <w:rFonts w:asciiTheme="majorHAnsi" w:hAnsiTheme="majorHAnsi" w:cstheme="majorHAnsi"/>
          <w:b/>
          <w:sz w:val="22"/>
          <w:szCs w:val="22"/>
        </w:rPr>
      </w:pPr>
      <w:r w:rsidRPr="00F81A56">
        <w:rPr>
          <w:rFonts w:asciiTheme="majorHAnsi" w:hAnsiTheme="majorHAnsi" w:cstheme="majorHAnsi"/>
          <w:b/>
          <w:sz w:val="22"/>
          <w:szCs w:val="22"/>
        </w:rPr>
        <w:t>Cuiabá-</w:t>
      </w:r>
      <w:proofErr w:type="gramStart"/>
      <w:r w:rsidRPr="00F81A56">
        <w:rPr>
          <w:rFonts w:asciiTheme="majorHAnsi" w:hAnsiTheme="majorHAnsi" w:cstheme="majorHAnsi"/>
          <w:b/>
          <w:sz w:val="22"/>
          <w:szCs w:val="22"/>
        </w:rPr>
        <w:t>MT,_</w:t>
      </w:r>
      <w:proofErr w:type="gramEnd"/>
      <w:r w:rsidRPr="00F81A56">
        <w:rPr>
          <w:rFonts w:asciiTheme="majorHAnsi" w:hAnsiTheme="majorHAnsi" w:cstheme="majorHAnsi"/>
          <w:b/>
          <w:sz w:val="22"/>
          <w:szCs w:val="22"/>
        </w:rPr>
        <w:t>_______</w:t>
      </w:r>
      <w:r w:rsidR="005253F5">
        <w:rPr>
          <w:rFonts w:asciiTheme="majorHAnsi" w:hAnsiTheme="majorHAnsi" w:cstheme="majorHAnsi"/>
          <w:b/>
          <w:sz w:val="22"/>
          <w:szCs w:val="22"/>
        </w:rPr>
        <w:t xml:space="preserve"> de _____________________de 2024</w:t>
      </w:r>
      <w:r w:rsidRPr="00F81A56">
        <w:rPr>
          <w:rFonts w:asciiTheme="majorHAnsi" w:hAnsiTheme="majorHAnsi" w:cstheme="majorHAnsi"/>
          <w:b/>
          <w:sz w:val="22"/>
          <w:szCs w:val="22"/>
        </w:rPr>
        <w:t>.</w:t>
      </w:r>
    </w:p>
    <w:p w:rsidR="00B278A8" w:rsidRPr="00E1307E" w:rsidRDefault="00B278A8" w:rsidP="00E1307E">
      <w:pPr>
        <w:tabs>
          <w:tab w:val="left" w:pos="0"/>
        </w:tabs>
        <w:spacing w:line="360" w:lineRule="auto"/>
        <w:jc w:val="both"/>
        <w:rPr>
          <w:rFonts w:asciiTheme="majorHAnsi" w:eastAsia="Nexa Light" w:hAnsiTheme="majorHAnsi" w:cstheme="majorHAnsi"/>
          <w:sz w:val="22"/>
          <w:szCs w:val="22"/>
        </w:rPr>
      </w:pPr>
    </w:p>
    <w:p w:rsidR="0023085B" w:rsidRDefault="0023085B" w:rsidP="00E1307E">
      <w:pPr>
        <w:tabs>
          <w:tab w:val="left" w:pos="0"/>
        </w:tabs>
        <w:spacing w:line="360" w:lineRule="auto"/>
        <w:jc w:val="both"/>
        <w:rPr>
          <w:rFonts w:asciiTheme="majorHAnsi" w:eastAsia="Nexa Light" w:hAnsiTheme="majorHAnsi" w:cstheme="majorHAnsi"/>
          <w:b/>
          <w:sz w:val="22"/>
          <w:szCs w:val="22"/>
        </w:rPr>
      </w:pPr>
    </w:p>
    <w:p w:rsidR="0023085B" w:rsidRDefault="0023085B" w:rsidP="00E1307E">
      <w:pPr>
        <w:tabs>
          <w:tab w:val="left" w:pos="0"/>
        </w:tabs>
        <w:spacing w:line="360" w:lineRule="auto"/>
        <w:jc w:val="both"/>
        <w:rPr>
          <w:rFonts w:asciiTheme="majorHAnsi" w:eastAsia="Nexa Light" w:hAnsiTheme="majorHAnsi" w:cstheme="majorHAnsi"/>
          <w:b/>
          <w:sz w:val="22"/>
          <w:szCs w:val="22"/>
        </w:rPr>
      </w:pPr>
    </w:p>
    <w:p w:rsidR="00BC0811" w:rsidRPr="00E1307E" w:rsidRDefault="00BC0811" w:rsidP="00E1307E">
      <w:pPr>
        <w:tabs>
          <w:tab w:val="left" w:pos="0"/>
        </w:tabs>
        <w:spacing w:line="360" w:lineRule="auto"/>
        <w:ind w:firstLine="2268"/>
        <w:jc w:val="both"/>
        <w:rPr>
          <w:rFonts w:asciiTheme="majorHAnsi" w:eastAsia="Nexa Light" w:hAnsiTheme="majorHAnsi" w:cstheme="majorHAnsi"/>
          <w:sz w:val="22"/>
          <w:szCs w:val="22"/>
        </w:rPr>
      </w:pPr>
    </w:p>
    <w:p w:rsidR="00BC0811" w:rsidRPr="00E1307E" w:rsidRDefault="00BC0811" w:rsidP="00E1307E">
      <w:pPr>
        <w:tabs>
          <w:tab w:val="left" w:pos="0"/>
        </w:tabs>
        <w:spacing w:line="360" w:lineRule="auto"/>
        <w:ind w:firstLine="2268"/>
        <w:jc w:val="both"/>
        <w:rPr>
          <w:rFonts w:asciiTheme="majorHAnsi" w:eastAsia="Nexa Light" w:hAnsiTheme="majorHAnsi" w:cstheme="majorHAnsi"/>
          <w:sz w:val="22"/>
          <w:szCs w:val="22"/>
        </w:rPr>
      </w:pPr>
    </w:p>
    <w:p w:rsidR="006A7AF4" w:rsidRPr="00E1307E" w:rsidRDefault="006A7AF4" w:rsidP="00E1307E">
      <w:pPr>
        <w:tabs>
          <w:tab w:val="left" w:pos="0"/>
        </w:tabs>
        <w:spacing w:line="360" w:lineRule="auto"/>
        <w:jc w:val="both"/>
        <w:rPr>
          <w:rFonts w:asciiTheme="majorHAnsi" w:eastAsia="Nexa Light" w:hAnsiTheme="majorHAnsi" w:cstheme="majorHAnsi"/>
          <w:b/>
          <w:sz w:val="22"/>
          <w:szCs w:val="22"/>
        </w:rPr>
      </w:pPr>
    </w:p>
    <w:p w:rsidR="00371C34" w:rsidRDefault="00371C34" w:rsidP="00E1307E">
      <w:pPr>
        <w:spacing w:line="360" w:lineRule="auto"/>
        <w:ind w:right="284"/>
        <w:jc w:val="center"/>
        <w:rPr>
          <w:rFonts w:asciiTheme="majorHAnsi" w:hAnsiTheme="majorHAnsi" w:cstheme="majorHAnsi"/>
          <w:bCs/>
          <w:sz w:val="22"/>
          <w:szCs w:val="22"/>
        </w:rPr>
      </w:pPr>
    </w:p>
    <w:sectPr w:rsidR="00371C34" w:rsidSect="00B61B51">
      <w:headerReference w:type="default" r:id="rId10"/>
      <w:footerReference w:type="default" r:id="rId11"/>
      <w:pgSz w:w="11900" w:h="16840"/>
      <w:pgMar w:top="1387" w:right="985" w:bottom="709" w:left="1276" w:header="284" w:footer="3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EF6" w:rsidRDefault="002A4EF6">
      <w:r>
        <w:separator/>
      </w:r>
    </w:p>
  </w:endnote>
  <w:endnote w:type="continuationSeparator" w:id="0">
    <w:p w:rsidR="002A4EF6" w:rsidRDefault="002A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Light">
    <w:panose1 w:val="02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Ecofont_Spranq_eco_Sans">
    <w:altName w:val="Times New Roman"/>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 Neue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F6" w:rsidRDefault="002A4EF6">
    <w:pPr>
      <w:pBdr>
        <w:top w:val="nil"/>
        <w:left w:val="nil"/>
        <w:bottom w:val="nil"/>
        <w:right w:val="nil"/>
        <w:between w:val="nil"/>
      </w:pBdr>
      <w:jc w:val="right"/>
      <w:rPr>
        <w:color w:val="000000"/>
        <w:sz w:val="18"/>
        <w:szCs w:val="18"/>
      </w:rPr>
    </w:pPr>
    <w:r>
      <w:rPr>
        <w:rFonts w:ascii="Arial" w:eastAsia="Arial" w:hAnsi="Arial" w:cs="Arial"/>
        <w:color w:val="000000"/>
        <w:sz w:val="16"/>
        <w:szCs w:val="16"/>
      </w:rPr>
      <w:t>P</w:t>
    </w:r>
    <w:r>
      <w:rPr>
        <w:color w:val="000000"/>
        <w:sz w:val="16"/>
        <w:szCs w:val="16"/>
      </w:rPr>
      <w:t xml:space="preserve">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FE545A">
      <w:rPr>
        <w:noProof/>
        <w:color w:val="000000"/>
        <w:sz w:val="16"/>
        <w:szCs w:val="16"/>
      </w:rPr>
      <w:t>1</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FE545A">
      <w:rPr>
        <w:noProof/>
        <w:color w:val="000000"/>
        <w:sz w:val="16"/>
        <w:szCs w:val="16"/>
      </w:rPr>
      <w:t>39</w:t>
    </w:r>
    <w:r>
      <w:rPr>
        <w:color w:val="000000"/>
        <w:sz w:val="16"/>
        <w:szCs w:val="16"/>
      </w:rPr>
      <w:fldChar w:fldCharType="end"/>
    </w:r>
  </w:p>
  <w:p w:rsidR="002A4EF6" w:rsidRPr="00B61B51" w:rsidRDefault="002A4EF6">
    <w:pPr>
      <w:pBdr>
        <w:top w:val="nil"/>
        <w:left w:val="nil"/>
        <w:bottom w:val="nil"/>
        <w:right w:val="nil"/>
        <w:between w:val="nil"/>
      </w:pBdr>
      <w:rPr>
        <w:color w:val="000000"/>
        <w:sz w:val="19"/>
        <w:szCs w:val="19"/>
      </w:rPr>
    </w:pPr>
    <w:r w:rsidRPr="00B61B51">
      <w:rPr>
        <w:color w:val="000000"/>
        <w:sz w:val="19"/>
        <w:szCs w:val="19"/>
      </w:rPr>
      <w:t xml:space="preserve">Rua C esquina com rua F, Centro Político Administrativo • CEP: 78.049-913 • Cuiabá • Mato Grosso • sema.mt.gov.br     </w:t>
    </w:r>
    <w:proofErr w:type="gramStart"/>
    <w:r w:rsidRPr="00B61B51">
      <w:rPr>
        <w:color w:val="000000"/>
        <w:sz w:val="19"/>
        <w:szCs w:val="19"/>
      </w:rPr>
      <w:t xml:space="preserve">   (</w:t>
    </w:r>
    <w:proofErr w:type="gramEnd"/>
    <w:r w:rsidRPr="00B61B51">
      <w:rPr>
        <w:color w:val="000000"/>
        <w:sz w:val="19"/>
        <w:szCs w:val="19"/>
      </w:rPr>
      <w:t>65) 3613-7313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EF6" w:rsidRDefault="002A4EF6">
      <w:r>
        <w:separator/>
      </w:r>
    </w:p>
  </w:footnote>
  <w:footnote w:type="continuationSeparator" w:id="0">
    <w:p w:rsidR="002A4EF6" w:rsidRDefault="002A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F6" w:rsidRDefault="002A4EF6">
    <w:pPr>
      <w:pBdr>
        <w:top w:val="nil"/>
        <w:left w:val="nil"/>
        <w:bottom w:val="nil"/>
        <w:right w:val="nil"/>
        <w:between w:val="nil"/>
      </w:pBdr>
      <w:jc w:val="center"/>
      <w:rPr>
        <w:color w:val="000000"/>
      </w:rPr>
    </w:pPr>
  </w:p>
  <w:p w:rsidR="002A4EF6" w:rsidRDefault="002A4EF6">
    <w:pPr>
      <w:pBdr>
        <w:top w:val="nil"/>
        <w:left w:val="nil"/>
        <w:bottom w:val="nil"/>
        <w:right w:val="nil"/>
        <w:between w:val="nil"/>
      </w:pBdr>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Administração Sistêmica</w:t>
    </w:r>
  </w:p>
  <w:p w:rsidR="002A4EF6" w:rsidRDefault="002A4EF6" w:rsidP="00714781">
    <w:pPr>
      <w:pBdr>
        <w:top w:val="nil"/>
        <w:left w:val="nil"/>
        <w:bottom w:val="nil"/>
        <w:right w:val="nil"/>
        <w:between w:val="nil"/>
      </w:pBdr>
      <w:jc w:val="center"/>
      <w:rPr>
        <w:color w:val="000000"/>
      </w:rPr>
    </w:pPr>
    <w:r>
      <w:rPr>
        <w:rFonts w:ascii="Uni Neue Book" w:eastAsia="Uni Neue Book" w:hAnsi="Uni Neue Book" w:cs="Uni Neue Book"/>
        <w:color w:val="000000"/>
        <w:sz w:val="20"/>
        <w:szCs w:val="20"/>
      </w:rPr>
      <w:t>Gerência de Gestão de 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01C"/>
    <w:multiLevelType w:val="multilevel"/>
    <w:tmpl w:val="84FE6B08"/>
    <w:lvl w:ilvl="0">
      <w:start w:val="1"/>
      <w:numFmt w:val="decimal"/>
      <w:lvlText w:val="1.%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2F6D0F"/>
    <w:multiLevelType w:val="multilevel"/>
    <w:tmpl w:val="7C3A45F0"/>
    <w:lvl w:ilvl="0">
      <w:start w:val="7"/>
      <w:numFmt w:val="decimal"/>
      <w:lvlText w:val="%1."/>
      <w:lvlJc w:val="left"/>
      <w:pPr>
        <w:ind w:left="600" w:hanging="600"/>
      </w:pPr>
      <w:rPr>
        <w:rFonts w:hint="default"/>
      </w:rPr>
    </w:lvl>
    <w:lvl w:ilvl="1">
      <w:start w:val="19"/>
      <w:numFmt w:val="decimal"/>
      <w:lvlText w:val="%1.%2."/>
      <w:lvlJc w:val="left"/>
      <w:pPr>
        <w:ind w:left="883" w:hanging="60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CD20012"/>
    <w:multiLevelType w:val="hybridMultilevel"/>
    <w:tmpl w:val="566A9EF6"/>
    <w:lvl w:ilvl="0" w:tplc="DB8C26AC">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E3F3DC2"/>
    <w:multiLevelType w:val="multilevel"/>
    <w:tmpl w:val="E7E25592"/>
    <w:lvl w:ilvl="0">
      <w:start w:val="1"/>
      <w:numFmt w:val="decimal"/>
      <w:lvlText w:val="12.%1."/>
      <w:lvlJc w:val="left"/>
      <w:pPr>
        <w:ind w:left="0" w:firstLine="0"/>
      </w:pPr>
      <w:rPr>
        <w:rFonts w:ascii="Arial" w:eastAsia="Arial" w:hAnsi="Arial" w:cs="Arial"/>
        <w:b/>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9234C3"/>
    <w:multiLevelType w:val="multilevel"/>
    <w:tmpl w:val="A132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064EB"/>
    <w:multiLevelType w:val="hybridMultilevel"/>
    <w:tmpl w:val="3E1C3652"/>
    <w:lvl w:ilvl="0" w:tplc="2FECEFF8">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5775D"/>
    <w:multiLevelType w:val="multilevel"/>
    <w:tmpl w:val="18F01F78"/>
    <w:lvl w:ilvl="0">
      <w:start w:val="1"/>
      <w:numFmt w:val="decimal"/>
      <w:lvlText w:val="6.11.%1."/>
      <w:lvlJc w:val="left"/>
      <w:pPr>
        <w:ind w:left="1133" w:hanging="569"/>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5C100D"/>
    <w:multiLevelType w:val="multilevel"/>
    <w:tmpl w:val="00C625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ascii="Times New Roman" w:hAnsi="Times New Roman" w:cs="Times New Roman" w:hint="default"/>
        <w:b/>
        <w:i w:val="0"/>
        <w:iCs/>
        <w:sz w:val="22"/>
        <w:szCs w:val="22"/>
      </w:rPr>
    </w:lvl>
    <w:lvl w:ilvl="2">
      <w:start w:val="1"/>
      <w:numFmt w:val="decimal"/>
      <w:lvlText w:val="%1.%2.%3."/>
      <w:lvlJc w:val="left"/>
      <w:pPr>
        <w:ind w:left="1224" w:hanging="504"/>
      </w:pPr>
      <w:rPr>
        <w:rFonts w:ascii="Times New Roman" w:hAnsi="Times New Roman" w:cs="Times New Roman" w:hint="default"/>
        <w:b/>
        <w:i w:val="0"/>
        <w:iCs/>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4D0977"/>
    <w:multiLevelType w:val="multilevel"/>
    <w:tmpl w:val="7414A836"/>
    <w:lvl w:ilvl="0">
      <w:start w:val="1"/>
      <w:numFmt w:val="decimal"/>
      <w:lvlText w:val="4.%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C866E0"/>
    <w:multiLevelType w:val="multilevel"/>
    <w:tmpl w:val="CC1CCDE4"/>
    <w:lvl w:ilvl="0">
      <w:start w:val="1"/>
      <w:numFmt w:val="decimal"/>
      <w:lvlText w:val="2.%1."/>
      <w:lvlJc w:val="left"/>
      <w:pPr>
        <w:ind w:left="720" w:hanging="720"/>
      </w:pPr>
      <w:rPr>
        <w:rFonts w:ascii="Times New Roman" w:eastAsia="Arial" w:hAnsi="Times New Roman" w:cs="Times New Roman" w:hint="default"/>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004E2E"/>
    <w:multiLevelType w:val="multilevel"/>
    <w:tmpl w:val="E890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622AD"/>
    <w:multiLevelType w:val="multilevel"/>
    <w:tmpl w:val="0C1618C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023088"/>
    <w:multiLevelType w:val="multilevel"/>
    <w:tmpl w:val="1F322740"/>
    <w:lvl w:ilvl="0">
      <w:start w:val="1"/>
      <w:numFmt w:val="decimal"/>
      <w:lvlText w:val="11.%1."/>
      <w:lvlJc w:val="left"/>
      <w:pPr>
        <w:ind w:left="0" w:firstLine="0"/>
      </w:pPr>
      <w:rPr>
        <w:rFonts w:ascii="Arial" w:eastAsia="Arial" w:hAnsi="Arial" w:cs="Arial"/>
        <w:b/>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29E606E9"/>
    <w:multiLevelType w:val="multilevel"/>
    <w:tmpl w:val="9D44D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00BB8"/>
    <w:multiLevelType w:val="multilevel"/>
    <w:tmpl w:val="6E52D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F243F5"/>
    <w:multiLevelType w:val="hybridMultilevel"/>
    <w:tmpl w:val="D832A0A6"/>
    <w:lvl w:ilvl="0" w:tplc="7A7ECDE8">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5971871"/>
    <w:multiLevelType w:val="multilevel"/>
    <w:tmpl w:val="B16AE678"/>
    <w:lvl w:ilvl="0">
      <w:start w:val="1"/>
      <w:numFmt w:val="decimal"/>
      <w:lvlText w:val="12.%1."/>
      <w:lvlJc w:val="left"/>
      <w:pPr>
        <w:ind w:left="0" w:firstLine="0"/>
      </w:pPr>
      <w:rPr>
        <w:rFonts w:ascii="Arial" w:eastAsia="Arial" w:hAnsi="Arial" w:cs="Arial"/>
        <w:b/>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A534DAA"/>
    <w:multiLevelType w:val="hybridMultilevel"/>
    <w:tmpl w:val="A3487126"/>
    <w:lvl w:ilvl="0" w:tplc="089A5AD8">
      <w:start w:val="2"/>
      <w:numFmt w:val="upp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B173144"/>
    <w:multiLevelType w:val="multilevel"/>
    <w:tmpl w:val="DDFA5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857D2"/>
    <w:multiLevelType w:val="multilevel"/>
    <w:tmpl w:val="2BBE7186"/>
    <w:lvl w:ilvl="0">
      <w:start w:val="12"/>
      <w:numFmt w:val="decimal"/>
      <w:lvlText w:val="%1."/>
      <w:lvlJc w:val="left"/>
      <w:pPr>
        <w:ind w:left="540" w:hanging="540"/>
      </w:pPr>
      <w:rPr>
        <w:rFonts w:hint="default"/>
      </w:rPr>
    </w:lvl>
    <w:lvl w:ilvl="1">
      <w:start w:val="19"/>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910C0"/>
    <w:multiLevelType w:val="hybridMultilevel"/>
    <w:tmpl w:val="9170F564"/>
    <w:lvl w:ilvl="0" w:tplc="442A4B06">
      <w:start w:val="4"/>
      <w:numFmt w:val="upperRoman"/>
      <w:lvlText w:val="%1)"/>
      <w:lvlJc w:val="left"/>
      <w:pPr>
        <w:ind w:left="2291" w:hanging="720"/>
      </w:pPr>
      <w:rPr>
        <w:rFonts w:hint="default"/>
        <w:u w:val="single"/>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40EB44C8"/>
    <w:multiLevelType w:val="hybridMultilevel"/>
    <w:tmpl w:val="1200CD2E"/>
    <w:lvl w:ilvl="0" w:tplc="C3EA6B68">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1F1497"/>
    <w:multiLevelType w:val="multilevel"/>
    <w:tmpl w:val="42B44284"/>
    <w:lvl w:ilvl="0">
      <w:start w:val="1"/>
      <w:numFmt w:val="decimal"/>
      <w:lvlText w:val="12.%1."/>
      <w:lvlJc w:val="left"/>
      <w:pPr>
        <w:ind w:left="0" w:firstLine="0"/>
      </w:pPr>
      <w:rPr>
        <w:rFonts w:ascii="Arial" w:eastAsia="Arial" w:hAnsi="Arial" w:cs="Arial"/>
        <w:b/>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4A137A9E"/>
    <w:multiLevelType w:val="multilevel"/>
    <w:tmpl w:val="928E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5C5BAE"/>
    <w:multiLevelType w:val="multilevel"/>
    <w:tmpl w:val="129093AE"/>
    <w:lvl w:ilvl="0">
      <w:start w:val="1"/>
      <w:numFmt w:val="decimal"/>
      <w:lvlText w:val="%1."/>
      <w:lvlJc w:val="left"/>
      <w:pPr>
        <w:ind w:left="390" w:hanging="390"/>
      </w:pPr>
      <w:rPr>
        <w:rFonts w:eastAsia="Nexa Light" w:hint="default"/>
        <w:b/>
        <w:color w:val="000000"/>
      </w:rPr>
    </w:lvl>
    <w:lvl w:ilvl="1">
      <w:start w:val="1"/>
      <w:numFmt w:val="decimal"/>
      <w:lvlText w:val="%1.%2."/>
      <w:lvlJc w:val="left"/>
      <w:pPr>
        <w:ind w:left="390" w:hanging="390"/>
      </w:pPr>
      <w:rPr>
        <w:rFonts w:eastAsia="Nexa Light" w:hint="default"/>
        <w:b/>
        <w:color w:val="000000"/>
      </w:rPr>
    </w:lvl>
    <w:lvl w:ilvl="2">
      <w:start w:val="1"/>
      <w:numFmt w:val="decimal"/>
      <w:lvlText w:val="%1.%2.%3."/>
      <w:lvlJc w:val="left"/>
      <w:pPr>
        <w:ind w:left="720" w:hanging="720"/>
      </w:pPr>
      <w:rPr>
        <w:rFonts w:eastAsia="Nexa Light" w:hint="default"/>
        <w:b/>
        <w:color w:val="000000"/>
      </w:rPr>
    </w:lvl>
    <w:lvl w:ilvl="3">
      <w:start w:val="1"/>
      <w:numFmt w:val="decimal"/>
      <w:lvlText w:val="%1.%2.%3.%4."/>
      <w:lvlJc w:val="left"/>
      <w:pPr>
        <w:ind w:left="720" w:hanging="720"/>
      </w:pPr>
      <w:rPr>
        <w:rFonts w:eastAsia="Nexa Light" w:hint="default"/>
        <w:b/>
        <w:color w:val="000000"/>
      </w:rPr>
    </w:lvl>
    <w:lvl w:ilvl="4">
      <w:start w:val="1"/>
      <w:numFmt w:val="decimal"/>
      <w:lvlText w:val="%1.%2.%3.%4.%5."/>
      <w:lvlJc w:val="left"/>
      <w:pPr>
        <w:ind w:left="1080" w:hanging="1080"/>
      </w:pPr>
      <w:rPr>
        <w:rFonts w:eastAsia="Nexa Light" w:hint="default"/>
        <w:b/>
        <w:color w:val="000000"/>
      </w:rPr>
    </w:lvl>
    <w:lvl w:ilvl="5">
      <w:start w:val="1"/>
      <w:numFmt w:val="decimal"/>
      <w:lvlText w:val="%1.%2.%3.%4.%5.%6."/>
      <w:lvlJc w:val="left"/>
      <w:pPr>
        <w:ind w:left="1080" w:hanging="1080"/>
      </w:pPr>
      <w:rPr>
        <w:rFonts w:eastAsia="Nexa Light" w:hint="default"/>
        <w:b/>
        <w:color w:val="000000"/>
      </w:rPr>
    </w:lvl>
    <w:lvl w:ilvl="6">
      <w:start w:val="1"/>
      <w:numFmt w:val="decimal"/>
      <w:lvlText w:val="%1.%2.%3.%4.%5.%6.%7."/>
      <w:lvlJc w:val="left"/>
      <w:pPr>
        <w:ind w:left="1440" w:hanging="1440"/>
      </w:pPr>
      <w:rPr>
        <w:rFonts w:eastAsia="Nexa Light" w:hint="default"/>
        <w:b/>
        <w:color w:val="000000"/>
      </w:rPr>
    </w:lvl>
    <w:lvl w:ilvl="7">
      <w:start w:val="1"/>
      <w:numFmt w:val="decimal"/>
      <w:lvlText w:val="%1.%2.%3.%4.%5.%6.%7.%8."/>
      <w:lvlJc w:val="left"/>
      <w:pPr>
        <w:ind w:left="1440" w:hanging="1440"/>
      </w:pPr>
      <w:rPr>
        <w:rFonts w:eastAsia="Nexa Light" w:hint="default"/>
        <w:b/>
        <w:color w:val="000000"/>
      </w:rPr>
    </w:lvl>
    <w:lvl w:ilvl="8">
      <w:start w:val="1"/>
      <w:numFmt w:val="decimal"/>
      <w:lvlText w:val="%1.%2.%3.%4.%5.%6.%7.%8.%9."/>
      <w:lvlJc w:val="left"/>
      <w:pPr>
        <w:ind w:left="1800" w:hanging="1800"/>
      </w:pPr>
      <w:rPr>
        <w:rFonts w:eastAsia="Nexa Light" w:hint="default"/>
        <w:b/>
        <w:color w:val="000000"/>
      </w:rPr>
    </w:lvl>
  </w:abstractNum>
  <w:abstractNum w:abstractNumId="25" w15:restartNumberingAfterBreak="0">
    <w:nsid w:val="4CF06982"/>
    <w:multiLevelType w:val="multilevel"/>
    <w:tmpl w:val="055C13CE"/>
    <w:lvl w:ilvl="0">
      <w:start w:val="7"/>
      <w:numFmt w:val="decimal"/>
      <w:lvlText w:val="%1."/>
      <w:lvlJc w:val="left"/>
      <w:pPr>
        <w:ind w:left="435" w:hanging="435"/>
      </w:pPr>
      <w:rPr>
        <w:rFonts w:hint="default"/>
      </w:rPr>
    </w:lvl>
    <w:lvl w:ilvl="1">
      <w:start w:val="19"/>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D30E44"/>
    <w:multiLevelType w:val="multilevel"/>
    <w:tmpl w:val="3CCA6D68"/>
    <w:lvl w:ilvl="0">
      <w:start w:val="1"/>
      <w:numFmt w:val="decimal"/>
      <w:lvlText w:val="11.%1."/>
      <w:lvlJc w:val="left"/>
      <w:pPr>
        <w:ind w:left="0" w:firstLine="0"/>
      </w:pPr>
      <w:rPr>
        <w:rFonts w:asciiTheme="majorHAnsi" w:eastAsia="Arial" w:hAnsiTheme="majorHAnsi" w:cstheme="majorHAnsi" w:hint="default"/>
        <w:b/>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0D41E21"/>
    <w:multiLevelType w:val="hybridMultilevel"/>
    <w:tmpl w:val="D270B440"/>
    <w:lvl w:ilvl="0" w:tplc="FD98334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8930C2"/>
    <w:multiLevelType w:val="multilevel"/>
    <w:tmpl w:val="7C90437A"/>
    <w:lvl w:ilvl="0">
      <w:start w:val="1"/>
      <w:numFmt w:val="decimal"/>
      <w:lvlText w:val="5.1.%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FF4FCE"/>
    <w:multiLevelType w:val="multilevel"/>
    <w:tmpl w:val="0B1A42D4"/>
    <w:lvl w:ilvl="0">
      <w:start w:val="1"/>
      <w:numFmt w:val="decimal"/>
      <w:lvlText w:val="7.19.%1."/>
      <w:lvlJc w:val="left"/>
      <w:pPr>
        <w:ind w:left="1133" w:hanging="569"/>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9B95574"/>
    <w:multiLevelType w:val="multilevel"/>
    <w:tmpl w:val="00564D18"/>
    <w:lvl w:ilvl="0">
      <w:start w:val="16"/>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966441"/>
    <w:multiLevelType w:val="multilevel"/>
    <w:tmpl w:val="19542F0E"/>
    <w:lvl w:ilvl="0">
      <w:start w:val="1"/>
      <w:numFmt w:val="decimal"/>
      <w:lvlText w:val="3.%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E0161BA"/>
    <w:multiLevelType w:val="multilevel"/>
    <w:tmpl w:val="0C2663AE"/>
    <w:lvl w:ilvl="0">
      <w:start w:val="1"/>
      <w:numFmt w:val="decimal"/>
      <w:lvlText w:val="6.%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ED35434"/>
    <w:multiLevelType w:val="multilevel"/>
    <w:tmpl w:val="AD1C9822"/>
    <w:lvl w:ilvl="0">
      <w:start w:val="1"/>
      <w:numFmt w:val="decimal"/>
      <w:lvlText w:val="7.%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FC6E1F"/>
    <w:multiLevelType w:val="hybridMultilevel"/>
    <w:tmpl w:val="962CAE2C"/>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78F10F8B"/>
    <w:multiLevelType w:val="multilevel"/>
    <w:tmpl w:val="0FEC344C"/>
    <w:lvl w:ilvl="0">
      <w:start w:val="1"/>
      <w:numFmt w:val="decimal"/>
      <w:lvlText w:val="7.%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AAE35D0"/>
    <w:multiLevelType w:val="multilevel"/>
    <w:tmpl w:val="4EC40920"/>
    <w:lvl w:ilvl="0">
      <w:start w:val="1"/>
      <w:numFmt w:val="decimal"/>
      <w:lvlText w:val="15.%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B886C5E"/>
    <w:multiLevelType w:val="multilevel"/>
    <w:tmpl w:val="CE1C99DE"/>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F1019B"/>
    <w:multiLevelType w:val="multilevel"/>
    <w:tmpl w:val="90080740"/>
    <w:lvl w:ilvl="0">
      <w:start w:val="1"/>
      <w:numFmt w:val="decimal"/>
      <w:lvlText w:val="5.%1."/>
      <w:lvlJc w:val="left"/>
      <w:pPr>
        <w:ind w:left="708" w:hanging="566"/>
      </w:pPr>
      <w:rPr>
        <w:rFonts w:ascii="Arial" w:eastAsia="Arial" w:hAnsi="Arial" w:cs="Arial"/>
        <w:b/>
        <w:u w:val="none"/>
      </w:rPr>
    </w:lvl>
    <w:lvl w:ilvl="1">
      <w:start w:val="1"/>
      <w:numFmt w:val="lowerLetter"/>
      <w:lvlText w:val="%2."/>
      <w:lvlJc w:val="left"/>
      <w:pPr>
        <w:ind w:left="1582" w:hanging="360"/>
      </w:pPr>
      <w:rPr>
        <w:u w:val="none"/>
      </w:rPr>
    </w:lvl>
    <w:lvl w:ilvl="2">
      <w:start w:val="1"/>
      <w:numFmt w:val="lowerRoman"/>
      <w:lvlText w:val="%3."/>
      <w:lvlJc w:val="right"/>
      <w:pPr>
        <w:ind w:left="2302" w:hanging="360"/>
      </w:pPr>
      <w:rPr>
        <w:u w:val="none"/>
      </w:rPr>
    </w:lvl>
    <w:lvl w:ilvl="3">
      <w:start w:val="1"/>
      <w:numFmt w:val="decimal"/>
      <w:lvlText w:val="%4."/>
      <w:lvlJc w:val="left"/>
      <w:pPr>
        <w:ind w:left="3022" w:hanging="360"/>
      </w:pPr>
      <w:rPr>
        <w:u w:val="none"/>
      </w:rPr>
    </w:lvl>
    <w:lvl w:ilvl="4">
      <w:start w:val="1"/>
      <w:numFmt w:val="lowerLetter"/>
      <w:lvlText w:val="%5."/>
      <w:lvlJc w:val="left"/>
      <w:pPr>
        <w:ind w:left="3742" w:hanging="360"/>
      </w:pPr>
      <w:rPr>
        <w:u w:val="none"/>
      </w:rPr>
    </w:lvl>
    <w:lvl w:ilvl="5">
      <w:start w:val="1"/>
      <w:numFmt w:val="lowerRoman"/>
      <w:lvlText w:val="%6."/>
      <w:lvlJc w:val="right"/>
      <w:pPr>
        <w:ind w:left="4462" w:hanging="360"/>
      </w:pPr>
      <w:rPr>
        <w:u w:val="none"/>
      </w:rPr>
    </w:lvl>
    <w:lvl w:ilvl="6">
      <w:start w:val="1"/>
      <w:numFmt w:val="decimal"/>
      <w:lvlText w:val="%7."/>
      <w:lvlJc w:val="left"/>
      <w:pPr>
        <w:ind w:left="5182" w:hanging="360"/>
      </w:pPr>
      <w:rPr>
        <w:u w:val="none"/>
      </w:rPr>
    </w:lvl>
    <w:lvl w:ilvl="7">
      <w:start w:val="1"/>
      <w:numFmt w:val="lowerLetter"/>
      <w:lvlText w:val="%8."/>
      <w:lvlJc w:val="left"/>
      <w:pPr>
        <w:ind w:left="5902" w:hanging="360"/>
      </w:pPr>
      <w:rPr>
        <w:u w:val="none"/>
      </w:rPr>
    </w:lvl>
    <w:lvl w:ilvl="8">
      <w:start w:val="1"/>
      <w:numFmt w:val="lowerRoman"/>
      <w:lvlText w:val="%9."/>
      <w:lvlJc w:val="right"/>
      <w:pPr>
        <w:ind w:left="6622" w:hanging="360"/>
      </w:pPr>
      <w:rPr>
        <w:u w:val="none"/>
      </w:rPr>
    </w:lvl>
  </w:abstractNum>
  <w:num w:numId="1">
    <w:abstractNumId w:val="24"/>
  </w:num>
  <w:num w:numId="2">
    <w:abstractNumId w:val="7"/>
  </w:num>
  <w:num w:numId="3">
    <w:abstractNumId w:val="37"/>
  </w:num>
  <w:num w:numId="4">
    <w:abstractNumId w:val="2"/>
  </w:num>
  <w:num w:numId="5">
    <w:abstractNumId w:val="15"/>
  </w:num>
  <w:num w:numId="6">
    <w:abstractNumId w:val="17"/>
  </w:num>
  <w:num w:numId="7">
    <w:abstractNumId w:val="20"/>
  </w:num>
  <w:num w:numId="8">
    <w:abstractNumId w:val="11"/>
  </w:num>
  <w:num w:numId="9">
    <w:abstractNumId w:val="34"/>
  </w:num>
  <w:num w:numId="10">
    <w:abstractNumId w:val="5"/>
  </w:num>
  <w:num w:numId="11">
    <w:abstractNumId w:val="21"/>
  </w:num>
  <w:num w:numId="12">
    <w:abstractNumId w:val="27"/>
  </w:num>
  <w:num w:numId="13">
    <w:abstractNumId w:val="13"/>
  </w:num>
  <w:num w:numId="14">
    <w:abstractNumId w:val="14"/>
  </w:num>
  <w:num w:numId="15">
    <w:abstractNumId w:val="23"/>
  </w:num>
  <w:num w:numId="16">
    <w:abstractNumId w:val="4"/>
  </w:num>
  <w:num w:numId="17">
    <w:abstractNumId w:val="10"/>
  </w:num>
  <w:num w:numId="18">
    <w:abstractNumId w:val="9"/>
  </w:num>
  <w:num w:numId="19">
    <w:abstractNumId w:val="0"/>
  </w:num>
  <w:num w:numId="20">
    <w:abstractNumId w:val="18"/>
  </w:num>
  <w:num w:numId="21">
    <w:abstractNumId w:val="31"/>
  </w:num>
  <w:num w:numId="22">
    <w:abstractNumId w:val="8"/>
  </w:num>
  <w:num w:numId="23">
    <w:abstractNumId w:val="28"/>
  </w:num>
  <w:num w:numId="24">
    <w:abstractNumId w:val="38"/>
  </w:num>
  <w:num w:numId="25">
    <w:abstractNumId w:val="32"/>
  </w:num>
  <w:num w:numId="26">
    <w:abstractNumId w:val="6"/>
  </w:num>
  <w:num w:numId="27">
    <w:abstractNumId w:val="33"/>
  </w:num>
  <w:num w:numId="28">
    <w:abstractNumId w:val="1"/>
  </w:num>
  <w:num w:numId="29">
    <w:abstractNumId w:val="26"/>
  </w:num>
  <w:num w:numId="30">
    <w:abstractNumId w:val="16"/>
  </w:num>
  <w:num w:numId="31">
    <w:abstractNumId w:val="22"/>
  </w:num>
  <w:num w:numId="32">
    <w:abstractNumId w:val="19"/>
  </w:num>
  <w:num w:numId="33">
    <w:abstractNumId w:val="35"/>
  </w:num>
  <w:num w:numId="34">
    <w:abstractNumId w:val="29"/>
  </w:num>
  <w:num w:numId="35">
    <w:abstractNumId w:val="25"/>
  </w:num>
  <w:num w:numId="36">
    <w:abstractNumId w:val="12"/>
  </w:num>
  <w:num w:numId="37">
    <w:abstractNumId w:val="3"/>
  </w:num>
  <w:num w:numId="38">
    <w:abstractNumId w:val="3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1"/>
    <w:rsid w:val="0000077C"/>
    <w:rsid w:val="000021C2"/>
    <w:rsid w:val="00002DE4"/>
    <w:rsid w:val="0000368B"/>
    <w:rsid w:val="0000701C"/>
    <w:rsid w:val="00010F0A"/>
    <w:rsid w:val="000135DB"/>
    <w:rsid w:val="00014D99"/>
    <w:rsid w:val="00015809"/>
    <w:rsid w:val="00017EF1"/>
    <w:rsid w:val="00023871"/>
    <w:rsid w:val="0002569E"/>
    <w:rsid w:val="00030598"/>
    <w:rsid w:val="00036DC2"/>
    <w:rsid w:val="00042A38"/>
    <w:rsid w:val="0004402E"/>
    <w:rsid w:val="00050964"/>
    <w:rsid w:val="000526B4"/>
    <w:rsid w:val="00052DEC"/>
    <w:rsid w:val="00052E47"/>
    <w:rsid w:val="0005329D"/>
    <w:rsid w:val="00053EEE"/>
    <w:rsid w:val="00060537"/>
    <w:rsid w:val="0006188B"/>
    <w:rsid w:val="00061933"/>
    <w:rsid w:val="00061DAE"/>
    <w:rsid w:val="00064B95"/>
    <w:rsid w:val="00064FDE"/>
    <w:rsid w:val="00065837"/>
    <w:rsid w:val="000662A1"/>
    <w:rsid w:val="00066533"/>
    <w:rsid w:val="00066C56"/>
    <w:rsid w:val="00067430"/>
    <w:rsid w:val="000675B3"/>
    <w:rsid w:val="00071052"/>
    <w:rsid w:val="0007225E"/>
    <w:rsid w:val="00072C23"/>
    <w:rsid w:val="00080328"/>
    <w:rsid w:val="00080A8A"/>
    <w:rsid w:val="00083132"/>
    <w:rsid w:val="00084C06"/>
    <w:rsid w:val="00084F46"/>
    <w:rsid w:val="00085781"/>
    <w:rsid w:val="0008728D"/>
    <w:rsid w:val="00090DF9"/>
    <w:rsid w:val="00091665"/>
    <w:rsid w:val="000939C9"/>
    <w:rsid w:val="00095800"/>
    <w:rsid w:val="00096DCD"/>
    <w:rsid w:val="000972BC"/>
    <w:rsid w:val="00097E9F"/>
    <w:rsid w:val="000A0504"/>
    <w:rsid w:val="000A3694"/>
    <w:rsid w:val="000A671A"/>
    <w:rsid w:val="000A6C47"/>
    <w:rsid w:val="000B055C"/>
    <w:rsid w:val="000B0EEF"/>
    <w:rsid w:val="000B226C"/>
    <w:rsid w:val="000B29F4"/>
    <w:rsid w:val="000B3148"/>
    <w:rsid w:val="000B4620"/>
    <w:rsid w:val="000B4A02"/>
    <w:rsid w:val="000B6152"/>
    <w:rsid w:val="000C31E9"/>
    <w:rsid w:val="000C527F"/>
    <w:rsid w:val="000C5D3F"/>
    <w:rsid w:val="000D1905"/>
    <w:rsid w:val="000D1D25"/>
    <w:rsid w:val="000D352D"/>
    <w:rsid w:val="000D4911"/>
    <w:rsid w:val="000D56D6"/>
    <w:rsid w:val="000D56E4"/>
    <w:rsid w:val="000D6AF5"/>
    <w:rsid w:val="000D72AE"/>
    <w:rsid w:val="000E0B84"/>
    <w:rsid w:val="000E0EA1"/>
    <w:rsid w:val="000E1751"/>
    <w:rsid w:val="000E1862"/>
    <w:rsid w:val="000E1911"/>
    <w:rsid w:val="000E24F1"/>
    <w:rsid w:val="000E2D00"/>
    <w:rsid w:val="000E385D"/>
    <w:rsid w:val="000E3E40"/>
    <w:rsid w:val="000E473F"/>
    <w:rsid w:val="000E5AB3"/>
    <w:rsid w:val="000E7B74"/>
    <w:rsid w:val="000E7ED3"/>
    <w:rsid w:val="000F0B2A"/>
    <w:rsid w:val="000F178A"/>
    <w:rsid w:val="000F1EAC"/>
    <w:rsid w:val="000F30D4"/>
    <w:rsid w:val="000F41CD"/>
    <w:rsid w:val="000F5144"/>
    <w:rsid w:val="000F54D9"/>
    <w:rsid w:val="000F561A"/>
    <w:rsid w:val="000F6CDE"/>
    <w:rsid w:val="000F73BC"/>
    <w:rsid w:val="000F7429"/>
    <w:rsid w:val="001009D2"/>
    <w:rsid w:val="00100AC4"/>
    <w:rsid w:val="00101149"/>
    <w:rsid w:val="00101FA6"/>
    <w:rsid w:val="00103CB7"/>
    <w:rsid w:val="00106680"/>
    <w:rsid w:val="001136F0"/>
    <w:rsid w:val="0011666B"/>
    <w:rsid w:val="00120E67"/>
    <w:rsid w:val="00121D7C"/>
    <w:rsid w:val="001237A2"/>
    <w:rsid w:val="001237E0"/>
    <w:rsid w:val="0012456D"/>
    <w:rsid w:val="00124A93"/>
    <w:rsid w:val="00125A92"/>
    <w:rsid w:val="00127F31"/>
    <w:rsid w:val="00130B2B"/>
    <w:rsid w:val="00135344"/>
    <w:rsid w:val="00137AF7"/>
    <w:rsid w:val="00140C31"/>
    <w:rsid w:val="00141E13"/>
    <w:rsid w:val="00141EA0"/>
    <w:rsid w:val="00142134"/>
    <w:rsid w:val="00142320"/>
    <w:rsid w:val="001429FA"/>
    <w:rsid w:val="00145517"/>
    <w:rsid w:val="001457DF"/>
    <w:rsid w:val="00146672"/>
    <w:rsid w:val="00147F8A"/>
    <w:rsid w:val="00150D57"/>
    <w:rsid w:val="00151D33"/>
    <w:rsid w:val="00152242"/>
    <w:rsid w:val="001524B5"/>
    <w:rsid w:val="00154460"/>
    <w:rsid w:val="0015475E"/>
    <w:rsid w:val="001553AB"/>
    <w:rsid w:val="00155A77"/>
    <w:rsid w:val="0016093D"/>
    <w:rsid w:val="00160E13"/>
    <w:rsid w:val="00160F8A"/>
    <w:rsid w:val="00162793"/>
    <w:rsid w:val="00163D7B"/>
    <w:rsid w:val="00165C24"/>
    <w:rsid w:val="001714C5"/>
    <w:rsid w:val="0017352B"/>
    <w:rsid w:val="001740E6"/>
    <w:rsid w:val="00174727"/>
    <w:rsid w:val="0017590A"/>
    <w:rsid w:val="00176020"/>
    <w:rsid w:val="00176978"/>
    <w:rsid w:val="00181069"/>
    <w:rsid w:val="001824BD"/>
    <w:rsid w:val="001824F8"/>
    <w:rsid w:val="001832BE"/>
    <w:rsid w:val="001832C3"/>
    <w:rsid w:val="001833A2"/>
    <w:rsid w:val="00184979"/>
    <w:rsid w:val="00184C04"/>
    <w:rsid w:val="00185950"/>
    <w:rsid w:val="00185AF8"/>
    <w:rsid w:val="00185B81"/>
    <w:rsid w:val="00187A64"/>
    <w:rsid w:val="001901B2"/>
    <w:rsid w:val="0019107C"/>
    <w:rsid w:val="0019125D"/>
    <w:rsid w:val="00193940"/>
    <w:rsid w:val="00193B0E"/>
    <w:rsid w:val="00195375"/>
    <w:rsid w:val="0019712C"/>
    <w:rsid w:val="001A04D1"/>
    <w:rsid w:val="001A2667"/>
    <w:rsid w:val="001A2ADF"/>
    <w:rsid w:val="001A38F8"/>
    <w:rsid w:val="001A5FD9"/>
    <w:rsid w:val="001A629B"/>
    <w:rsid w:val="001A6333"/>
    <w:rsid w:val="001B0F1C"/>
    <w:rsid w:val="001B1F74"/>
    <w:rsid w:val="001B4D8D"/>
    <w:rsid w:val="001B6131"/>
    <w:rsid w:val="001B7212"/>
    <w:rsid w:val="001B772F"/>
    <w:rsid w:val="001C0756"/>
    <w:rsid w:val="001C0E3B"/>
    <w:rsid w:val="001C1BF6"/>
    <w:rsid w:val="001C2856"/>
    <w:rsid w:val="001C38C7"/>
    <w:rsid w:val="001C432B"/>
    <w:rsid w:val="001C534F"/>
    <w:rsid w:val="001C582F"/>
    <w:rsid w:val="001C725C"/>
    <w:rsid w:val="001C7B11"/>
    <w:rsid w:val="001D0A02"/>
    <w:rsid w:val="001D0CFD"/>
    <w:rsid w:val="001D7977"/>
    <w:rsid w:val="001E0D51"/>
    <w:rsid w:val="001E2032"/>
    <w:rsid w:val="001E225A"/>
    <w:rsid w:val="001E29CC"/>
    <w:rsid w:val="001E3B99"/>
    <w:rsid w:val="001E3E96"/>
    <w:rsid w:val="001E5BE2"/>
    <w:rsid w:val="001E656A"/>
    <w:rsid w:val="001F1249"/>
    <w:rsid w:val="001F12FA"/>
    <w:rsid w:val="001F1AE0"/>
    <w:rsid w:val="001F2911"/>
    <w:rsid w:val="001F3A12"/>
    <w:rsid w:val="001F44F8"/>
    <w:rsid w:val="001F45F4"/>
    <w:rsid w:val="001F62B7"/>
    <w:rsid w:val="001F7731"/>
    <w:rsid w:val="002007E3"/>
    <w:rsid w:val="00201692"/>
    <w:rsid w:val="00202814"/>
    <w:rsid w:val="00202FD5"/>
    <w:rsid w:val="00203B98"/>
    <w:rsid w:val="00204F58"/>
    <w:rsid w:val="0020519E"/>
    <w:rsid w:val="002051ED"/>
    <w:rsid w:val="00207F0E"/>
    <w:rsid w:val="00207F24"/>
    <w:rsid w:val="002121EF"/>
    <w:rsid w:val="00215862"/>
    <w:rsid w:val="00215EDE"/>
    <w:rsid w:val="0022142A"/>
    <w:rsid w:val="0023029B"/>
    <w:rsid w:val="00230782"/>
    <w:rsid w:val="0023085B"/>
    <w:rsid w:val="002308C9"/>
    <w:rsid w:val="002315C9"/>
    <w:rsid w:val="00233743"/>
    <w:rsid w:val="0023410B"/>
    <w:rsid w:val="00234AB9"/>
    <w:rsid w:val="00236384"/>
    <w:rsid w:val="00237004"/>
    <w:rsid w:val="00237495"/>
    <w:rsid w:val="00241F33"/>
    <w:rsid w:val="002420DC"/>
    <w:rsid w:val="0024674C"/>
    <w:rsid w:val="00250B37"/>
    <w:rsid w:val="00256CD0"/>
    <w:rsid w:val="0025747B"/>
    <w:rsid w:val="002621FC"/>
    <w:rsid w:val="00262250"/>
    <w:rsid w:val="00262DD3"/>
    <w:rsid w:val="002647CC"/>
    <w:rsid w:val="00265902"/>
    <w:rsid w:val="00266001"/>
    <w:rsid w:val="002660A6"/>
    <w:rsid w:val="002717FC"/>
    <w:rsid w:val="00271B5B"/>
    <w:rsid w:val="00271C00"/>
    <w:rsid w:val="00271DCC"/>
    <w:rsid w:val="00271FF4"/>
    <w:rsid w:val="00272988"/>
    <w:rsid w:val="00273D05"/>
    <w:rsid w:val="002749F4"/>
    <w:rsid w:val="00274EE7"/>
    <w:rsid w:val="00276AB2"/>
    <w:rsid w:val="00276E80"/>
    <w:rsid w:val="00281516"/>
    <w:rsid w:val="0028328E"/>
    <w:rsid w:val="0028460A"/>
    <w:rsid w:val="002870AB"/>
    <w:rsid w:val="00287B12"/>
    <w:rsid w:val="00287E24"/>
    <w:rsid w:val="00290439"/>
    <w:rsid w:val="0029085B"/>
    <w:rsid w:val="00290C2F"/>
    <w:rsid w:val="00290FB0"/>
    <w:rsid w:val="00292AF7"/>
    <w:rsid w:val="00293CD3"/>
    <w:rsid w:val="002940B4"/>
    <w:rsid w:val="00296DF5"/>
    <w:rsid w:val="002A0A1A"/>
    <w:rsid w:val="002A1BB5"/>
    <w:rsid w:val="002A30AF"/>
    <w:rsid w:val="002A3EA8"/>
    <w:rsid w:val="002A3F82"/>
    <w:rsid w:val="002A42ED"/>
    <w:rsid w:val="002A4EF6"/>
    <w:rsid w:val="002A559A"/>
    <w:rsid w:val="002A5691"/>
    <w:rsid w:val="002A7BBB"/>
    <w:rsid w:val="002A7F8E"/>
    <w:rsid w:val="002B0211"/>
    <w:rsid w:val="002B17E1"/>
    <w:rsid w:val="002B210F"/>
    <w:rsid w:val="002B4896"/>
    <w:rsid w:val="002B4C16"/>
    <w:rsid w:val="002B5532"/>
    <w:rsid w:val="002B5A9F"/>
    <w:rsid w:val="002B6240"/>
    <w:rsid w:val="002B6804"/>
    <w:rsid w:val="002B7021"/>
    <w:rsid w:val="002B7797"/>
    <w:rsid w:val="002B7EED"/>
    <w:rsid w:val="002B7FBC"/>
    <w:rsid w:val="002C2AA3"/>
    <w:rsid w:val="002C7402"/>
    <w:rsid w:val="002D7D49"/>
    <w:rsid w:val="002E0660"/>
    <w:rsid w:val="002E179C"/>
    <w:rsid w:val="002E29A1"/>
    <w:rsid w:val="002E2B67"/>
    <w:rsid w:val="002E4BAD"/>
    <w:rsid w:val="002E5ACD"/>
    <w:rsid w:val="002E6162"/>
    <w:rsid w:val="002E6E40"/>
    <w:rsid w:val="002E78C2"/>
    <w:rsid w:val="002E7E84"/>
    <w:rsid w:val="002F1740"/>
    <w:rsid w:val="002F1A86"/>
    <w:rsid w:val="002F3129"/>
    <w:rsid w:val="002F6316"/>
    <w:rsid w:val="002F6B4C"/>
    <w:rsid w:val="002F7FA4"/>
    <w:rsid w:val="00302419"/>
    <w:rsid w:val="00305E8C"/>
    <w:rsid w:val="003065D7"/>
    <w:rsid w:val="003106B2"/>
    <w:rsid w:val="00313439"/>
    <w:rsid w:val="00313604"/>
    <w:rsid w:val="00314EEC"/>
    <w:rsid w:val="003157FF"/>
    <w:rsid w:val="00320EAD"/>
    <w:rsid w:val="00322966"/>
    <w:rsid w:val="003248A9"/>
    <w:rsid w:val="00330416"/>
    <w:rsid w:val="0033194C"/>
    <w:rsid w:val="00331C86"/>
    <w:rsid w:val="00332464"/>
    <w:rsid w:val="00333DA5"/>
    <w:rsid w:val="00334E64"/>
    <w:rsid w:val="00335EC9"/>
    <w:rsid w:val="00340CC4"/>
    <w:rsid w:val="003426A4"/>
    <w:rsid w:val="00342B21"/>
    <w:rsid w:val="00342F06"/>
    <w:rsid w:val="0034330E"/>
    <w:rsid w:val="00343C8D"/>
    <w:rsid w:val="003445EF"/>
    <w:rsid w:val="003468A3"/>
    <w:rsid w:val="00347AF4"/>
    <w:rsid w:val="00347E6D"/>
    <w:rsid w:val="00350C10"/>
    <w:rsid w:val="00350E1B"/>
    <w:rsid w:val="003510FD"/>
    <w:rsid w:val="00352723"/>
    <w:rsid w:val="00353264"/>
    <w:rsid w:val="00354492"/>
    <w:rsid w:val="003558D8"/>
    <w:rsid w:val="00356696"/>
    <w:rsid w:val="00356ED0"/>
    <w:rsid w:val="00360465"/>
    <w:rsid w:val="003606BF"/>
    <w:rsid w:val="003607AA"/>
    <w:rsid w:val="00360FBD"/>
    <w:rsid w:val="00361F1D"/>
    <w:rsid w:val="00362CE3"/>
    <w:rsid w:val="003631D8"/>
    <w:rsid w:val="00367996"/>
    <w:rsid w:val="00367DA8"/>
    <w:rsid w:val="00370058"/>
    <w:rsid w:val="0037141D"/>
    <w:rsid w:val="00371C34"/>
    <w:rsid w:val="00371DF2"/>
    <w:rsid w:val="00372566"/>
    <w:rsid w:val="00373F19"/>
    <w:rsid w:val="0037504D"/>
    <w:rsid w:val="00375A35"/>
    <w:rsid w:val="00376C62"/>
    <w:rsid w:val="00377524"/>
    <w:rsid w:val="00381BE7"/>
    <w:rsid w:val="00384043"/>
    <w:rsid w:val="00386BD4"/>
    <w:rsid w:val="0039062A"/>
    <w:rsid w:val="00393642"/>
    <w:rsid w:val="00393768"/>
    <w:rsid w:val="00394845"/>
    <w:rsid w:val="00394BB4"/>
    <w:rsid w:val="00395B00"/>
    <w:rsid w:val="00395B97"/>
    <w:rsid w:val="00395ED2"/>
    <w:rsid w:val="003A0D13"/>
    <w:rsid w:val="003A0F32"/>
    <w:rsid w:val="003A1C56"/>
    <w:rsid w:val="003A237C"/>
    <w:rsid w:val="003A5B26"/>
    <w:rsid w:val="003A6683"/>
    <w:rsid w:val="003B12DE"/>
    <w:rsid w:val="003B3889"/>
    <w:rsid w:val="003B393F"/>
    <w:rsid w:val="003B406B"/>
    <w:rsid w:val="003B6F7F"/>
    <w:rsid w:val="003B7844"/>
    <w:rsid w:val="003C067D"/>
    <w:rsid w:val="003C1939"/>
    <w:rsid w:val="003C1F8B"/>
    <w:rsid w:val="003C27B1"/>
    <w:rsid w:val="003C3087"/>
    <w:rsid w:val="003C3802"/>
    <w:rsid w:val="003C4B49"/>
    <w:rsid w:val="003C6A91"/>
    <w:rsid w:val="003C7D50"/>
    <w:rsid w:val="003D07AF"/>
    <w:rsid w:val="003D153A"/>
    <w:rsid w:val="003D1E5D"/>
    <w:rsid w:val="003D2F8E"/>
    <w:rsid w:val="003D3841"/>
    <w:rsid w:val="003D4DEF"/>
    <w:rsid w:val="003D4E82"/>
    <w:rsid w:val="003D53D8"/>
    <w:rsid w:val="003D6F6A"/>
    <w:rsid w:val="003E381C"/>
    <w:rsid w:val="003E3831"/>
    <w:rsid w:val="003E4AE7"/>
    <w:rsid w:val="003E5D6B"/>
    <w:rsid w:val="003E5DBE"/>
    <w:rsid w:val="003E7386"/>
    <w:rsid w:val="003F2E7B"/>
    <w:rsid w:val="003F36E4"/>
    <w:rsid w:val="003F5BCB"/>
    <w:rsid w:val="003F7515"/>
    <w:rsid w:val="003F7EF8"/>
    <w:rsid w:val="00400A13"/>
    <w:rsid w:val="00401C60"/>
    <w:rsid w:val="00402F30"/>
    <w:rsid w:val="00405666"/>
    <w:rsid w:val="004112E6"/>
    <w:rsid w:val="004140D1"/>
    <w:rsid w:val="004169FE"/>
    <w:rsid w:val="004174B3"/>
    <w:rsid w:val="00420EBB"/>
    <w:rsid w:val="004213FE"/>
    <w:rsid w:val="004226B2"/>
    <w:rsid w:val="00426BD4"/>
    <w:rsid w:val="004310C8"/>
    <w:rsid w:val="004335CA"/>
    <w:rsid w:val="004337CB"/>
    <w:rsid w:val="0043417A"/>
    <w:rsid w:val="00434A6F"/>
    <w:rsid w:val="00435126"/>
    <w:rsid w:val="00435E8F"/>
    <w:rsid w:val="004363B7"/>
    <w:rsid w:val="00436D11"/>
    <w:rsid w:val="00437A84"/>
    <w:rsid w:val="00437F78"/>
    <w:rsid w:val="004401F3"/>
    <w:rsid w:val="00441496"/>
    <w:rsid w:val="00445956"/>
    <w:rsid w:val="00451948"/>
    <w:rsid w:val="00452742"/>
    <w:rsid w:val="00452ED6"/>
    <w:rsid w:val="0045559F"/>
    <w:rsid w:val="00455ACC"/>
    <w:rsid w:val="00455E88"/>
    <w:rsid w:val="0045755E"/>
    <w:rsid w:val="00462045"/>
    <w:rsid w:val="004667B1"/>
    <w:rsid w:val="00466C77"/>
    <w:rsid w:val="004700A8"/>
    <w:rsid w:val="00471D7E"/>
    <w:rsid w:val="00473361"/>
    <w:rsid w:val="0047342D"/>
    <w:rsid w:val="0047431C"/>
    <w:rsid w:val="00474501"/>
    <w:rsid w:val="00476764"/>
    <w:rsid w:val="00476CEA"/>
    <w:rsid w:val="00477096"/>
    <w:rsid w:val="004771CE"/>
    <w:rsid w:val="00481CCF"/>
    <w:rsid w:val="00482165"/>
    <w:rsid w:val="00482212"/>
    <w:rsid w:val="00483777"/>
    <w:rsid w:val="0048383C"/>
    <w:rsid w:val="004846BC"/>
    <w:rsid w:val="00485F2C"/>
    <w:rsid w:val="004866DB"/>
    <w:rsid w:val="00486DE8"/>
    <w:rsid w:val="00487837"/>
    <w:rsid w:val="00487B7B"/>
    <w:rsid w:val="00487D9A"/>
    <w:rsid w:val="00491AFD"/>
    <w:rsid w:val="00493C47"/>
    <w:rsid w:val="00493FDC"/>
    <w:rsid w:val="004968E8"/>
    <w:rsid w:val="00496FD1"/>
    <w:rsid w:val="004A04E3"/>
    <w:rsid w:val="004A1215"/>
    <w:rsid w:val="004A2294"/>
    <w:rsid w:val="004A5694"/>
    <w:rsid w:val="004A6CD3"/>
    <w:rsid w:val="004A7692"/>
    <w:rsid w:val="004A76D8"/>
    <w:rsid w:val="004B050B"/>
    <w:rsid w:val="004B1CBC"/>
    <w:rsid w:val="004B25D2"/>
    <w:rsid w:val="004B5192"/>
    <w:rsid w:val="004B6238"/>
    <w:rsid w:val="004C05A8"/>
    <w:rsid w:val="004C2592"/>
    <w:rsid w:val="004C35CC"/>
    <w:rsid w:val="004C3702"/>
    <w:rsid w:val="004C3CB3"/>
    <w:rsid w:val="004C4253"/>
    <w:rsid w:val="004C56CE"/>
    <w:rsid w:val="004D01EA"/>
    <w:rsid w:val="004D0CE7"/>
    <w:rsid w:val="004D0F3E"/>
    <w:rsid w:val="004D2238"/>
    <w:rsid w:val="004D3038"/>
    <w:rsid w:val="004D6504"/>
    <w:rsid w:val="004D7573"/>
    <w:rsid w:val="004D7A42"/>
    <w:rsid w:val="004E365C"/>
    <w:rsid w:val="004E4612"/>
    <w:rsid w:val="004E48B3"/>
    <w:rsid w:val="004E640A"/>
    <w:rsid w:val="004F4C75"/>
    <w:rsid w:val="004F4FE1"/>
    <w:rsid w:val="004F5253"/>
    <w:rsid w:val="004F5A44"/>
    <w:rsid w:val="004F5F08"/>
    <w:rsid w:val="004F718A"/>
    <w:rsid w:val="0050136C"/>
    <w:rsid w:val="00501FC7"/>
    <w:rsid w:val="00502E12"/>
    <w:rsid w:val="00502E59"/>
    <w:rsid w:val="00503068"/>
    <w:rsid w:val="0050331D"/>
    <w:rsid w:val="005034B4"/>
    <w:rsid w:val="00503E88"/>
    <w:rsid w:val="00506971"/>
    <w:rsid w:val="00507200"/>
    <w:rsid w:val="00507605"/>
    <w:rsid w:val="00507903"/>
    <w:rsid w:val="00507C04"/>
    <w:rsid w:val="00507D3C"/>
    <w:rsid w:val="005105A9"/>
    <w:rsid w:val="00511327"/>
    <w:rsid w:val="00514190"/>
    <w:rsid w:val="00514E98"/>
    <w:rsid w:val="00516FA7"/>
    <w:rsid w:val="005178B6"/>
    <w:rsid w:val="005220C6"/>
    <w:rsid w:val="00522350"/>
    <w:rsid w:val="005230FA"/>
    <w:rsid w:val="00523288"/>
    <w:rsid w:val="00523CB3"/>
    <w:rsid w:val="00524192"/>
    <w:rsid w:val="00524505"/>
    <w:rsid w:val="00524F9C"/>
    <w:rsid w:val="005253F5"/>
    <w:rsid w:val="00525CA4"/>
    <w:rsid w:val="00526BCE"/>
    <w:rsid w:val="005274EC"/>
    <w:rsid w:val="00531A19"/>
    <w:rsid w:val="00535595"/>
    <w:rsid w:val="00535E6E"/>
    <w:rsid w:val="00536881"/>
    <w:rsid w:val="005375BF"/>
    <w:rsid w:val="00537888"/>
    <w:rsid w:val="00540B89"/>
    <w:rsid w:val="0054183C"/>
    <w:rsid w:val="00541A46"/>
    <w:rsid w:val="00545A27"/>
    <w:rsid w:val="00545A36"/>
    <w:rsid w:val="00546CB9"/>
    <w:rsid w:val="0054753D"/>
    <w:rsid w:val="00550163"/>
    <w:rsid w:val="00551C1E"/>
    <w:rsid w:val="00552130"/>
    <w:rsid w:val="005523AA"/>
    <w:rsid w:val="005534B6"/>
    <w:rsid w:val="00554518"/>
    <w:rsid w:val="00557684"/>
    <w:rsid w:val="00557D57"/>
    <w:rsid w:val="0056060E"/>
    <w:rsid w:val="00560ED8"/>
    <w:rsid w:val="0056315F"/>
    <w:rsid w:val="005706B0"/>
    <w:rsid w:val="00570C29"/>
    <w:rsid w:val="0057404D"/>
    <w:rsid w:val="0057498D"/>
    <w:rsid w:val="00576255"/>
    <w:rsid w:val="005767BC"/>
    <w:rsid w:val="0057785C"/>
    <w:rsid w:val="00577F0D"/>
    <w:rsid w:val="00577FE6"/>
    <w:rsid w:val="00580717"/>
    <w:rsid w:val="00582A1E"/>
    <w:rsid w:val="00586342"/>
    <w:rsid w:val="005863AF"/>
    <w:rsid w:val="0058646A"/>
    <w:rsid w:val="00590141"/>
    <w:rsid w:val="005906E6"/>
    <w:rsid w:val="00591371"/>
    <w:rsid w:val="00593AEC"/>
    <w:rsid w:val="00595D45"/>
    <w:rsid w:val="005A0055"/>
    <w:rsid w:val="005A1A85"/>
    <w:rsid w:val="005A2909"/>
    <w:rsid w:val="005A2E27"/>
    <w:rsid w:val="005A3726"/>
    <w:rsid w:val="005A3A28"/>
    <w:rsid w:val="005A5047"/>
    <w:rsid w:val="005A5B6C"/>
    <w:rsid w:val="005A7726"/>
    <w:rsid w:val="005B1FAB"/>
    <w:rsid w:val="005B36AB"/>
    <w:rsid w:val="005B3B7E"/>
    <w:rsid w:val="005B4D3F"/>
    <w:rsid w:val="005B4D63"/>
    <w:rsid w:val="005B7E5A"/>
    <w:rsid w:val="005C0A55"/>
    <w:rsid w:val="005C2940"/>
    <w:rsid w:val="005C2FAA"/>
    <w:rsid w:val="005C306D"/>
    <w:rsid w:val="005C4F45"/>
    <w:rsid w:val="005C5098"/>
    <w:rsid w:val="005C5792"/>
    <w:rsid w:val="005C71DA"/>
    <w:rsid w:val="005D1928"/>
    <w:rsid w:val="005D44B5"/>
    <w:rsid w:val="005D48C3"/>
    <w:rsid w:val="005D6C68"/>
    <w:rsid w:val="005D7D5D"/>
    <w:rsid w:val="005E044D"/>
    <w:rsid w:val="005E297F"/>
    <w:rsid w:val="005E3920"/>
    <w:rsid w:val="005E3C3C"/>
    <w:rsid w:val="005E4752"/>
    <w:rsid w:val="005F0A58"/>
    <w:rsid w:val="005F0B95"/>
    <w:rsid w:val="005F166B"/>
    <w:rsid w:val="005F2780"/>
    <w:rsid w:val="005F2DBD"/>
    <w:rsid w:val="005F382F"/>
    <w:rsid w:val="005F421F"/>
    <w:rsid w:val="005F5B28"/>
    <w:rsid w:val="005F6D64"/>
    <w:rsid w:val="005F7372"/>
    <w:rsid w:val="00600511"/>
    <w:rsid w:val="006011A6"/>
    <w:rsid w:val="00602916"/>
    <w:rsid w:val="00604A1F"/>
    <w:rsid w:val="00604A75"/>
    <w:rsid w:val="0060504B"/>
    <w:rsid w:val="00607869"/>
    <w:rsid w:val="006125AD"/>
    <w:rsid w:val="00614402"/>
    <w:rsid w:val="00614988"/>
    <w:rsid w:val="00614D03"/>
    <w:rsid w:val="0061588A"/>
    <w:rsid w:val="006164A2"/>
    <w:rsid w:val="00616E2B"/>
    <w:rsid w:val="00617F47"/>
    <w:rsid w:val="00620E3F"/>
    <w:rsid w:val="0062211A"/>
    <w:rsid w:val="00624CE3"/>
    <w:rsid w:val="00625433"/>
    <w:rsid w:val="00626DD1"/>
    <w:rsid w:val="00627555"/>
    <w:rsid w:val="00630298"/>
    <w:rsid w:val="00630798"/>
    <w:rsid w:val="00630FC5"/>
    <w:rsid w:val="006312B1"/>
    <w:rsid w:val="00634C75"/>
    <w:rsid w:val="006372F7"/>
    <w:rsid w:val="00637481"/>
    <w:rsid w:val="0064073F"/>
    <w:rsid w:val="0064147F"/>
    <w:rsid w:val="00644267"/>
    <w:rsid w:val="00653925"/>
    <w:rsid w:val="00653D25"/>
    <w:rsid w:val="00654698"/>
    <w:rsid w:val="006554D7"/>
    <w:rsid w:val="00655DE6"/>
    <w:rsid w:val="00655F80"/>
    <w:rsid w:val="0065643D"/>
    <w:rsid w:val="0066442B"/>
    <w:rsid w:val="0067015D"/>
    <w:rsid w:val="00670429"/>
    <w:rsid w:val="006711E3"/>
    <w:rsid w:val="006731B2"/>
    <w:rsid w:val="006732AD"/>
    <w:rsid w:val="006735F8"/>
    <w:rsid w:val="00674688"/>
    <w:rsid w:val="00674BC9"/>
    <w:rsid w:val="00676563"/>
    <w:rsid w:val="00676CC4"/>
    <w:rsid w:val="006815F3"/>
    <w:rsid w:val="00681E01"/>
    <w:rsid w:val="00684417"/>
    <w:rsid w:val="00686C69"/>
    <w:rsid w:val="006926B0"/>
    <w:rsid w:val="00692896"/>
    <w:rsid w:val="006928E0"/>
    <w:rsid w:val="00692EE3"/>
    <w:rsid w:val="0069304C"/>
    <w:rsid w:val="00694E47"/>
    <w:rsid w:val="006954B0"/>
    <w:rsid w:val="006A2181"/>
    <w:rsid w:val="006A39E3"/>
    <w:rsid w:val="006A4434"/>
    <w:rsid w:val="006A4745"/>
    <w:rsid w:val="006A7AF4"/>
    <w:rsid w:val="006B2A66"/>
    <w:rsid w:val="006B2DB5"/>
    <w:rsid w:val="006B3B17"/>
    <w:rsid w:val="006B47C3"/>
    <w:rsid w:val="006B77E5"/>
    <w:rsid w:val="006C030B"/>
    <w:rsid w:val="006C2421"/>
    <w:rsid w:val="006C25EA"/>
    <w:rsid w:val="006C5219"/>
    <w:rsid w:val="006C583B"/>
    <w:rsid w:val="006C6346"/>
    <w:rsid w:val="006D0E58"/>
    <w:rsid w:val="006D20FF"/>
    <w:rsid w:val="006D2C81"/>
    <w:rsid w:val="006D359D"/>
    <w:rsid w:val="006D7EC0"/>
    <w:rsid w:val="006E0911"/>
    <w:rsid w:val="006E27D2"/>
    <w:rsid w:val="006E4A40"/>
    <w:rsid w:val="006E73A6"/>
    <w:rsid w:val="006E73E7"/>
    <w:rsid w:val="006E7591"/>
    <w:rsid w:val="006E7F12"/>
    <w:rsid w:val="006F3B66"/>
    <w:rsid w:val="006F4674"/>
    <w:rsid w:val="006F53A9"/>
    <w:rsid w:val="006F7058"/>
    <w:rsid w:val="006F70DA"/>
    <w:rsid w:val="007001E4"/>
    <w:rsid w:val="007019AC"/>
    <w:rsid w:val="0070254E"/>
    <w:rsid w:val="007032A0"/>
    <w:rsid w:val="00705715"/>
    <w:rsid w:val="0070677D"/>
    <w:rsid w:val="00706DB2"/>
    <w:rsid w:val="0070709D"/>
    <w:rsid w:val="007070CC"/>
    <w:rsid w:val="007070EB"/>
    <w:rsid w:val="00710008"/>
    <w:rsid w:val="00710EB0"/>
    <w:rsid w:val="00711EE4"/>
    <w:rsid w:val="007135B7"/>
    <w:rsid w:val="00714781"/>
    <w:rsid w:val="00715CAC"/>
    <w:rsid w:val="0071669D"/>
    <w:rsid w:val="00723769"/>
    <w:rsid w:val="00724272"/>
    <w:rsid w:val="00725358"/>
    <w:rsid w:val="007305E3"/>
    <w:rsid w:val="00732202"/>
    <w:rsid w:val="007323DF"/>
    <w:rsid w:val="0073295D"/>
    <w:rsid w:val="00733548"/>
    <w:rsid w:val="00733850"/>
    <w:rsid w:val="007348CE"/>
    <w:rsid w:val="007365EB"/>
    <w:rsid w:val="00737736"/>
    <w:rsid w:val="00737DE1"/>
    <w:rsid w:val="00741510"/>
    <w:rsid w:val="0074315D"/>
    <w:rsid w:val="0074361F"/>
    <w:rsid w:val="00743D6E"/>
    <w:rsid w:val="007448CB"/>
    <w:rsid w:val="00744A31"/>
    <w:rsid w:val="00745796"/>
    <w:rsid w:val="0075094D"/>
    <w:rsid w:val="00751187"/>
    <w:rsid w:val="00752A47"/>
    <w:rsid w:val="007533A0"/>
    <w:rsid w:val="007558FB"/>
    <w:rsid w:val="00760F2B"/>
    <w:rsid w:val="00761854"/>
    <w:rsid w:val="0076212E"/>
    <w:rsid w:val="00763334"/>
    <w:rsid w:val="00766BD8"/>
    <w:rsid w:val="00767C42"/>
    <w:rsid w:val="0077019C"/>
    <w:rsid w:val="00771660"/>
    <w:rsid w:val="00771E68"/>
    <w:rsid w:val="007731CE"/>
    <w:rsid w:val="00773BD3"/>
    <w:rsid w:val="00777063"/>
    <w:rsid w:val="0077745B"/>
    <w:rsid w:val="00777A9A"/>
    <w:rsid w:val="00777C6D"/>
    <w:rsid w:val="00781603"/>
    <w:rsid w:val="0078463C"/>
    <w:rsid w:val="0078626F"/>
    <w:rsid w:val="0078645C"/>
    <w:rsid w:val="007876EB"/>
    <w:rsid w:val="00793D2A"/>
    <w:rsid w:val="0079438D"/>
    <w:rsid w:val="0079473C"/>
    <w:rsid w:val="00796837"/>
    <w:rsid w:val="00796F18"/>
    <w:rsid w:val="007978C6"/>
    <w:rsid w:val="007A06CF"/>
    <w:rsid w:val="007A1668"/>
    <w:rsid w:val="007A1706"/>
    <w:rsid w:val="007A1C82"/>
    <w:rsid w:val="007A1D22"/>
    <w:rsid w:val="007A3122"/>
    <w:rsid w:val="007A575A"/>
    <w:rsid w:val="007A67EE"/>
    <w:rsid w:val="007A6A95"/>
    <w:rsid w:val="007A7400"/>
    <w:rsid w:val="007B0D0A"/>
    <w:rsid w:val="007B25F7"/>
    <w:rsid w:val="007B4E7D"/>
    <w:rsid w:val="007B507C"/>
    <w:rsid w:val="007B54E2"/>
    <w:rsid w:val="007B6B7E"/>
    <w:rsid w:val="007C1792"/>
    <w:rsid w:val="007C17E0"/>
    <w:rsid w:val="007C1883"/>
    <w:rsid w:val="007C27D4"/>
    <w:rsid w:val="007C329E"/>
    <w:rsid w:val="007C4A2B"/>
    <w:rsid w:val="007C554D"/>
    <w:rsid w:val="007D08D1"/>
    <w:rsid w:val="007D0B50"/>
    <w:rsid w:val="007D33C1"/>
    <w:rsid w:val="007D47D4"/>
    <w:rsid w:val="007D5868"/>
    <w:rsid w:val="007D5948"/>
    <w:rsid w:val="007D60BA"/>
    <w:rsid w:val="007D7235"/>
    <w:rsid w:val="007E1C33"/>
    <w:rsid w:val="007E2881"/>
    <w:rsid w:val="007E2DB8"/>
    <w:rsid w:val="007E552D"/>
    <w:rsid w:val="007E6903"/>
    <w:rsid w:val="007F1B81"/>
    <w:rsid w:val="007F29C3"/>
    <w:rsid w:val="007F41A5"/>
    <w:rsid w:val="007F5363"/>
    <w:rsid w:val="00800922"/>
    <w:rsid w:val="00800F7F"/>
    <w:rsid w:val="00801002"/>
    <w:rsid w:val="00804217"/>
    <w:rsid w:val="0080709D"/>
    <w:rsid w:val="00813533"/>
    <w:rsid w:val="00814491"/>
    <w:rsid w:val="00814520"/>
    <w:rsid w:val="00814B54"/>
    <w:rsid w:val="008173B0"/>
    <w:rsid w:val="008178CA"/>
    <w:rsid w:val="0082247E"/>
    <w:rsid w:val="008225FA"/>
    <w:rsid w:val="0082275B"/>
    <w:rsid w:val="00822B92"/>
    <w:rsid w:val="00823DE1"/>
    <w:rsid w:val="00823F18"/>
    <w:rsid w:val="00824324"/>
    <w:rsid w:val="008270A8"/>
    <w:rsid w:val="00830AAC"/>
    <w:rsid w:val="00835ED9"/>
    <w:rsid w:val="00836DA7"/>
    <w:rsid w:val="00837528"/>
    <w:rsid w:val="00837CF0"/>
    <w:rsid w:val="00841018"/>
    <w:rsid w:val="00841FDD"/>
    <w:rsid w:val="008456C9"/>
    <w:rsid w:val="008522FB"/>
    <w:rsid w:val="008527A2"/>
    <w:rsid w:val="00853C15"/>
    <w:rsid w:val="008541D8"/>
    <w:rsid w:val="008556A4"/>
    <w:rsid w:val="00855910"/>
    <w:rsid w:val="00855E26"/>
    <w:rsid w:val="0085700C"/>
    <w:rsid w:val="0085754F"/>
    <w:rsid w:val="00857D83"/>
    <w:rsid w:val="00861E76"/>
    <w:rsid w:val="00862FEB"/>
    <w:rsid w:val="00863439"/>
    <w:rsid w:val="0086463D"/>
    <w:rsid w:val="00864FBF"/>
    <w:rsid w:val="0086691C"/>
    <w:rsid w:val="0087045B"/>
    <w:rsid w:val="0087189F"/>
    <w:rsid w:val="0087299A"/>
    <w:rsid w:val="0087363B"/>
    <w:rsid w:val="008739FB"/>
    <w:rsid w:val="0087604C"/>
    <w:rsid w:val="00876814"/>
    <w:rsid w:val="00876D7C"/>
    <w:rsid w:val="00876F14"/>
    <w:rsid w:val="008778A6"/>
    <w:rsid w:val="008803C9"/>
    <w:rsid w:val="00880901"/>
    <w:rsid w:val="00881A94"/>
    <w:rsid w:val="00883FE9"/>
    <w:rsid w:val="008845E8"/>
    <w:rsid w:val="00885C1E"/>
    <w:rsid w:val="008864FD"/>
    <w:rsid w:val="008878E1"/>
    <w:rsid w:val="00892C49"/>
    <w:rsid w:val="008937C9"/>
    <w:rsid w:val="00895340"/>
    <w:rsid w:val="0089764B"/>
    <w:rsid w:val="00897A31"/>
    <w:rsid w:val="00897AC4"/>
    <w:rsid w:val="008A4B34"/>
    <w:rsid w:val="008A56AE"/>
    <w:rsid w:val="008A7B81"/>
    <w:rsid w:val="008B2B07"/>
    <w:rsid w:val="008B3A01"/>
    <w:rsid w:val="008B4E80"/>
    <w:rsid w:val="008B541C"/>
    <w:rsid w:val="008B5D0C"/>
    <w:rsid w:val="008B7130"/>
    <w:rsid w:val="008B77FE"/>
    <w:rsid w:val="008B7C81"/>
    <w:rsid w:val="008C1DC1"/>
    <w:rsid w:val="008C2B8F"/>
    <w:rsid w:val="008C3315"/>
    <w:rsid w:val="008C396C"/>
    <w:rsid w:val="008C4367"/>
    <w:rsid w:val="008C4433"/>
    <w:rsid w:val="008D10FF"/>
    <w:rsid w:val="008D2120"/>
    <w:rsid w:val="008D2FFD"/>
    <w:rsid w:val="008D71BE"/>
    <w:rsid w:val="008D7A8B"/>
    <w:rsid w:val="008E182E"/>
    <w:rsid w:val="008E2828"/>
    <w:rsid w:val="008E3270"/>
    <w:rsid w:val="008E3F14"/>
    <w:rsid w:val="008E535B"/>
    <w:rsid w:val="008E5680"/>
    <w:rsid w:val="008E61F8"/>
    <w:rsid w:val="008E6641"/>
    <w:rsid w:val="008F5389"/>
    <w:rsid w:val="008F57F8"/>
    <w:rsid w:val="008F5D3C"/>
    <w:rsid w:val="008F6FAC"/>
    <w:rsid w:val="008F7D80"/>
    <w:rsid w:val="00901844"/>
    <w:rsid w:val="00901AF1"/>
    <w:rsid w:val="0090233D"/>
    <w:rsid w:val="009027DA"/>
    <w:rsid w:val="00903A2A"/>
    <w:rsid w:val="0090557F"/>
    <w:rsid w:val="009062AF"/>
    <w:rsid w:val="0090738F"/>
    <w:rsid w:val="00907F01"/>
    <w:rsid w:val="009105B4"/>
    <w:rsid w:val="0091082D"/>
    <w:rsid w:val="009137EB"/>
    <w:rsid w:val="00913E2F"/>
    <w:rsid w:val="0091435E"/>
    <w:rsid w:val="0091564D"/>
    <w:rsid w:val="009157C3"/>
    <w:rsid w:val="00916D53"/>
    <w:rsid w:val="0091749A"/>
    <w:rsid w:val="00920110"/>
    <w:rsid w:val="009204BC"/>
    <w:rsid w:val="00920564"/>
    <w:rsid w:val="0092144C"/>
    <w:rsid w:val="00922606"/>
    <w:rsid w:val="00927C90"/>
    <w:rsid w:val="00930C8A"/>
    <w:rsid w:val="00931B68"/>
    <w:rsid w:val="009371EC"/>
    <w:rsid w:val="009377E6"/>
    <w:rsid w:val="00940193"/>
    <w:rsid w:val="00940AC4"/>
    <w:rsid w:val="00940FD7"/>
    <w:rsid w:val="00944DFE"/>
    <w:rsid w:val="00945FB2"/>
    <w:rsid w:val="009465CE"/>
    <w:rsid w:val="00947077"/>
    <w:rsid w:val="00950059"/>
    <w:rsid w:val="00950CB1"/>
    <w:rsid w:val="00950F10"/>
    <w:rsid w:val="00952615"/>
    <w:rsid w:val="00954B44"/>
    <w:rsid w:val="009551CE"/>
    <w:rsid w:val="0095685E"/>
    <w:rsid w:val="00956B54"/>
    <w:rsid w:val="00960C87"/>
    <w:rsid w:val="009618E8"/>
    <w:rsid w:val="00961CC5"/>
    <w:rsid w:val="00963BD5"/>
    <w:rsid w:val="00964920"/>
    <w:rsid w:val="00964F53"/>
    <w:rsid w:val="00965A48"/>
    <w:rsid w:val="00966008"/>
    <w:rsid w:val="0096651F"/>
    <w:rsid w:val="00967343"/>
    <w:rsid w:val="00967BA5"/>
    <w:rsid w:val="00967C80"/>
    <w:rsid w:val="009713D9"/>
    <w:rsid w:val="009714EB"/>
    <w:rsid w:val="009717E2"/>
    <w:rsid w:val="00971E5B"/>
    <w:rsid w:val="00972C56"/>
    <w:rsid w:val="009735FE"/>
    <w:rsid w:val="00973CC1"/>
    <w:rsid w:val="00975233"/>
    <w:rsid w:val="0097534F"/>
    <w:rsid w:val="009762C3"/>
    <w:rsid w:val="009766BC"/>
    <w:rsid w:val="00976785"/>
    <w:rsid w:val="00976E72"/>
    <w:rsid w:val="00977A09"/>
    <w:rsid w:val="0098026E"/>
    <w:rsid w:val="009803E4"/>
    <w:rsid w:val="00981351"/>
    <w:rsid w:val="0098204C"/>
    <w:rsid w:val="009823F7"/>
    <w:rsid w:val="009863CD"/>
    <w:rsid w:val="009877DC"/>
    <w:rsid w:val="00991C9B"/>
    <w:rsid w:val="0099267B"/>
    <w:rsid w:val="00992D04"/>
    <w:rsid w:val="00993692"/>
    <w:rsid w:val="009957E3"/>
    <w:rsid w:val="00996823"/>
    <w:rsid w:val="009A0430"/>
    <w:rsid w:val="009A0817"/>
    <w:rsid w:val="009A0FDC"/>
    <w:rsid w:val="009A2B3C"/>
    <w:rsid w:val="009A327B"/>
    <w:rsid w:val="009A3E37"/>
    <w:rsid w:val="009A4B72"/>
    <w:rsid w:val="009A4BB1"/>
    <w:rsid w:val="009A6BDB"/>
    <w:rsid w:val="009A74BE"/>
    <w:rsid w:val="009A7CE6"/>
    <w:rsid w:val="009B1080"/>
    <w:rsid w:val="009B24D4"/>
    <w:rsid w:val="009B2730"/>
    <w:rsid w:val="009B47CB"/>
    <w:rsid w:val="009B6C62"/>
    <w:rsid w:val="009B709D"/>
    <w:rsid w:val="009C0332"/>
    <w:rsid w:val="009C4356"/>
    <w:rsid w:val="009C6844"/>
    <w:rsid w:val="009C7401"/>
    <w:rsid w:val="009D1C81"/>
    <w:rsid w:val="009D1FBD"/>
    <w:rsid w:val="009D211F"/>
    <w:rsid w:val="009D2EC0"/>
    <w:rsid w:val="009D3D58"/>
    <w:rsid w:val="009D4335"/>
    <w:rsid w:val="009D587B"/>
    <w:rsid w:val="009D5C4B"/>
    <w:rsid w:val="009D6429"/>
    <w:rsid w:val="009D7A80"/>
    <w:rsid w:val="009E12E3"/>
    <w:rsid w:val="009E16A6"/>
    <w:rsid w:val="009E1B11"/>
    <w:rsid w:val="009E2195"/>
    <w:rsid w:val="009E343A"/>
    <w:rsid w:val="009E3DF0"/>
    <w:rsid w:val="009E5063"/>
    <w:rsid w:val="009E58B3"/>
    <w:rsid w:val="009E730A"/>
    <w:rsid w:val="009F23CA"/>
    <w:rsid w:val="009F4314"/>
    <w:rsid w:val="009F6E1E"/>
    <w:rsid w:val="009F6EB0"/>
    <w:rsid w:val="00A0132E"/>
    <w:rsid w:val="00A01E1D"/>
    <w:rsid w:val="00A01E3C"/>
    <w:rsid w:val="00A03C5B"/>
    <w:rsid w:val="00A0400E"/>
    <w:rsid w:val="00A04286"/>
    <w:rsid w:val="00A048DC"/>
    <w:rsid w:val="00A05183"/>
    <w:rsid w:val="00A064DE"/>
    <w:rsid w:val="00A07A2F"/>
    <w:rsid w:val="00A10C2B"/>
    <w:rsid w:val="00A10E04"/>
    <w:rsid w:val="00A10EE5"/>
    <w:rsid w:val="00A1192F"/>
    <w:rsid w:val="00A11C64"/>
    <w:rsid w:val="00A126FD"/>
    <w:rsid w:val="00A14839"/>
    <w:rsid w:val="00A1533A"/>
    <w:rsid w:val="00A1731A"/>
    <w:rsid w:val="00A21F08"/>
    <w:rsid w:val="00A22B29"/>
    <w:rsid w:val="00A22CC3"/>
    <w:rsid w:val="00A23B75"/>
    <w:rsid w:val="00A24343"/>
    <w:rsid w:val="00A250B6"/>
    <w:rsid w:val="00A30345"/>
    <w:rsid w:val="00A319A7"/>
    <w:rsid w:val="00A324C5"/>
    <w:rsid w:val="00A33117"/>
    <w:rsid w:val="00A35610"/>
    <w:rsid w:val="00A35DA1"/>
    <w:rsid w:val="00A365C0"/>
    <w:rsid w:val="00A36C3E"/>
    <w:rsid w:val="00A372AD"/>
    <w:rsid w:val="00A37D9E"/>
    <w:rsid w:val="00A4211B"/>
    <w:rsid w:val="00A438E0"/>
    <w:rsid w:val="00A45BF6"/>
    <w:rsid w:val="00A463CE"/>
    <w:rsid w:val="00A47EE0"/>
    <w:rsid w:val="00A5164F"/>
    <w:rsid w:val="00A51691"/>
    <w:rsid w:val="00A52149"/>
    <w:rsid w:val="00A5234D"/>
    <w:rsid w:val="00A54B95"/>
    <w:rsid w:val="00A55068"/>
    <w:rsid w:val="00A62A20"/>
    <w:rsid w:val="00A64E27"/>
    <w:rsid w:val="00A651BD"/>
    <w:rsid w:val="00A65CE8"/>
    <w:rsid w:val="00A66BDF"/>
    <w:rsid w:val="00A66D88"/>
    <w:rsid w:val="00A707E4"/>
    <w:rsid w:val="00A71AA9"/>
    <w:rsid w:val="00A73476"/>
    <w:rsid w:val="00A73EE5"/>
    <w:rsid w:val="00A77F99"/>
    <w:rsid w:val="00A80291"/>
    <w:rsid w:val="00A803D0"/>
    <w:rsid w:val="00A81436"/>
    <w:rsid w:val="00A82115"/>
    <w:rsid w:val="00A82F50"/>
    <w:rsid w:val="00A84A69"/>
    <w:rsid w:val="00A85D84"/>
    <w:rsid w:val="00A91E54"/>
    <w:rsid w:val="00A936D1"/>
    <w:rsid w:val="00A94CF8"/>
    <w:rsid w:val="00A95024"/>
    <w:rsid w:val="00A95493"/>
    <w:rsid w:val="00A971A2"/>
    <w:rsid w:val="00AA273D"/>
    <w:rsid w:val="00AA299B"/>
    <w:rsid w:val="00AA4489"/>
    <w:rsid w:val="00AA5A08"/>
    <w:rsid w:val="00AA6913"/>
    <w:rsid w:val="00AB2389"/>
    <w:rsid w:val="00AB282D"/>
    <w:rsid w:val="00AB34CD"/>
    <w:rsid w:val="00AB600C"/>
    <w:rsid w:val="00AC1E3A"/>
    <w:rsid w:val="00AC23B1"/>
    <w:rsid w:val="00AC352C"/>
    <w:rsid w:val="00AC3990"/>
    <w:rsid w:val="00AC408A"/>
    <w:rsid w:val="00AC5E93"/>
    <w:rsid w:val="00AC7324"/>
    <w:rsid w:val="00AC7686"/>
    <w:rsid w:val="00AD1D8B"/>
    <w:rsid w:val="00AD4028"/>
    <w:rsid w:val="00AD5B3B"/>
    <w:rsid w:val="00AD6C0E"/>
    <w:rsid w:val="00AD7218"/>
    <w:rsid w:val="00AD78AB"/>
    <w:rsid w:val="00AD7D19"/>
    <w:rsid w:val="00AE0832"/>
    <w:rsid w:val="00AE1D25"/>
    <w:rsid w:val="00AE32DE"/>
    <w:rsid w:val="00AE3393"/>
    <w:rsid w:val="00AE3464"/>
    <w:rsid w:val="00AE69D0"/>
    <w:rsid w:val="00AF0145"/>
    <w:rsid w:val="00AF025D"/>
    <w:rsid w:val="00AF2457"/>
    <w:rsid w:val="00AF48AB"/>
    <w:rsid w:val="00AF4E62"/>
    <w:rsid w:val="00AF62FC"/>
    <w:rsid w:val="00AF67CD"/>
    <w:rsid w:val="00B00895"/>
    <w:rsid w:val="00B0106A"/>
    <w:rsid w:val="00B017D8"/>
    <w:rsid w:val="00B04AD0"/>
    <w:rsid w:val="00B0676B"/>
    <w:rsid w:val="00B110C7"/>
    <w:rsid w:val="00B111D2"/>
    <w:rsid w:val="00B11423"/>
    <w:rsid w:val="00B11688"/>
    <w:rsid w:val="00B13FB7"/>
    <w:rsid w:val="00B1447D"/>
    <w:rsid w:val="00B15952"/>
    <w:rsid w:val="00B16090"/>
    <w:rsid w:val="00B173A7"/>
    <w:rsid w:val="00B174CA"/>
    <w:rsid w:val="00B22F81"/>
    <w:rsid w:val="00B23116"/>
    <w:rsid w:val="00B235E9"/>
    <w:rsid w:val="00B2361D"/>
    <w:rsid w:val="00B2666D"/>
    <w:rsid w:val="00B278A8"/>
    <w:rsid w:val="00B304DD"/>
    <w:rsid w:val="00B30AA1"/>
    <w:rsid w:val="00B3376B"/>
    <w:rsid w:val="00B340C1"/>
    <w:rsid w:val="00B341A9"/>
    <w:rsid w:val="00B369B8"/>
    <w:rsid w:val="00B36FB8"/>
    <w:rsid w:val="00B37E62"/>
    <w:rsid w:val="00B43006"/>
    <w:rsid w:val="00B433DF"/>
    <w:rsid w:val="00B45E03"/>
    <w:rsid w:val="00B50945"/>
    <w:rsid w:val="00B50A78"/>
    <w:rsid w:val="00B50E4D"/>
    <w:rsid w:val="00B50E7E"/>
    <w:rsid w:val="00B53721"/>
    <w:rsid w:val="00B54406"/>
    <w:rsid w:val="00B5444F"/>
    <w:rsid w:val="00B54754"/>
    <w:rsid w:val="00B54F08"/>
    <w:rsid w:val="00B55AA0"/>
    <w:rsid w:val="00B61215"/>
    <w:rsid w:val="00B61B51"/>
    <w:rsid w:val="00B62017"/>
    <w:rsid w:val="00B64D7E"/>
    <w:rsid w:val="00B64F31"/>
    <w:rsid w:val="00B67515"/>
    <w:rsid w:val="00B70084"/>
    <w:rsid w:val="00B704E1"/>
    <w:rsid w:val="00B725A4"/>
    <w:rsid w:val="00B732F8"/>
    <w:rsid w:val="00B7352C"/>
    <w:rsid w:val="00B741D4"/>
    <w:rsid w:val="00B75AAB"/>
    <w:rsid w:val="00B76EE2"/>
    <w:rsid w:val="00B80BED"/>
    <w:rsid w:val="00B80C3B"/>
    <w:rsid w:val="00B82CC4"/>
    <w:rsid w:val="00B82F56"/>
    <w:rsid w:val="00B842CF"/>
    <w:rsid w:val="00B907A4"/>
    <w:rsid w:val="00B90953"/>
    <w:rsid w:val="00B917FE"/>
    <w:rsid w:val="00B93134"/>
    <w:rsid w:val="00B931D8"/>
    <w:rsid w:val="00B96642"/>
    <w:rsid w:val="00B9678E"/>
    <w:rsid w:val="00B97789"/>
    <w:rsid w:val="00BA1C31"/>
    <w:rsid w:val="00BA21B3"/>
    <w:rsid w:val="00BA3D12"/>
    <w:rsid w:val="00BA443D"/>
    <w:rsid w:val="00BA6088"/>
    <w:rsid w:val="00BA6DE7"/>
    <w:rsid w:val="00BB11CB"/>
    <w:rsid w:val="00BB2D4B"/>
    <w:rsid w:val="00BB2EE2"/>
    <w:rsid w:val="00BB41B8"/>
    <w:rsid w:val="00BB4E8A"/>
    <w:rsid w:val="00BB5D02"/>
    <w:rsid w:val="00BC0811"/>
    <w:rsid w:val="00BC197E"/>
    <w:rsid w:val="00BC1BF7"/>
    <w:rsid w:val="00BC2440"/>
    <w:rsid w:val="00BC3B9E"/>
    <w:rsid w:val="00BC5A4B"/>
    <w:rsid w:val="00BC6C42"/>
    <w:rsid w:val="00BD05E1"/>
    <w:rsid w:val="00BD0F98"/>
    <w:rsid w:val="00BD17AC"/>
    <w:rsid w:val="00BD190B"/>
    <w:rsid w:val="00BD1D10"/>
    <w:rsid w:val="00BD243C"/>
    <w:rsid w:val="00BD420C"/>
    <w:rsid w:val="00BD4B3F"/>
    <w:rsid w:val="00BD5970"/>
    <w:rsid w:val="00BE0CCB"/>
    <w:rsid w:val="00BE2520"/>
    <w:rsid w:val="00BE3DB4"/>
    <w:rsid w:val="00BE3DFD"/>
    <w:rsid w:val="00BF085C"/>
    <w:rsid w:val="00BF118C"/>
    <w:rsid w:val="00BF2581"/>
    <w:rsid w:val="00BF2A3C"/>
    <w:rsid w:val="00BF2B7C"/>
    <w:rsid w:val="00BF462E"/>
    <w:rsid w:val="00BF4977"/>
    <w:rsid w:val="00BF530B"/>
    <w:rsid w:val="00BF5F76"/>
    <w:rsid w:val="00BF7E7F"/>
    <w:rsid w:val="00C00E61"/>
    <w:rsid w:val="00C0148B"/>
    <w:rsid w:val="00C01B57"/>
    <w:rsid w:val="00C030D0"/>
    <w:rsid w:val="00C03875"/>
    <w:rsid w:val="00C03ABA"/>
    <w:rsid w:val="00C04AC3"/>
    <w:rsid w:val="00C04E78"/>
    <w:rsid w:val="00C05491"/>
    <w:rsid w:val="00C0632C"/>
    <w:rsid w:val="00C07003"/>
    <w:rsid w:val="00C1089D"/>
    <w:rsid w:val="00C10AFC"/>
    <w:rsid w:val="00C14B17"/>
    <w:rsid w:val="00C17FF0"/>
    <w:rsid w:val="00C21FFF"/>
    <w:rsid w:val="00C22431"/>
    <w:rsid w:val="00C22BE0"/>
    <w:rsid w:val="00C230AD"/>
    <w:rsid w:val="00C23476"/>
    <w:rsid w:val="00C24922"/>
    <w:rsid w:val="00C279D2"/>
    <w:rsid w:val="00C32162"/>
    <w:rsid w:val="00C32929"/>
    <w:rsid w:val="00C32933"/>
    <w:rsid w:val="00C336E0"/>
    <w:rsid w:val="00C36490"/>
    <w:rsid w:val="00C43BE3"/>
    <w:rsid w:val="00C441C3"/>
    <w:rsid w:val="00C442CD"/>
    <w:rsid w:val="00C45326"/>
    <w:rsid w:val="00C471CA"/>
    <w:rsid w:val="00C4740C"/>
    <w:rsid w:val="00C474B8"/>
    <w:rsid w:val="00C47A93"/>
    <w:rsid w:val="00C501BE"/>
    <w:rsid w:val="00C5110D"/>
    <w:rsid w:val="00C524D3"/>
    <w:rsid w:val="00C568E9"/>
    <w:rsid w:val="00C57C8B"/>
    <w:rsid w:val="00C57CEE"/>
    <w:rsid w:val="00C61E0A"/>
    <w:rsid w:val="00C6315B"/>
    <w:rsid w:val="00C64930"/>
    <w:rsid w:val="00C67ECB"/>
    <w:rsid w:val="00C70973"/>
    <w:rsid w:val="00C70E81"/>
    <w:rsid w:val="00C7158C"/>
    <w:rsid w:val="00C71AA5"/>
    <w:rsid w:val="00C72A8A"/>
    <w:rsid w:val="00C72ECF"/>
    <w:rsid w:val="00C733FA"/>
    <w:rsid w:val="00C7366E"/>
    <w:rsid w:val="00C74A86"/>
    <w:rsid w:val="00C7629D"/>
    <w:rsid w:val="00C76616"/>
    <w:rsid w:val="00C768B0"/>
    <w:rsid w:val="00C76B75"/>
    <w:rsid w:val="00C77DED"/>
    <w:rsid w:val="00C80367"/>
    <w:rsid w:val="00C8045D"/>
    <w:rsid w:val="00C80522"/>
    <w:rsid w:val="00C80988"/>
    <w:rsid w:val="00C815B3"/>
    <w:rsid w:val="00C816F1"/>
    <w:rsid w:val="00C8208E"/>
    <w:rsid w:val="00C83A2D"/>
    <w:rsid w:val="00C83E9F"/>
    <w:rsid w:val="00C849EF"/>
    <w:rsid w:val="00C8696D"/>
    <w:rsid w:val="00C87A09"/>
    <w:rsid w:val="00C87E6F"/>
    <w:rsid w:val="00C9169F"/>
    <w:rsid w:val="00C91A03"/>
    <w:rsid w:val="00C91AC6"/>
    <w:rsid w:val="00C925A6"/>
    <w:rsid w:val="00C934A9"/>
    <w:rsid w:val="00C94654"/>
    <w:rsid w:val="00C9573D"/>
    <w:rsid w:val="00C96567"/>
    <w:rsid w:val="00C971FB"/>
    <w:rsid w:val="00CA02FB"/>
    <w:rsid w:val="00CA24F6"/>
    <w:rsid w:val="00CA25BF"/>
    <w:rsid w:val="00CA2BA2"/>
    <w:rsid w:val="00CA314B"/>
    <w:rsid w:val="00CA3D8E"/>
    <w:rsid w:val="00CA45E2"/>
    <w:rsid w:val="00CA48DE"/>
    <w:rsid w:val="00CA5D4B"/>
    <w:rsid w:val="00CA7E58"/>
    <w:rsid w:val="00CB0558"/>
    <w:rsid w:val="00CB4DE9"/>
    <w:rsid w:val="00CB6602"/>
    <w:rsid w:val="00CB661D"/>
    <w:rsid w:val="00CB6D66"/>
    <w:rsid w:val="00CC17C0"/>
    <w:rsid w:val="00CC1B46"/>
    <w:rsid w:val="00CC20C3"/>
    <w:rsid w:val="00CC230A"/>
    <w:rsid w:val="00CC2C2B"/>
    <w:rsid w:val="00CC2DEC"/>
    <w:rsid w:val="00CC5B01"/>
    <w:rsid w:val="00CC6674"/>
    <w:rsid w:val="00CD22D3"/>
    <w:rsid w:val="00CD235A"/>
    <w:rsid w:val="00CD2A4F"/>
    <w:rsid w:val="00CD2ABB"/>
    <w:rsid w:val="00CD37AA"/>
    <w:rsid w:val="00CD3B89"/>
    <w:rsid w:val="00CD6363"/>
    <w:rsid w:val="00CD713E"/>
    <w:rsid w:val="00CE2559"/>
    <w:rsid w:val="00CE2805"/>
    <w:rsid w:val="00CE37DE"/>
    <w:rsid w:val="00CE4274"/>
    <w:rsid w:val="00CE5E89"/>
    <w:rsid w:val="00CE6AF9"/>
    <w:rsid w:val="00CE76B1"/>
    <w:rsid w:val="00CF1B23"/>
    <w:rsid w:val="00CF21E4"/>
    <w:rsid w:val="00CF2BCA"/>
    <w:rsid w:val="00CF4694"/>
    <w:rsid w:val="00CF584D"/>
    <w:rsid w:val="00CF6A6D"/>
    <w:rsid w:val="00CF6A6E"/>
    <w:rsid w:val="00CF7912"/>
    <w:rsid w:val="00D02268"/>
    <w:rsid w:val="00D02304"/>
    <w:rsid w:val="00D05413"/>
    <w:rsid w:val="00D073A1"/>
    <w:rsid w:val="00D10C1C"/>
    <w:rsid w:val="00D1260E"/>
    <w:rsid w:val="00D12E84"/>
    <w:rsid w:val="00D14762"/>
    <w:rsid w:val="00D154FB"/>
    <w:rsid w:val="00D20FC6"/>
    <w:rsid w:val="00D21EFA"/>
    <w:rsid w:val="00D220F1"/>
    <w:rsid w:val="00D240AC"/>
    <w:rsid w:val="00D24A6A"/>
    <w:rsid w:val="00D251B4"/>
    <w:rsid w:val="00D25615"/>
    <w:rsid w:val="00D25925"/>
    <w:rsid w:val="00D3230B"/>
    <w:rsid w:val="00D33926"/>
    <w:rsid w:val="00D33FEE"/>
    <w:rsid w:val="00D35185"/>
    <w:rsid w:val="00D36711"/>
    <w:rsid w:val="00D374FF"/>
    <w:rsid w:val="00D41094"/>
    <w:rsid w:val="00D43058"/>
    <w:rsid w:val="00D45ABD"/>
    <w:rsid w:val="00D45BDD"/>
    <w:rsid w:val="00D46E83"/>
    <w:rsid w:val="00D47377"/>
    <w:rsid w:val="00D511A9"/>
    <w:rsid w:val="00D51ECC"/>
    <w:rsid w:val="00D52D4E"/>
    <w:rsid w:val="00D53431"/>
    <w:rsid w:val="00D54046"/>
    <w:rsid w:val="00D561ED"/>
    <w:rsid w:val="00D564A4"/>
    <w:rsid w:val="00D57A4C"/>
    <w:rsid w:val="00D604C4"/>
    <w:rsid w:val="00D60659"/>
    <w:rsid w:val="00D60AAB"/>
    <w:rsid w:val="00D60BD2"/>
    <w:rsid w:val="00D60C3A"/>
    <w:rsid w:val="00D60DD2"/>
    <w:rsid w:val="00D60E12"/>
    <w:rsid w:val="00D617F6"/>
    <w:rsid w:val="00D63AD7"/>
    <w:rsid w:val="00D666B9"/>
    <w:rsid w:val="00D66E16"/>
    <w:rsid w:val="00D676CD"/>
    <w:rsid w:val="00D71B52"/>
    <w:rsid w:val="00D74353"/>
    <w:rsid w:val="00D75B51"/>
    <w:rsid w:val="00D761E8"/>
    <w:rsid w:val="00D76DB1"/>
    <w:rsid w:val="00D779F5"/>
    <w:rsid w:val="00D8035A"/>
    <w:rsid w:val="00D818F0"/>
    <w:rsid w:val="00D81C02"/>
    <w:rsid w:val="00D823C1"/>
    <w:rsid w:val="00D82F78"/>
    <w:rsid w:val="00D8451C"/>
    <w:rsid w:val="00D84543"/>
    <w:rsid w:val="00D85172"/>
    <w:rsid w:val="00D876C9"/>
    <w:rsid w:val="00D942C8"/>
    <w:rsid w:val="00D942D3"/>
    <w:rsid w:val="00D9569A"/>
    <w:rsid w:val="00D95EF4"/>
    <w:rsid w:val="00D9623C"/>
    <w:rsid w:val="00D96969"/>
    <w:rsid w:val="00DA0CDE"/>
    <w:rsid w:val="00DA3866"/>
    <w:rsid w:val="00DA4B13"/>
    <w:rsid w:val="00DA5045"/>
    <w:rsid w:val="00DA5B69"/>
    <w:rsid w:val="00DA6660"/>
    <w:rsid w:val="00DA6C49"/>
    <w:rsid w:val="00DA7631"/>
    <w:rsid w:val="00DA79C1"/>
    <w:rsid w:val="00DB09C6"/>
    <w:rsid w:val="00DB0F50"/>
    <w:rsid w:val="00DB1274"/>
    <w:rsid w:val="00DB13B8"/>
    <w:rsid w:val="00DB2360"/>
    <w:rsid w:val="00DB3C35"/>
    <w:rsid w:val="00DB4218"/>
    <w:rsid w:val="00DB45EF"/>
    <w:rsid w:val="00DB4EFC"/>
    <w:rsid w:val="00DB7C54"/>
    <w:rsid w:val="00DC0E97"/>
    <w:rsid w:val="00DC162F"/>
    <w:rsid w:val="00DC1699"/>
    <w:rsid w:val="00DC536E"/>
    <w:rsid w:val="00DC5DF3"/>
    <w:rsid w:val="00DC75BE"/>
    <w:rsid w:val="00DC7B84"/>
    <w:rsid w:val="00DD0E1F"/>
    <w:rsid w:val="00DD47CD"/>
    <w:rsid w:val="00DD4D79"/>
    <w:rsid w:val="00DD773A"/>
    <w:rsid w:val="00DD7EC0"/>
    <w:rsid w:val="00DE0AE0"/>
    <w:rsid w:val="00DE76B9"/>
    <w:rsid w:val="00DE7C2B"/>
    <w:rsid w:val="00DF0578"/>
    <w:rsid w:val="00DF1165"/>
    <w:rsid w:val="00DF3014"/>
    <w:rsid w:val="00DF6125"/>
    <w:rsid w:val="00DF6556"/>
    <w:rsid w:val="00DF67AF"/>
    <w:rsid w:val="00DF6F8E"/>
    <w:rsid w:val="00DF7F8A"/>
    <w:rsid w:val="00E009CA"/>
    <w:rsid w:val="00E029F1"/>
    <w:rsid w:val="00E02E4E"/>
    <w:rsid w:val="00E03904"/>
    <w:rsid w:val="00E03AE1"/>
    <w:rsid w:val="00E07025"/>
    <w:rsid w:val="00E0785C"/>
    <w:rsid w:val="00E0788E"/>
    <w:rsid w:val="00E07922"/>
    <w:rsid w:val="00E07F32"/>
    <w:rsid w:val="00E100EF"/>
    <w:rsid w:val="00E1237A"/>
    <w:rsid w:val="00E125B8"/>
    <w:rsid w:val="00E12F74"/>
    <w:rsid w:val="00E1307E"/>
    <w:rsid w:val="00E1398A"/>
    <w:rsid w:val="00E250A3"/>
    <w:rsid w:val="00E3064C"/>
    <w:rsid w:val="00E307D7"/>
    <w:rsid w:val="00E30C85"/>
    <w:rsid w:val="00E31CB7"/>
    <w:rsid w:val="00E32715"/>
    <w:rsid w:val="00E33887"/>
    <w:rsid w:val="00E33DB5"/>
    <w:rsid w:val="00E34616"/>
    <w:rsid w:val="00E34BE3"/>
    <w:rsid w:val="00E35A2B"/>
    <w:rsid w:val="00E37914"/>
    <w:rsid w:val="00E41867"/>
    <w:rsid w:val="00E42124"/>
    <w:rsid w:val="00E43D61"/>
    <w:rsid w:val="00E46C6E"/>
    <w:rsid w:val="00E53278"/>
    <w:rsid w:val="00E53454"/>
    <w:rsid w:val="00E553C4"/>
    <w:rsid w:val="00E5559E"/>
    <w:rsid w:val="00E55D09"/>
    <w:rsid w:val="00E566AF"/>
    <w:rsid w:val="00E615AC"/>
    <w:rsid w:val="00E65130"/>
    <w:rsid w:val="00E66F94"/>
    <w:rsid w:val="00E719C6"/>
    <w:rsid w:val="00E73436"/>
    <w:rsid w:val="00E74EC8"/>
    <w:rsid w:val="00E76EF2"/>
    <w:rsid w:val="00E8064D"/>
    <w:rsid w:val="00E809DB"/>
    <w:rsid w:val="00E80A97"/>
    <w:rsid w:val="00E80E49"/>
    <w:rsid w:val="00E812A0"/>
    <w:rsid w:val="00E82076"/>
    <w:rsid w:val="00E820F8"/>
    <w:rsid w:val="00E83062"/>
    <w:rsid w:val="00E84830"/>
    <w:rsid w:val="00E84B3A"/>
    <w:rsid w:val="00E85CD2"/>
    <w:rsid w:val="00E86261"/>
    <w:rsid w:val="00E87A10"/>
    <w:rsid w:val="00E90AF0"/>
    <w:rsid w:val="00E944D2"/>
    <w:rsid w:val="00E94F31"/>
    <w:rsid w:val="00E955A7"/>
    <w:rsid w:val="00E95C69"/>
    <w:rsid w:val="00E95E91"/>
    <w:rsid w:val="00E95FB8"/>
    <w:rsid w:val="00E96187"/>
    <w:rsid w:val="00E9792B"/>
    <w:rsid w:val="00E97A13"/>
    <w:rsid w:val="00EA017F"/>
    <w:rsid w:val="00EA0759"/>
    <w:rsid w:val="00EA075E"/>
    <w:rsid w:val="00EA15F6"/>
    <w:rsid w:val="00EA2E9E"/>
    <w:rsid w:val="00EA3E19"/>
    <w:rsid w:val="00EA3EA2"/>
    <w:rsid w:val="00EA492F"/>
    <w:rsid w:val="00EA4CE1"/>
    <w:rsid w:val="00EA64A2"/>
    <w:rsid w:val="00EA7224"/>
    <w:rsid w:val="00EB1059"/>
    <w:rsid w:val="00EB1A9E"/>
    <w:rsid w:val="00EB1BE9"/>
    <w:rsid w:val="00EB1E2E"/>
    <w:rsid w:val="00EB576C"/>
    <w:rsid w:val="00EB7692"/>
    <w:rsid w:val="00EB798E"/>
    <w:rsid w:val="00EC03C9"/>
    <w:rsid w:val="00EC0F9A"/>
    <w:rsid w:val="00EC1495"/>
    <w:rsid w:val="00EC19F0"/>
    <w:rsid w:val="00EC2209"/>
    <w:rsid w:val="00EC2AB0"/>
    <w:rsid w:val="00EC2EFA"/>
    <w:rsid w:val="00EC36BF"/>
    <w:rsid w:val="00ED10A0"/>
    <w:rsid w:val="00ED1261"/>
    <w:rsid w:val="00ED15AA"/>
    <w:rsid w:val="00ED4255"/>
    <w:rsid w:val="00ED4AD9"/>
    <w:rsid w:val="00ED7188"/>
    <w:rsid w:val="00ED7A39"/>
    <w:rsid w:val="00EE0DBB"/>
    <w:rsid w:val="00EE1B78"/>
    <w:rsid w:val="00EE5A22"/>
    <w:rsid w:val="00EE5F1B"/>
    <w:rsid w:val="00EE692A"/>
    <w:rsid w:val="00EF1988"/>
    <w:rsid w:val="00EF1EB0"/>
    <w:rsid w:val="00EF2D20"/>
    <w:rsid w:val="00EF39CA"/>
    <w:rsid w:val="00EF41D7"/>
    <w:rsid w:val="00EF684B"/>
    <w:rsid w:val="00EF6C17"/>
    <w:rsid w:val="00F001C9"/>
    <w:rsid w:val="00F00281"/>
    <w:rsid w:val="00F0127A"/>
    <w:rsid w:val="00F01D00"/>
    <w:rsid w:val="00F01FCC"/>
    <w:rsid w:val="00F02277"/>
    <w:rsid w:val="00F02A00"/>
    <w:rsid w:val="00F0347E"/>
    <w:rsid w:val="00F045E1"/>
    <w:rsid w:val="00F04907"/>
    <w:rsid w:val="00F06997"/>
    <w:rsid w:val="00F07E39"/>
    <w:rsid w:val="00F13A35"/>
    <w:rsid w:val="00F13B4A"/>
    <w:rsid w:val="00F16BFB"/>
    <w:rsid w:val="00F17601"/>
    <w:rsid w:val="00F20C35"/>
    <w:rsid w:val="00F217A4"/>
    <w:rsid w:val="00F220A2"/>
    <w:rsid w:val="00F224B1"/>
    <w:rsid w:val="00F23874"/>
    <w:rsid w:val="00F250A4"/>
    <w:rsid w:val="00F27103"/>
    <w:rsid w:val="00F2712C"/>
    <w:rsid w:val="00F276E4"/>
    <w:rsid w:val="00F278D8"/>
    <w:rsid w:val="00F31105"/>
    <w:rsid w:val="00F31B6A"/>
    <w:rsid w:val="00F32021"/>
    <w:rsid w:val="00F34755"/>
    <w:rsid w:val="00F347BC"/>
    <w:rsid w:val="00F3707A"/>
    <w:rsid w:val="00F425DE"/>
    <w:rsid w:val="00F42C71"/>
    <w:rsid w:val="00F43787"/>
    <w:rsid w:val="00F43D48"/>
    <w:rsid w:val="00F4441A"/>
    <w:rsid w:val="00F44F61"/>
    <w:rsid w:val="00F45E46"/>
    <w:rsid w:val="00F46068"/>
    <w:rsid w:val="00F464BF"/>
    <w:rsid w:val="00F46ADA"/>
    <w:rsid w:val="00F473E0"/>
    <w:rsid w:val="00F47F87"/>
    <w:rsid w:val="00F518FF"/>
    <w:rsid w:val="00F53828"/>
    <w:rsid w:val="00F55741"/>
    <w:rsid w:val="00F562BC"/>
    <w:rsid w:val="00F56C5B"/>
    <w:rsid w:val="00F577C7"/>
    <w:rsid w:val="00F57A86"/>
    <w:rsid w:val="00F6058E"/>
    <w:rsid w:val="00F60A34"/>
    <w:rsid w:val="00F60DBF"/>
    <w:rsid w:val="00F6105F"/>
    <w:rsid w:val="00F64530"/>
    <w:rsid w:val="00F64D05"/>
    <w:rsid w:val="00F66C55"/>
    <w:rsid w:val="00F674BD"/>
    <w:rsid w:val="00F6796A"/>
    <w:rsid w:val="00F70102"/>
    <w:rsid w:val="00F71F42"/>
    <w:rsid w:val="00F72A67"/>
    <w:rsid w:val="00F72BF2"/>
    <w:rsid w:val="00F734C0"/>
    <w:rsid w:val="00F75CDC"/>
    <w:rsid w:val="00F76DBC"/>
    <w:rsid w:val="00F77291"/>
    <w:rsid w:val="00F80948"/>
    <w:rsid w:val="00F811C5"/>
    <w:rsid w:val="00F81511"/>
    <w:rsid w:val="00F81ED0"/>
    <w:rsid w:val="00F81F6D"/>
    <w:rsid w:val="00F82E74"/>
    <w:rsid w:val="00F83D6C"/>
    <w:rsid w:val="00F86CD8"/>
    <w:rsid w:val="00F915FF"/>
    <w:rsid w:val="00F91CB8"/>
    <w:rsid w:val="00F91D47"/>
    <w:rsid w:val="00F93D6C"/>
    <w:rsid w:val="00F94BCC"/>
    <w:rsid w:val="00F95564"/>
    <w:rsid w:val="00F97928"/>
    <w:rsid w:val="00FA1A6C"/>
    <w:rsid w:val="00FA21A1"/>
    <w:rsid w:val="00FA456B"/>
    <w:rsid w:val="00FA712E"/>
    <w:rsid w:val="00FB0899"/>
    <w:rsid w:val="00FB1CDE"/>
    <w:rsid w:val="00FB6484"/>
    <w:rsid w:val="00FB742D"/>
    <w:rsid w:val="00FB7A92"/>
    <w:rsid w:val="00FC0C77"/>
    <w:rsid w:val="00FC1230"/>
    <w:rsid w:val="00FC36D0"/>
    <w:rsid w:val="00FC3CED"/>
    <w:rsid w:val="00FC4671"/>
    <w:rsid w:val="00FD2B63"/>
    <w:rsid w:val="00FD4503"/>
    <w:rsid w:val="00FD5308"/>
    <w:rsid w:val="00FD70FA"/>
    <w:rsid w:val="00FD7739"/>
    <w:rsid w:val="00FE0FD8"/>
    <w:rsid w:val="00FE0FF9"/>
    <w:rsid w:val="00FE2E0F"/>
    <w:rsid w:val="00FE545A"/>
    <w:rsid w:val="00FE7E68"/>
    <w:rsid w:val="00FF0E24"/>
    <w:rsid w:val="00FF10C0"/>
    <w:rsid w:val="00FF1767"/>
    <w:rsid w:val="00FF17F9"/>
    <w:rsid w:val="00FF2516"/>
    <w:rsid w:val="00FF3577"/>
    <w:rsid w:val="00FF73A1"/>
    <w:rsid w:val="00FF7D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0EB8D-6824-45CB-A25F-6434A5B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D46E83"/>
    <w:rPr>
      <w:rFonts w:ascii="Tahoma" w:hAnsi="Tahoma" w:cs="Tahoma"/>
      <w:sz w:val="16"/>
      <w:szCs w:val="16"/>
    </w:rPr>
  </w:style>
  <w:style w:type="character" w:customStyle="1" w:styleId="TextodebaloChar">
    <w:name w:val="Texto de balão Char"/>
    <w:basedOn w:val="Fontepargpadro"/>
    <w:link w:val="Textodebalo"/>
    <w:uiPriority w:val="99"/>
    <w:semiHidden/>
    <w:rsid w:val="00D46E83"/>
    <w:rPr>
      <w:rFonts w:ascii="Tahoma" w:hAnsi="Tahoma" w:cs="Tahoma"/>
      <w:sz w:val="16"/>
      <w:szCs w:val="16"/>
    </w:rPr>
  </w:style>
  <w:style w:type="paragraph" w:styleId="Recuodecorpodetexto">
    <w:name w:val="Body Text Indent"/>
    <w:basedOn w:val="Normal"/>
    <w:link w:val="RecuodecorpodetextoChar"/>
    <w:unhideWhenUsed/>
    <w:rsid w:val="002A3EA8"/>
    <w:pPr>
      <w:spacing w:after="120"/>
      <w:ind w:left="283"/>
    </w:pPr>
    <w:rPr>
      <w:rFonts w:eastAsia="MS Mincho" w:cs="Times New Roman"/>
      <w:lang w:eastAsia="en-US"/>
    </w:rPr>
  </w:style>
  <w:style w:type="character" w:customStyle="1" w:styleId="RecuodecorpodetextoChar">
    <w:name w:val="Recuo de corpo de texto Char"/>
    <w:basedOn w:val="Fontepargpadro"/>
    <w:link w:val="Recuodecorpodetexto"/>
    <w:rsid w:val="002A3EA8"/>
    <w:rPr>
      <w:rFonts w:eastAsia="MS Mincho" w:cs="Times New Roman"/>
      <w:lang w:eastAsia="en-US"/>
    </w:rPr>
  </w:style>
  <w:style w:type="paragraph" w:styleId="Cabealho">
    <w:name w:val="header"/>
    <w:basedOn w:val="Normal"/>
    <w:link w:val="CabealhoChar"/>
    <w:uiPriority w:val="99"/>
    <w:unhideWhenUsed/>
    <w:rsid w:val="005F0A58"/>
    <w:pPr>
      <w:tabs>
        <w:tab w:val="center" w:pos="4252"/>
        <w:tab w:val="right" w:pos="8504"/>
      </w:tabs>
    </w:pPr>
  </w:style>
  <w:style w:type="character" w:customStyle="1" w:styleId="CabealhoChar">
    <w:name w:val="Cabeçalho Char"/>
    <w:basedOn w:val="Fontepargpadro"/>
    <w:link w:val="Cabealho"/>
    <w:uiPriority w:val="99"/>
    <w:rsid w:val="005F0A58"/>
  </w:style>
  <w:style w:type="paragraph" w:styleId="Rodap">
    <w:name w:val="footer"/>
    <w:basedOn w:val="Normal"/>
    <w:link w:val="RodapChar"/>
    <w:uiPriority w:val="99"/>
    <w:unhideWhenUsed/>
    <w:rsid w:val="005F0A58"/>
    <w:pPr>
      <w:tabs>
        <w:tab w:val="center" w:pos="4252"/>
        <w:tab w:val="right" w:pos="8504"/>
      </w:tabs>
    </w:pPr>
  </w:style>
  <w:style w:type="character" w:customStyle="1" w:styleId="RodapChar">
    <w:name w:val="Rodapé Char"/>
    <w:basedOn w:val="Fontepargpadro"/>
    <w:link w:val="Rodap"/>
    <w:uiPriority w:val="99"/>
    <w:rsid w:val="005F0A58"/>
  </w:style>
  <w:style w:type="paragraph" w:styleId="NormalWeb">
    <w:name w:val="Normal (Web)"/>
    <w:basedOn w:val="Normal"/>
    <w:uiPriority w:val="99"/>
    <w:unhideWhenUsed/>
    <w:rsid w:val="00F6796A"/>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F6796A"/>
    <w:rPr>
      <w:b/>
      <w:bCs/>
    </w:rPr>
  </w:style>
  <w:style w:type="paragraph" w:styleId="PargrafodaLista">
    <w:name w:val="List Paragraph"/>
    <w:basedOn w:val="Normal"/>
    <w:uiPriority w:val="34"/>
    <w:qFormat/>
    <w:rsid w:val="00F4441A"/>
    <w:pPr>
      <w:ind w:left="720"/>
      <w:contextualSpacing/>
    </w:pPr>
  </w:style>
  <w:style w:type="paragraph" w:customStyle="1" w:styleId="PADRO">
    <w:name w:val="PADRÃO"/>
    <w:rsid w:val="00ED425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lang w:eastAsia="zh-CN" w:bidi="hi-IN"/>
    </w:rPr>
  </w:style>
  <w:style w:type="character" w:styleId="Hyperlink">
    <w:name w:val="Hyperlink"/>
    <w:basedOn w:val="Fontepargpadro"/>
    <w:uiPriority w:val="99"/>
    <w:unhideWhenUsed/>
    <w:rsid w:val="00C8045D"/>
    <w:rPr>
      <w:color w:val="0000FF" w:themeColor="hyperlink"/>
      <w:u w:val="single"/>
    </w:rPr>
  </w:style>
  <w:style w:type="table" w:styleId="Tabelacomgrade">
    <w:name w:val="Table Grid"/>
    <w:basedOn w:val="Tabelanormal"/>
    <w:uiPriority w:val="59"/>
    <w:rsid w:val="0087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C76B75"/>
    <w:rPr>
      <w:color w:val="800080" w:themeColor="followedHyperlink"/>
      <w:u w:val="single"/>
    </w:rPr>
  </w:style>
  <w:style w:type="character" w:styleId="nfaseSutil">
    <w:name w:val="Subtle Emphasis"/>
    <w:basedOn w:val="Fontepargpadro"/>
    <w:uiPriority w:val="19"/>
    <w:qFormat/>
    <w:rsid w:val="00B9313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888">
      <w:bodyDiv w:val="1"/>
      <w:marLeft w:val="0"/>
      <w:marRight w:val="0"/>
      <w:marTop w:val="0"/>
      <w:marBottom w:val="0"/>
      <w:divBdr>
        <w:top w:val="none" w:sz="0" w:space="0" w:color="auto"/>
        <w:left w:val="none" w:sz="0" w:space="0" w:color="auto"/>
        <w:bottom w:val="none" w:sz="0" w:space="0" w:color="auto"/>
        <w:right w:val="none" w:sz="0" w:space="0" w:color="auto"/>
      </w:divBdr>
    </w:div>
    <w:div w:id="225772747">
      <w:bodyDiv w:val="1"/>
      <w:marLeft w:val="0"/>
      <w:marRight w:val="0"/>
      <w:marTop w:val="0"/>
      <w:marBottom w:val="0"/>
      <w:divBdr>
        <w:top w:val="none" w:sz="0" w:space="0" w:color="auto"/>
        <w:left w:val="none" w:sz="0" w:space="0" w:color="auto"/>
        <w:bottom w:val="none" w:sz="0" w:space="0" w:color="auto"/>
        <w:right w:val="none" w:sz="0" w:space="0" w:color="auto"/>
      </w:divBdr>
    </w:div>
    <w:div w:id="316543265">
      <w:bodyDiv w:val="1"/>
      <w:marLeft w:val="0"/>
      <w:marRight w:val="0"/>
      <w:marTop w:val="0"/>
      <w:marBottom w:val="0"/>
      <w:divBdr>
        <w:top w:val="none" w:sz="0" w:space="0" w:color="auto"/>
        <w:left w:val="none" w:sz="0" w:space="0" w:color="auto"/>
        <w:bottom w:val="none" w:sz="0" w:space="0" w:color="auto"/>
        <w:right w:val="none" w:sz="0" w:space="0" w:color="auto"/>
      </w:divBdr>
    </w:div>
    <w:div w:id="489636751">
      <w:bodyDiv w:val="1"/>
      <w:marLeft w:val="0"/>
      <w:marRight w:val="0"/>
      <w:marTop w:val="0"/>
      <w:marBottom w:val="0"/>
      <w:divBdr>
        <w:top w:val="none" w:sz="0" w:space="0" w:color="auto"/>
        <w:left w:val="none" w:sz="0" w:space="0" w:color="auto"/>
        <w:bottom w:val="none" w:sz="0" w:space="0" w:color="auto"/>
        <w:right w:val="none" w:sz="0" w:space="0" w:color="auto"/>
      </w:divBdr>
    </w:div>
    <w:div w:id="576786803">
      <w:bodyDiv w:val="1"/>
      <w:marLeft w:val="0"/>
      <w:marRight w:val="0"/>
      <w:marTop w:val="0"/>
      <w:marBottom w:val="0"/>
      <w:divBdr>
        <w:top w:val="none" w:sz="0" w:space="0" w:color="auto"/>
        <w:left w:val="none" w:sz="0" w:space="0" w:color="auto"/>
        <w:bottom w:val="none" w:sz="0" w:space="0" w:color="auto"/>
        <w:right w:val="none" w:sz="0" w:space="0" w:color="auto"/>
      </w:divBdr>
    </w:div>
    <w:div w:id="611979805">
      <w:bodyDiv w:val="1"/>
      <w:marLeft w:val="0"/>
      <w:marRight w:val="0"/>
      <w:marTop w:val="0"/>
      <w:marBottom w:val="0"/>
      <w:divBdr>
        <w:top w:val="none" w:sz="0" w:space="0" w:color="auto"/>
        <w:left w:val="none" w:sz="0" w:space="0" w:color="auto"/>
        <w:bottom w:val="none" w:sz="0" w:space="0" w:color="auto"/>
        <w:right w:val="none" w:sz="0" w:space="0" w:color="auto"/>
      </w:divBdr>
    </w:div>
    <w:div w:id="617638188">
      <w:bodyDiv w:val="1"/>
      <w:marLeft w:val="0"/>
      <w:marRight w:val="0"/>
      <w:marTop w:val="0"/>
      <w:marBottom w:val="0"/>
      <w:divBdr>
        <w:top w:val="none" w:sz="0" w:space="0" w:color="auto"/>
        <w:left w:val="none" w:sz="0" w:space="0" w:color="auto"/>
        <w:bottom w:val="none" w:sz="0" w:space="0" w:color="auto"/>
        <w:right w:val="none" w:sz="0" w:space="0" w:color="auto"/>
      </w:divBdr>
    </w:div>
    <w:div w:id="678235281">
      <w:bodyDiv w:val="1"/>
      <w:marLeft w:val="0"/>
      <w:marRight w:val="0"/>
      <w:marTop w:val="0"/>
      <w:marBottom w:val="0"/>
      <w:divBdr>
        <w:top w:val="none" w:sz="0" w:space="0" w:color="auto"/>
        <w:left w:val="none" w:sz="0" w:space="0" w:color="auto"/>
        <w:bottom w:val="none" w:sz="0" w:space="0" w:color="auto"/>
        <w:right w:val="none" w:sz="0" w:space="0" w:color="auto"/>
      </w:divBdr>
    </w:div>
    <w:div w:id="689335813">
      <w:bodyDiv w:val="1"/>
      <w:marLeft w:val="0"/>
      <w:marRight w:val="0"/>
      <w:marTop w:val="0"/>
      <w:marBottom w:val="0"/>
      <w:divBdr>
        <w:top w:val="none" w:sz="0" w:space="0" w:color="auto"/>
        <w:left w:val="none" w:sz="0" w:space="0" w:color="auto"/>
        <w:bottom w:val="none" w:sz="0" w:space="0" w:color="auto"/>
        <w:right w:val="none" w:sz="0" w:space="0" w:color="auto"/>
      </w:divBdr>
    </w:div>
    <w:div w:id="793794297">
      <w:bodyDiv w:val="1"/>
      <w:marLeft w:val="0"/>
      <w:marRight w:val="0"/>
      <w:marTop w:val="0"/>
      <w:marBottom w:val="0"/>
      <w:divBdr>
        <w:top w:val="none" w:sz="0" w:space="0" w:color="auto"/>
        <w:left w:val="none" w:sz="0" w:space="0" w:color="auto"/>
        <w:bottom w:val="none" w:sz="0" w:space="0" w:color="auto"/>
        <w:right w:val="none" w:sz="0" w:space="0" w:color="auto"/>
      </w:divBdr>
    </w:div>
    <w:div w:id="797725149">
      <w:bodyDiv w:val="1"/>
      <w:marLeft w:val="0"/>
      <w:marRight w:val="0"/>
      <w:marTop w:val="0"/>
      <w:marBottom w:val="0"/>
      <w:divBdr>
        <w:top w:val="none" w:sz="0" w:space="0" w:color="auto"/>
        <w:left w:val="none" w:sz="0" w:space="0" w:color="auto"/>
        <w:bottom w:val="none" w:sz="0" w:space="0" w:color="auto"/>
        <w:right w:val="none" w:sz="0" w:space="0" w:color="auto"/>
      </w:divBdr>
    </w:div>
    <w:div w:id="797992327">
      <w:bodyDiv w:val="1"/>
      <w:marLeft w:val="0"/>
      <w:marRight w:val="0"/>
      <w:marTop w:val="0"/>
      <w:marBottom w:val="0"/>
      <w:divBdr>
        <w:top w:val="none" w:sz="0" w:space="0" w:color="auto"/>
        <w:left w:val="none" w:sz="0" w:space="0" w:color="auto"/>
        <w:bottom w:val="none" w:sz="0" w:space="0" w:color="auto"/>
        <w:right w:val="none" w:sz="0" w:space="0" w:color="auto"/>
      </w:divBdr>
    </w:div>
    <w:div w:id="861480807">
      <w:bodyDiv w:val="1"/>
      <w:marLeft w:val="0"/>
      <w:marRight w:val="0"/>
      <w:marTop w:val="0"/>
      <w:marBottom w:val="0"/>
      <w:divBdr>
        <w:top w:val="none" w:sz="0" w:space="0" w:color="auto"/>
        <w:left w:val="none" w:sz="0" w:space="0" w:color="auto"/>
        <w:bottom w:val="none" w:sz="0" w:space="0" w:color="auto"/>
        <w:right w:val="none" w:sz="0" w:space="0" w:color="auto"/>
      </w:divBdr>
      <w:divsChild>
        <w:div w:id="2117553903">
          <w:marLeft w:val="0"/>
          <w:marRight w:val="0"/>
          <w:marTop w:val="0"/>
          <w:marBottom w:val="0"/>
          <w:divBdr>
            <w:top w:val="none" w:sz="0" w:space="0" w:color="auto"/>
            <w:left w:val="none" w:sz="0" w:space="0" w:color="auto"/>
            <w:bottom w:val="none" w:sz="0" w:space="0" w:color="auto"/>
            <w:right w:val="none" w:sz="0" w:space="0" w:color="auto"/>
          </w:divBdr>
        </w:div>
      </w:divsChild>
    </w:div>
    <w:div w:id="864975187">
      <w:bodyDiv w:val="1"/>
      <w:marLeft w:val="0"/>
      <w:marRight w:val="0"/>
      <w:marTop w:val="0"/>
      <w:marBottom w:val="0"/>
      <w:divBdr>
        <w:top w:val="none" w:sz="0" w:space="0" w:color="auto"/>
        <w:left w:val="none" w:sz="0" w:space="0" w:color="auto"/>
        <w:bottom w:val="none" w:sz="0" w:space="0" w:color="auto"/>
        <w:right w:val="none" w:sz="0" w:space="0" w:color="auto"/>
      </w:divBdr>
    </w:div>
    <w:div w:id="955988683">
      <w:bodyDiv w:val="1"/>
      <w:marLeft w:val="0"/>
      <w:marRight w:val="0"/>
      <w:marTop w:val="0"/>
      <w:marBottom w:val="0"/>
      <w:divBdr>
        <w:top w:val="none" w:sz="0" w:space="0" w:color="auto"/>
        <w:left w:val="none" w:sz="0" w:space="0" w:color="auto"/>
        <w:bottom w:val="none" w:sz="0" w:space="0" w:color="auto"/>
        <w:right w:val="none" w:sz="0" w:space="0" w:color="auto"/>
      </w:divBdr>
    </w:div>
    <w:div w:id="991132554">
      <w:bodyDiv w:val="1"/>
      <w:marLeft w:val="0"/>
      <w:marRight w:val="0"/>
      <w:marTop w:val="0"/>
      <w:marBottom w:val="0"/>
      <w:divBdr>
        <w:top w:val="none" w:sz="0" w:space="0" w:color="auto"/>
        <w:left w:val="none" w:sz="0" w:space="0" w:color="auto"/>
        <w:bottom w:val="none" w:sz="0" w:space="0" w:color="auto"/>
        <w:right w:val="none" w:sz="0" w:space="0" w:color="auto"/>
      </w:divBdr>
    </w:div>
    <w:div w:id="997802289">
      <w:bodyDiv w:val="1"/>
      <w:marLeft w:val="0"/>
      <w:marRight w:val="0"/>
      <w:marTop w:val="0"/>
      <w:marBottom w:val="0"/>
      <w:divBdr>
        <w:top w:val="none" w:sz="0" w:space="0" w:color="auto"/>
        <w:left w:val="none" w:sz="0" w:space="0" w:color="auto"/>
        <w:bottom w:val="none" w:sz="0" w:space="0" w:color="auto"/>
        <w:right w:val="none" w:sz="0" w:space="0" w:color="auto"/>
      </w:divBdr>
    </w:div>
    <w:div w:id="1018239264">
      <w:bodyDiv w:val="1"/>
      <w:marLeft w:val="0"/>
      <w:marRight w:val="0"/>
      <w:marTop w:val="0"/>
      <w:marBottom w:val="0"/>
      <w:divBdr>
        <w:top w:val="none" w:sz="0" w:space="0" w:color="auto"/>
        <w:left w:val="none" w:sz="0" w:space="0" w:color="auto"/>
        <w:bottom w:val="none" w:sz="0" w:space="0" w:color="auto"/>
        <w:right w:val="none" w:sz="0" w:space="0" w:color="auto"/>
      </w:divBdr>
    </w:div>
    <w:div w:id="1069233691">
      <w:bodyDiv w:val="1"/>
      <w:marLeft w:val="0"/>
      <w:marRight w:val="0"/>
      <w:marTop w:val="0"/>
      <w:marBottom w:val="0"/>
      <w:divBdr>
        <w:top w:val="none" w:sz="0" w:space="0" w:color="auto"/>
        <w:left w:val="none" w:sz="0" w:space="0" w:color="auto"/>
        <w:bottom w:val="none" w:sz="0" w:space="0" w:color="auto"/>
        <w:right w:val="none" w:sz="0" w:space="0" w:color="auto"/>
      </w:divBdr>
    </w:div>
    <w:div w:id="1141537125">
      <w:bodyDiv w:val="1"/>
      <w:marLeft w:val="0"/>
      <w:marRight w:val="0"/>
      <w:marTop w:val="0"/>
      <w:marBottom w:val="0"/>
      <w:divBdr>
        <w:top w:val="none" w:sz="0" w:space="0" w:color="auto"/>
        <w:left w:val="none" w:sz="0" w:space="0" w:color="auto"/>
        <w:bottom w:val="none" w:sz="0" w:space="0" w:color="auto"/>
        <w:right w:val="none" w:sz="0" w:space="0" w:color="auto"/>
      </w:divBdr>
    </w:div>
    <w:div w:id="1174684228">
      <w:bodyDiv w:val="1"/>
      <w:marLeft w:val="0"/>
      <w:marRight w:val="0"/>
      <w:marTop w:val="0"/>
      <w:marBottom w:val="0"/>
      <w:divBdr>
        <w:top w:val="none" w:sz="0" w:space="0" w:color="auto"/>
        <w:left w:val="none" w:sz="0" w:space="0" w:color="auto"/>
        <w:bottom w:val="none" w:sz="0" w:space="0" w:color="auto"/>
        <w:right w:val="none" w:sz="0" w:space="0" w:color="auto"/>
      </w:divBdr>
    </w:div>
    <w:div w:id="1217157534">
      <w:bodyDiv w:val="1"/>
      <w:marLeft w:val="0"/>
      <w:marRight w:val="0"/>
      <w:marTop w:val="0"/>
      <w:marBottom w:val="0"/>
      <w:divBdr>
        <w:top w:val="none" w:sz="0" w:space="0" w:color="auto"/>
        <w:left w:val="none" w:sz="0" w:space="0" w:color="auto"/>
        <w:bottom w:val="none" w:sz="0" w:space="0" w:color="auto"/>
        <w:right w:val="none" w:sz="0" w:space="0" w:color="auto"/>
      </w:divBdr>
      <w:divsChild>
        <w:div w:id="632564319">
          <w:marLeft w:val="240"/>
          <w:marRight w:val="0"/>
          <w:marTop w:val="120"/>
          <w:marBottom w:val="0"/>
          <w:divBdr>
            <w:top w:val="none" w:sz="0" w:space="0" w:color="auto"/>
            <w:left w:val="none" w:sz="0" w:space="0" w:color="auto"/>
            <w:bottom w:val="none" w:sz="0" w:space="0" w:color="auto"/>
            <w:right w:val="none" w:sz="0" w:space="0" w:color="auto"/>
          </w:divBdr>
        </w:div>
        <w:div w:id="611714736">
          <w:marLeft w:val="720"/>
          <w:marRight w:val="0"/>
          <w:marTop w:val="120"/>
          <w:marBottom w:val="0"/>
          <w:divBdr>
            <w:top w:val="none" w:sz="0" w:space="0" w:color="auto"/>
            <w:left w:val="none" w:sz="0" w:space="0" w:color="auto"/>
            <w:bottom w:val="none" w:sz="0" w:space="0" w:color="auto"/>
            <w:right w:val="none" w:sz="0" w:space="0" w:color="auto"/>
          </w:divBdr>
        </w:div>
        <w:div w:id="286548773">
          <w:marLeft w:val="720"/>
          <w:marRight w:val="0"/>
          <w:marTop w:val="120"/>
          <w:marBottom w:val="0"/>
          <w:divBdr>
            <w:top w:val="none" w:sz="0" w:space="0" w:color="auto"/>
            <w:left w:val="none" w:sz="0" w:space="0" w:color="auto"/>
            <w:bottom w:val="none" w:sz="0" w:space="0" w:color="auto"/>
            <w:right w:val="none" w:sz="0" w:space="0" w:color="auto"/>
          </w:divBdr>
        </w:div>
        <w:div w:id="529028046">
          <w:marLeft w:val="720"/>
          <w:marRight w:val="0"/>
          <w:marTop w:val="120"/>
          <w:marBottom w:val="0"/>
          <w:divBdr>
            <w:top w:val="none" w:sz="0" w:space="0" w:color="auto"/>
            <w:left w:val="none" w:sz="0" w:space="0" w:color="auto"/>
            <w:bottom w:val="none" w:sz="0" w:space="0" w:color="auto"/>
            <w:right w:val="none" w:sz="0" w:space="0" w:color="auto"/>
          </w:divBdr>
        </w:div>
        <w:div w:id="778764797">
          <w:marLeft w:val="720"/>
          <w:marRight w:val="0"/>
          <w:marTop w:val="120"/>
          <w:marBottom w:val="0"/>
          <w:divBdr>
            <w:top w:val="none" w:sz="0" w:space="0" w:color="auto"/>
            <w:left w:val="none" w:sz="0" w:space="0" w:color="auto"/>
            <w:bottom w:val="none" w:sz="0" w:space="0" w:color="auto"/>
            <w:right w:val="none" w:sz="0" w:space="0" w:color="auto"/>
          </w:divBdr>
        </w:div>
      </w:divsChild>
    </w:div>
    <w:div w:id="1231843778">
      <w:bodyDiv w:val="1"/>
      <w:marLeft w:val="0"/>
      <w:marRight w:val="0"/>
      <w:marTop w:val="0"/>
      <w:marBottom w:val="0"/>
      <w:divBdr>
        <w:top w:val="none" w:sz="0" w:space="0" w:color="auto"/>
        <w:left w:val="none" w:sz="0" w:space="0" w:color="auto"/>
        <w:bottom w:val="none" w:sz="0" w:space="0" w:color="auto"/>
        <w:right w:val="none" w:sz="0" w:space="0" w:color="auto"/>
      </w:divBdr>
    </w:div>
    <w:div w:id="1270775222">
      <w:bodyDiv w:val="1"/>
      <w:marLeft w:val="0"/>
      <w:marRight w:val="0"/>
      <w:marTop w:val="0"/>
      <w:marBottom w:val="0"/>
      <w:divBdr>
        <w:top w:val="none" w:sz="0" w:space="0" w:color="auto"/>
        <w:left w:val="none" w:sz="0" w:space="0" w:color="auto"/>
        <w:bottom w:val="none" w:sz="0" w:space="0" w:color="auto"/>
        <w:right w:val="none" w:sz="0" w:space="0" w:color="auto"/>
      </w:divBdr>
    </w:div>
    <w:div w:id="1274941735">
      <w:bodyDiv w:val="1"/>
      <w:marLeft w:val="0"/>
      <w:marRight w:val="0"/>
      <w:marTop w:val="0"/>
      <w:marBottom w:val="0"/>
      <w:divBdr>
        <w:top w:val="none" w:sz="0" w:space="0" w:color="auto"/>
        <w:left w:val="none" w:sz="0" w:space="0" w:color="auto"/>
        <w:bottom w:val="none" w:sz="0" w:space="0" w:color="auto"/>
        <w:right w:val="none" w:sz="0" w:space="0" w:color="auto"/>
      </w:divBdr>
      <w:divsChild>
        <w:div w:id="322971966">
          <w:marLeft w:val="600"/>
          <w:marRight w:val="0"/>
          <w:marTop w:val="0"/>
          <w:marBottom w:val="0"/>
          <w:divBdr>
            <w:top w:val="none" w:sz="0" w:space="0" w:color="auto"/>
            <w:left w:val="none" w:sz="0" w:space="0" w:color="auto"/>
            <w:bottom w:val="none" w:sz="0" w:space="0" w:color="auto"/>
            <w:right w:val="none" w:sz="0" w:space="0" w:color="auto"/>
          </w:divBdr>
        </w:div>
      </w:divsChild>
    </w:div>
    <w:div w:id="1325207090">
      <w:bodyDiv w:val="1"/>
      <w:marLeft w:val="0"/>
      <w:marRight w:val="0"/>
      <w:marTop w:val="0"/>
      <w:marBottom w:val="0"/>
      <w:divBdr>
        <w:top w:val="none" w:sz="0" w:space="0" w:color="auto"/>
        <w:left w:val="none" w:sz="0" w:space="0" w:color="auto"/>
        <w:bottom w:val="none" w:sz="0" w:space="0" w:color="auto"/>
        <w:right w:val="none" w:sz="0" w:space="0" w:color="auto"/>
      </w:divBdr>
    </w:div>
    <w:div w:id="1366633383">
      <w:bodyDiv w:val="1"/>
      <w:marLeft w:val="0"/>
      <w:marRight w:val="0"/>
      <w:marTop w:val="0"/>
      <w:marBottom w:val="0"/>
      <w:divBdr>
        <w:top w:val="none" w:sz="0" w:space="0" w:color="auto"/>
        <w:left w:val="none" w:sz="0" w:space="0" w:color="auto"/>
        <w:bottom w:val="none" w:sz="0" w:space="0" w:color="auto"/>
        <w:right w:val="none" w:sz="0" w:space="0" w:color="auto"/>
      </w:divBdr>
    </w:div>
    <w:div w:id="1456294466">
      <w:bodyDiv w:val="1"/>
      <w:marLeft w:val="0"/>
      <w:marRight w:val="0"/>
      <w:marTop w:val="0"/>
      <w:marBottom w:val="0"/>
      <w:divBdr>
        <w:top w:val="none" w:sz="0" w:space="0" w:color="auto"/>
        <w:left w:val="none" w:sz="0" w:space="0" w:color="auto"/>
        <w:bottom w:val="none" w:sz="0" w:space="0" w:color="auto"/>
        <w:right w:val="none" w:sz="0" w:space="0" w:color="auto"/>
      </w:divBdr>
    </w:div>
    <w:div w:id="1461723892">
      <w:bodyDiv w:val="1"/>
      <w:marLeft w:val="0"/>
      <w:marRight w:val="0"/>
      <w:marTop w:val="0"/>
      <w:marBottom w:val="0"/>
      <w:divBdr>
        <w:top w:val="none" w:sz="0" w:space="0" w:color="auto"/>
        <w:left w:val="none" w:sz="0" w:space="0" w:color="auto"/>
        <w:bottom w:val="none" w:sz="0" w:space="0" w:color="auto"/>
        <w:right w:val="none" w:sz="0" w:space="0" w:color="auto"/>
      </w:divBdr>
    </w:div>
    <w:div w:id="1575234409">
      <w:bodyDiv w:val="1"/>
      <w:marLeft w:val="0"/>
      <w:marRight w:val="0"/>
      <w:marTop w:val="0"/>
      <w:marBottom w:val="0"/>
      <w:divBdr>
        <w:top w:val="none" w:sz="0" w:space="0" w:color="auto"/>
        <w:left w:val="none" w:sz="0" w:space="0" w:color="auto"/>
        <w:bottom w:val="none" w:sz="0" w:space="0" w:color="auto"/>
        <w:right w:val="none" w:sz="0" w:space="0" w:color="auto"/>
      </w:divBdr>
    </w:div>
    <w:div w:id="1641420829">
      <w:bodyDiv w:val="1"/>
      <w:marLeft w:val="0"/>
      <w:marRight w:val="0"/>
      <w:marTop w:val="0"/>
      <w:marBottom w:val="0"/>
      <w:divBdr>
        <w:top w:val="none" w:sz="0" w:space="0" w:color="auto"/>
        <w:left w:val="none" w:sz="0" w:space="0" w:color="auto"/>
        <w:bottom w:val="none" w:sz="0" w:space="0" w:color="auto"/>
        <w:right w:val="none" w:sz="0" w:space="0" w:color="auto"/>
      </w:divBdr>
    </w:div>
    <w:div w:id="1654797737">
      <w:bodyDiv w:val="1"/>
      <w:marLeft w:val="0"/>
      <w:marRight w:val="0"/>
      <w:marTop w:val="0"/>
      <w:marBottom w:val="0"/>
      <w:divBdr>
        <w:top w:val="none" w:sz="0" w:space="0" w:color="auto"/>
        <w:left w:val="none" w:sz="0" w:space="0" w:color="auto"/>
        <w:bottom w:val="none" w:sz="0" w:space="0" w:color="auto"/>
        <w:right w:val="none" w:sz="0" w:space="0" w:color="auto"/>
      </w:divBdr>
    </w:div>
    <w:div w:id="1734085467">
      <w:bodyDiv w:val="1"/>
      <w:marLeft w:val="0"/>
      <w:marRight w:val="0"/>
      <w:marTop w:val="0"/>
      <w:marBottom w:val="0"/>
      <w:divBdr>
        <w:top w:val="none" w:sz="0" w:space="0" w:color="auto"/>
        <w:left w:val="none" w:sz="0" w:space="0" w:color="auto"/>
        <w:bottom w:val="none" w:sz="0" w:space="0" w:color="auto"/>
        <w:right w:val="none" w:sz="0" w:space="0" w:color="auto"/>
      </w:divBdr>
    </w:div>
    <w:div w:id="1755590623">
      <w:bodyDiv w:val="1"/>
      <w:marLeft w:val="0"/>
      <w:marRight w:val="0"/>
      <w:marTop w:val="0"/>
      <w:marBottom w:val="0"/>
      <w:divBdr>
        <w:top w:val="none" w:sz="0" w:space="0" w:color="auto"/>
        <w:left w:val="none" w:sz="0" w:space="0" w:color="auto"/>
        <w:bottom w:val="none" w:sz="0" w:space="0" w:color="auto"/>
        <w:right w:val="none" w:sz="0" w:space="0" w:color="auto"/>
      </w:divBdr>
    </w:div>
    <w:div w:id="1756901679">
      <w:bodyDiv w:val="1"/>
      <w:marLeft w:val="0"/>
      <w:marRight w:val="0"/>
      <w:marTop w:val="0"/>
      <w:marBottom w:val="0"/>
      <w:divBdr>
        <w:top w:val="none" w:sz="0" w:space="0" w:color="auto"/>
        <w:left w:val="none" w:sz="0" w:space="0" w:color="auto"/>
        <w:bottom w:val="none" w:sz="0" w:space="0" w:color="auto"/>
        <w:right w:val="none" w:sz="0" w:space="0" w:color="auto"/>
      </w:divBdr>
    </w:div>
    <w:div w:id="1990287593">
      <w:bodyDiv w:val="1"/>
      <w:marLeft w:val="0"/>
      <w:marRight w:val="0"/>
      <w:marTop w:val="0"/>
      <w:marBottom w:val="0"/>
      <w:divBdr>
        <w:top w:val="none" w:sz="0" w:space="0" w:color="auto"/>
        <w:left w:val="none" w:sz="0" w:space="0" w:color="auto"/>
        <w:bottom w:val="none" w:sz="0" w:space="0" w:color="auto"/>
        <w:right w:val="none" w:sz="0" w:space="0" w:color="auto"/>
      </w:divBdr>
    </w:div>
    <w:div w:id="2075815651">
      <w:bodyDiv w:val="1"/>
      <w:marLeft w:val="0"/>
      <w:marRight w:val="0"/>
      <w:marTop w:val="0"/>
      <w:marBottom w:val="0"/>
      <w:divBdr>
        <w:top w:val="none" w:sz="0" w:space="0" w:color="auto"/>
        <w:left w:val="none" w:sz="0" w:space="0" w:color="auto"/>
        <w:bottom w:val="none" w:sz="0" w:space="0" w:color="auto"/>
        <w:right w:val="none" w:sz="0" w:space="0" w:color="auto"/>
      </w:divBdr>
    </w:div>
    <w:div w:id="210182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ndas.go@cmscientific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faz.mt.gov.br/n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AF8E-5977-4F4D-8AFE-847F1845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39</Pages>
  <Words>12252</Words>
  <Characters>66167</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La Serra Dias</dc:creator>
  <cp:lastModifiedBy>Fernanda Bertholdo Campos de Souza</cp:lastModifiedBy>
  <cp:revision>20</cp:revision>
  <cp:lastPrinted>2024-07-10T18:57:00Z</cp:lastPrinted>
  <dcterms:created xsi:type="dcterms:W3CDTF">2024-07-09T21:16:00Z</dcterms:created>
  <dcterms:modified xsi:type="dcterms:W3CDTF">2024-07-10T19:32:00Z</dcterms:modified>
</cp:coreProperties>
</file>